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8709" w14:textId="595F405E" w:rsidR="003469D9" w:rsidRDefault="006A1D71">
      <w:r>
        <w:rPr>
          <w:noProof/>
        </w:rPr>
        <w:drawing>
          <wp:inline distT="0" distB="0" distL="0" distR="0" wp14:anchorId="655C7A41" wp14:editId="3148310A">
            <wp:extent cx="6766560" cy="1691640"/>
            <wp:effectExtent l="0" t="0" r="0" b="381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F4B99" w14:textId="36352E91" w:rsidR="00B77EDE" w:rsidRDefault="00CA277F" w:rsidP="0AE4F5B0">
      <w:pPr>
        <w:rPr>
          <w:noProof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E7B4B" wp14:editId="51903380">
                <wp:simplePos x="0" y="0"/>
                <wp:positionH relativeFrom="column">
                  <wp:posOffset>1663700</wp:posOffset>
                </wp:positionH>
                <wp:positionV relativeFrom="paragraph">
                  <wp:posOffset>6985</wp:posOffset>
                </wp:positionV>
                <wp:extent cx="5359400" cy="6334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633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175178" w14:textId="3E39EEC3" w:rsidR="003D2037" w:rsidRDefault="00C9401A" w:rsidP="00C940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</w:p>
                          <w:p w14:paraId="369A2F0B" w14:textId="77777777" w:rsidR="00C9401A" w:rsidRPr="002D4F86" w:rsidRDefault="00C9401A" w:rsidP="00C9401A">
                            <w:pPr>
                              <w:adjustRightInd w:val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4F8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MACOMB COUNTY</w:t>
                            </w:r>
                          </w:p>
                          <w:p w14:paraId="540B7FCD" w14:textId="77777777" w:rsidR="00C9401A" w:rsidRPr="002D4F86" w:rsidRDefault="00C9401A" w:rsidP="00C9401A">
                            <w:pPr>
                              <w:adjustRightInd w:val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F8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COMMUNITY MENTAL HEALTH SERVICES BOARD</w:t>
                            </w:r>
                          </w:p>
                          <w:p w14:paraId="5832CE43" w14:textId="77777777" w:rsidR="00C9401A" w:rsidRPr="002D4F86" w:rsidRDefault="00C9401A" w:rsidP="00C9401A">
                            <w:pPr>
                              <w:adjustRightInd w:val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F8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RECIPIENT RIGHTS ADVISORY COMMITTEE</w:t>
                            </w:r>
                          </w:p>
                          <w:p w14:paraId="301FC4AC" w14:textId="7BE4D014" w:rsidR="00C9401A" w:rsidRPr="002D4F86" w:rsidRDefault="00C9401A" w:rsidP="00C9401A">
                            <w:pPr>
                              <w:adjustRightInd w:val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F8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Thursday, </w:t>
                            </w:r>
                            <w:r w:rsidR="00D04482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July 18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2024</w:t>
                            </w:r>
                            <w:r w:rsidRPr="002D4F8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8am</w:t>
                            </w:r>
                          </w:p>
                          <w:p w14:paraId="4DC8B647" w14:textId="77777777" w:rsidR="00C9401A" w:rsidRPr="002D4F86" w:rsidRDefault="00C9401A" w:rsidP="00C9401A">
                            <w:pPr>
                              <w:adjustRightInd w:val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F8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19800 Hall Road</w:t>
                            </w:r>
                          </w:p>
                          <w:p w14:paraId="280599B0" w14:textId="77777777" w:rsidR="00C9401A" w:rsidRDefault="00C9401A" w:rsidP="00C9401A">
                            <w:pPr>
                              <w:adjustRightInd w:val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F8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Clinton Township, MI  4803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79E5AAE2" w14:textId="77777777" w:rsidR="00C9401A" w:rsidRPr="002D4F86" w:rsidRDefault="00C9401A" w:rsidP="00C9401A">
                            <w:pPr>
                              <w:adjustRightInd w:val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D997E9" w14:textId="77777777" w:rsidR="00C9401A" w:rsidRDefault="00C9401A" w:rsidP="00C9401A">
                            <w:pPr>
                              <w:adjustRightInd w:val="0"/>
                              <w:ind w:left="432" w:firstLine="144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A G E N D A</w:t>
                            </w:r>
                          </w:p>
                          <w:p w14:paraId="08A5B092" w14:textId="77777777" w:rsidR="00C9401A" w:rsidRDefault="00C9401A" w:rsidP="00C9401A">
                            <w:pPr>
                              <w:adjustRightInd w:val="0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738C4E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ab/>
                              <w:t>1.  Call to Order</w:t>
                            </w:r>
                          </w:p>
                          <w:p w14:paraId="06DA802E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741126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ab/>
                              <w:t>2.  Adoption of Agenda</w:t>
                            </w:r>
                          </w:p>
                          <w:p w14:paraId="0AC28745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CC18D6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ab/>
                              <w:t>3.  Hearing of the Public</w:t>
                            </w:r>
                          </w:p>
                          <w:p w14:paraId="27E1C17B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1AC84934" w14:textId="0C946E9F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   4.   R</w:t>
                            </w:r>
                            <w:r w:rsidR="00A36354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eview Semi-Annual Report</w:t>
                            </w:r>
                          </w:p>
                          <w:p w14:paraId="10AD083D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921D66A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ab/>
                              <w:t>5.  Other Agenda Items</w:t>
                            </w:r>
                          </w:p>
                          <w:p w14:paraId="022B7A93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0A199D" w14:textId="77777777" w:rsidR="00C9401A" w:rsidRDefault="00C9401A" w:rsidP="00C9401A">
                            <w:pPr>
                              <w:adjustRightInd w:val="0"/>
                              <w:spacing w:line="240" w:lineRule="auto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ab/>
                              <w:t>6.  Hearing of the Public</w:t>
                            </w:r>
                          </w:p>
                          <w:p w14:paraId="73858F6D" w14:textId="77777777" w:rsidR="00C9401A" w:rsidRDefault="00C9401A" w:rsidP="00C9401A">
                            <w:pPr>
                              <w:adjustRightInd w:val="0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DC2EF3" w14:textId="77777777" w:rsidR="00C9401A" w:rsidRDefault="00C9401A" w:rsidP="00C9401A">
                            <w:pPr>
                              <w:adjustRightInd w:val="0"/>
                              <w:ind w:left="432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ab/>
                              <w:t>7.  Adjournment</w:t>
                            </w:r>
                          </w:p>
                          <w:p w14:paraId="045F6D50" w14:textId="4B01FEE9" w:rsidR="00CA277F" w:rsidRDefault="00CA277F" w:rsidP="003D203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B87240F" w14:textId="77777777" w:rsidR="00C74265" w:rsidRDefault="00C74265" w:rsidP="003D203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A3E9578" w14:textId="77777777" w:rsidR="00C74265" w:rsidRPr="003D2037" w:rsidRDefault="00C74265" w:rsidP="003D203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E7B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1pt;margin-top:.55pt;width:422pt;height:4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" fillcolor="white [3201]" stroked="f" strokeweight=".5pt">
                <v:textbox>
                  <w:txbxContent>
                    <w:p w14:paraId="1B175178" w14:textId="3E39EEC3" w:rsidR="003D2037" w:rsidRDefault="00C9401A" w:rsidP="00C9401A">
                      <w:pPr>
                        <w:pStyle w:val="NormalWeb"/>
                        <w:spacing w:before="0" w:beforeAutospacing="0" w:after="0" w:afterAutospacing="0"/>
                        <w:rPr>
                          <w:rFonts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</w:p>
                    <w:p w14:paraId="369A2F0B" w14:textId="77777777" w:rsidR="00C9401A" w:rsidRPr="002D4F86" w:rsidRDefault="00C9401A" w:rsidP="00C9401A">
                      <w:pPr>
                        <w:adjustRightInd w:val="0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2D4F86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>MACOMB COUNTY</w:t>
                      </w:r>
                    </w:p>
                    <w:p w14:paraId="540B7FCD" w14:textId="77777777" w:rsidR="00C9401A" w:rsidRPr="002D4F86" w:rsidRDefault="00C9401A" w:rsidP="00C9401A">
                      <w:pPr>
                        <w:adjustRightInd w:val="0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D4F86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>COMMUNITY MENTAL HEALTH SERVICES BOARD</w:t>
                      </w:r>
                    </w:p>
                    <w:p w14:paraId="5832CE43" w14:textId="77777777" w:rsidR="00C9401A" w:rsidRPr="002D4F86" w:rsidRDefault="00C9401A" w:rsidP="00C9401A">
                      <w:pPr>
                        <w:adjustRightInd w:val="0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D4F86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RECIPIENT RIGHTS ADVISORY COMMITTEE</w:t>
                      </w:r>
                    </w:p>
                    <w:p w14:paraId="301FC4AC" w14:textId="7BE4D014" w:rsidR="00C9401A" w:rsidRPr="002D4F86" w:rsidRDefault="00C9401A" w:rsidP="00C9401A">
                      <w:pPr>
                        <w:adjustRightInd w:val="0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D4F86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Thursday, </w:t>
                      </w:r>
                      <w:r w:rsidR="00D04482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>July 18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>, 2024</w:t>
                      </w:r>
                      <w:r w:rsidRPr="002D4F86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– 8am</w:t>
                      </w:r>
                    </w:p>
                    <w:p w14:paraId="4DC8B647" w14:textId="77777777" w:rsidR="00C9401A" w:rsidRPr="002D4F86" w:rsidRDefault="00C9401A" w:rsidP="00C9401A">
                      <w:pPr>
                        <w:adjustRightInd w:val="0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D4F86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19800 Hall Road</w:t>
                      </w:r>
                    </w:p>
                    <w:p w14:paraId="280599B0" w14:textId="77777777" w:rsidR="00C9401A" w:rsidRDefault="00C9401A" w:rsidP="00C9401A">
                      <w:pPr>
                        <w:adjustRightInd w:val="0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D4F86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>Clinton Township, MI  4803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</w:p>
                    <w:p w14:paraId="79E5AAE2" w14:textId="77777777" w:rsidR="00C9401A" w:rsidRPr="002D4F86" w:rsidRDefault="00C9401A" w:rsidP="00C9401A">
                      <w:pPr>
                        <w:adjustRightInd w:val="0"/>
                        <w:jc w:val="center"/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</w:pPr>
                    </w:p>
                    <w:p w14:paraId="7AD997E9" w14:textId="77777777" w:rsidR="00C9401A" w:rsidRDefault="00C9401A" w:rsidP="00C9401A">
                      <w:pPr>
                        <w:adjustRightInd w:val="0"/>
                        <w:ind w:left="432" w:firstLine="1440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      A G E N D A</w:t>
                      </w:r>
                    </w:p>
                    <w:p w14:paraId="08A5B092" w14:textId="77777777" w:rsidR="00C9401A" w:rsidRDefault="00C9401A" w:rsidP="00C9401A">
                      <w:pPr>
                        <w:adjustRightInd w:val="0"/>
                        <w:ind w:left="432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738C4E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ab/>
                        <w:t>1.  Call to Order</w:t>
                      </w:r>
                    </w:p>
                    <w:p w14:paraId="06DA802E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</w:p>
                    <w:p w14:paraId="07741126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ab/>
                        <w:t>2.  Adoption of Agenda</w:t>
                      </w:r>
                    </w:p>
                    <w:p w14:paraId="0AC28745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</w:p>
                    <w:p w14:paraId="63CC18D6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ab/>
                        <w:t>3.  Hearing of the Public</w:t>
                      </w:r>
                    </w:p>
                    <w:p w14:paraId="27E1C17B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1AC84934" w14:textId="0C946E9F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   4.   R</w:t>
                      </w:r>
                      <w:r w:rsidR="00A36354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eview Semi-Annual Report</w:t>
                      </w:r>
                    </w:p>
                    <w:p w14:paraId="10AD083D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921D66A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ab/>
                        <w:t>5.  Other Agenda Items</w:t>
                      </w:r>
                    </w:p>
                    <w:p w14:paraId="022B7A93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</w:p>
                    <w:p w14:paraId="590A199D" w14:textId="77777777" w:rsidR="00C9401A" w:rsidRDefault="00C9401A" w:rsidP="00C9401A">
                      <w:pPr>
                        <w:adjustRightInd w:val="0"/>
                        <w:spacing w:line="240" w:lineRule="auto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ab/>
                        <w:t>6.  Hearing of the Public</w:t>
                      </w:r>
                    </w:p>
                    <w:p w14:paraId="73858F6D" w14:textId="77777777" w:rsidR="00C9401A" w:rsidRDefault="00C9401A" w:rsidP="00C9401A">
                      <w:pPr>
                        <w:adjustRightInd w:val="0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</w:p>
                    <w:p w14:paraId="65DC2EF3" w14:textId="77777777" w:rsidR="00C9401A" w:rsidRDefault="00C9401A" w:rsidP="00C9401A">
                      <w:pPr>
                        <w:adjustRightInd w:val="0"/>
                        <w:ind w:left="432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ab/>
                        <w:t>7.  Adjournment</w:t>
                      </w:r>
                    </w:p>
                    <w:p w14:paraId="045F6D50" w14:textId="4B01FEE9" w:rsidR="00CA277F" w:rsidRDefault="00CA277F" w:rsidP="003D2037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B87240F" w14:textId="77777777" w:rsidR="00C74265" w:rsidRDefault="00C74265" w:rsidP="003D2037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A3E9578" w14:textId="77777777" w:rsidR="00C74265" w:rsidRPr="003D2037" w:rsidRDefault="00C74265" w:rsidP="003D2037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4B70E6A6" w:rsidRPr="0AE4F5B0">
        <w:rPr>
          <w:noProof/>
        </w:rPr>
        <w:t xml:space="preserve">     </w:t>
      </w:r>
      <w:r w:rsidR="24DF7528">
        <w:rPr>
          <w:noProof/>
        </w:rPr>
        <w:drawing>
          <wp:inline distT="0" distB="0" distL="0" distR="0" wp14:anchorId="7C84000F" wp14:editId="0AE4F5B0">
            <wp:extent cx="1638299" cy="5946590"/>
            <wp:effectExtent l="0" t="0" r="635" b="0"/>
            <wp:docPr id="1183132345" name="Picture 118313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13234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299" cy="594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D17E7" w14:textId="77777777" w:rsidR="00C74265" w:rsidRPr="00C74265" w:rsidRDefault="00C74265" w:rsidP="00C74265"/>
    <w:p w14:paraId="0DD73362" w14:textId="77777777" w:rsidR="00C74265" w:rsidRDefault="00C74265" w:rsidP="00C74265">
      <w:pPr>
        <w:rPr>
          <w:noProof/>
        </w:rPr>
      </w:pPr>
    </w:p>
    <w:p w14:paraId="0A04A129" w14:textId="77777777" w:rsidR="00C74265" w:rsidRDefault="00C74265" w:rsidP="00C74265">
      <w:pPr>
        <w:rPr>
          <w:noProof/>
        </w:rPr>
      </w:pPr>
    </w:p>
    <w:p w14:paraId="3A64A0AC" w14:textId="77777777" w:rsidR="00C74265" w:rsidRDefault="00C74265" w:rsidP="00C74265">
      <w:pPr>
        <w:pStyle w:val="BasicParagraph"/>
        <w:suppressAutoHyphens/>
        <w:spacing w:line="240" w:lineRule="auto"/>
        <w:ind w:left="1440"/>
        <w:jc w:val="center"/>
        <w:rPr>
          <w:rFonts w:ascii="Futura PT Cond Medium" w:hAnsi="Futura PT Cond Medium" w:cs="Futura PT Cond Medium"/>
          <w:color w:val="5D8BB6"/>
        </w:rPr>
      </w:pPr>
      <w:r>
        <w:tab/>
      </w:r>
      <w:r>
        <w:rPr>
          <w:rFonts w:ascii="Futura PT Cond Bold" w:hAnsi="Futura PT Cond Bold" w:cs="Futura PT Cond Bold"/>
          <w:b/>
          <w:bCs/>
          <w:color w:val="5D8BB6"/>
        </w:rPr>
        <w:t>THE MCCMH MISSION STATEMENT</w:t>
      </w:r>
    </w:p>
    <w:p w14:paraId="4174CB6A" w14:textId="77777777" w:rsidR="00C74265" w:rsidRDefault="00C74265" w:rsidP="00C74265">
      <w:pPr>
        <w:pStyle w:val="BasicParagraph"/>
        <w:suppressAutoHyphens/>
        <w:spacing w:line="240" w:lineRule="auto"/>
        <w:ind w:left="1440"/>
        <w:jc w:val="center"/>
        <w:rPr>
          <w:rFonts w:ascii="Futura PT Cond Book" w:hAnsi="Futura PT Cond Book" w:cs="Futura PT Cond Book"/>
          <w:color w:val="5D8BB6"/>
          <w:w w:val="98"/>
          <w:sz w:val="22"/>
          <w:szCs w:val="22"/>
        </w:rPr>
      </w:pPr>
      <w:r>
        <w:rPr>
          <w:rFonts w:ascii="Futura PT Cond Medium" w:hAnsi="Futura PT Cond Medium" w:cs="Futura PT Cond Medium"/>
          <w:color w:val="5D8BB6"/>
          <w:w w:val="98"/>
          <w:sz w:val="22"/>
          <w:szCs w:val="22"/>
        </w:rPr>
        <w:t xml:space="preserve">Macomb County Community Mental Health, guided by the values, strengths, and informed choices of the PEOPLE WE SERVE, </w:t>
      </w:r>
      <w:r>
        <w:rPr>
          <w:rFonts w:ascii="Futura PT Cond Medium" w:hAnsi="Futura PT Cond Medium" w:cs="Futura PT Cond Medium"/>
          <w:color w:val="5D8BB6"/>
          <w:w w:val="93"/>
          <w:sz w:val="22"/>
          <w:szCs w:val="22"/>
        </w:rPr>
        <w:t xml:space="preserve">provides quality services </w:t>
      </w:r>
      <w:r>
        <w:rPr>
          <w:rFonts w:ascii="Futura PT Cond Medium" w:hAnsi="Futura PT Cond Medium" w:cs="Futura PT Cond Medium"/>
          <w:color w:val="5D8BB6"/>
          <w:w w:val="98"/>
          <w:sz w:val="22"/>
          <w:szCs w:val="22"/>
        </w:rPr>
        <w:t xml:space="preserve">which promote recovery, community participation, self-sufficiency, and independence. </w:t>
      </w:r>
    </w:p>
    <w:p w14:paraId="4EE5DA5D" w14:textId="38AC6EAF" w:rsidR="00C74265" w:rsidRPr="00C74265" w:rsidRDefault="00C74265" w:rsidP="00C74265">
      <w:pPr>
        <w:tabs>
          <w:tab w:val="left" w:pos="5820"/>
        </w:tabs>
      </w:pPr>
    </w:p>
    <w:sectPr w:rsidR="00C74265" w:rsidRPr="00C74265" w:rsidSect="00125BA0">
      <w:pgSz w:w="12240" w:h="15840"/>
      <w:pgMar w:top="288" w:right="1440" w:bottom="288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Cond Medium">
    <w:altName w:val="Century Gothic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Futura PT Cond Bold">
    <w:altName w:val="Century Gothic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Futura PT Cond Book">
    <w:altName w:val="Century Gothic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A01F2"/>
    <w:multiLevelType w:val="hybridMultilevel"/>
    <w:tmpl w:val="BF688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0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F"/>
    <w:rsid w:val="000362B0"/>
    <w:rsid w:val="00125BA0"/>
    <w:rsid w:val="00173821"/>
    <w:rsid w:val="001F48E2"/>
    <w:rsid w:val="00293281"/>
    <w:rsid w:val="002A7D6D"/>
    <w:rsid w:val="002B7A6F"/>
    <w:rsid w:val="002F01CC"/>
    <w:rsid w:val="00306DC9"/>
    <w:rsid w:val="003469D9"/>
    <w:rsid w:val="003C2E3D"/>
    <w:rsid w:val="003D2037"/>
    <w:rsid w:val="004005D1"/>
    <w:rsid w:val="004101DD"/>
    <w:rsid w:val="00420201"/>
    <w:rsid w:val="004340D3"/>
    <w:rsid w:val="0044674E"/>
    <w:rsid w:val="00447347"/>
    <w:rsid w:val="00593D4B"/>
    <w:rsid w:val="006A1D71"/>
    <w:rsid w:val="006B1F99"/>
    <w:rsid w:val="00722625"/>
    <w:rsid w:val="00875676"/>
    <w:rsid w:val="008E65E8"/>
    <w:rsid w:val="00922275"/>
    <w:rsid w:val="009356B3"/>
    <w:rsid w:val="00A36354"/>
    <w:rsid w:val="00AA0262"/>
    <w:rsid w:val="00B77EDE"/>
    <w:rsid w:val="00BB5FF8"/>
    <w:rsid w:val="00BE66A3"/>
    <w:rsid w:val="00C04721"/>
    <w:rsid w:val="00C74265"/>
    <w:rsid w:val="00C9401A"/>
    <w:rsid w:val="00CA277F"/>
    <w:rsid w:val="00CB6703"/>
    <w:rsid w:val="00CD3700"/>
    <w:rsid w:val="00D04482"/>
    <w:rsid w:val="00D11DF3"/>
    <w:rsid w:val="00D21361"/>
    <w:rsid w:val="00D37E2C"/>
    <w:rsid w:val="00D73D0C"/>
    <w:rsid w:val="00F70ADD"/>
    <w:rsid w:val="00F8678D"/>
    <w:rsid w:val="00F97C51"/>
    <w:rsid w:val="0AE4F5B0"/>
    <w:rsid w:val="11221CAF"/>
    <w:rsid w:val="1D80759C"/>
    <w:rsid w:val="24DF7528"/>
    <w:rsid w:val="256D683E"/>
    <w:rsid w:val="3755E089"/>
    <w:rsid w:val="384156DD"/>
    <w:rsid w:val="3B117EAB"/>
    <w:rsid w:val="424CF8C3"/>
    <w:rsid w:val="4B70E6A6"/>
    <w:rsid w:val="60AB3D7E"/>
    <w:rsid w:val="6B417616"/>
    <w:rsid w:val="6EF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BF0B"/>
  <w15:chartTrackingRefBased/>
  <w15:docId w15:val="{B40477C1-E0CD-49AE-9883-48C7241F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iPriority w:val="99"/>
    <w:rsid w:val="00D37E2C"/>
    <w:pPr>
      <w:spacing w:after="600" w:line="240" w:lineRule="auto"/>
    </w:pPr>
    <w:rPr>
      <w:rFonts w:eastAsiaTheme="minorEastAsia" w:hAnsi="Franklin Gothic Book"/>
      <w:color w:val="000000" w:themeColor="text1"/>
      <w:kern w:val="24"/>
    </w:rPr>
  </w:style>
  <w:style w:type="character" w:customStyle="1" w:styleId="ClosingChar">
    <w:name w:val="Closing Char"/>
    <w:basedOn w:val="DefaultParagraphFont"/>
    <w:link w:val="Closing"/>
    <w:uiPriority w:val="99"/>
    <w:rsid w:val="00D37E2C"/>
    <w:rPr>
      <w:rFonts w:eastAsiaTheme="minorEastAsia" w:hAnsi="Franklin Gothic Book"/>
      <w:color w:val="000000" w:themeColor="text1"/>
      <w:kern w:val="24"/>
    </w:rPr>
  </w:style>
  <w:style w:type="paragraph" w:styleId="ListParagraph">
    <w:name w:val="List Paragraph"/>
    <w:basedOn w:val="Normal"/>
    <w:uiPriority w:val="34"/>
    <w:qFormat/>
    <w:rsid w:val="00CA277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277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C7426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Okray\OneDrive%20-%20Macomb%20County%20Community%20Mental%20Health\letterhead\MCCMH%20Administration%20letterhead%206.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c853b8-c24f-4f75-919b-4a1ce3ab3d78" xsi:nil="true"/>
    <lcf76f155ced4ddcb4097134ff3c332f xmlns="8236112f-5b57-42d9-a7b4-ae0026334c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78FDD525D8E4B92557DD6A4AF815B" ma:contentTypeVersion="17" ma:contentTypeDescription="Create a new document." ma:contentTypeScope="" ma:versionID="e96d6a40f7f56a801d4b6ffc8deae358">
  <xsd:schema xmlns:xsd="http://www.w3.org/2001/XMLSchema" xmlns:xs="http://www.w3.org/2001/XMLSchema" xmlns:p="http://schemas.microsoft.com/office/2006/metadata/properties" xmlns:ns2="8236112f-5b57-42d9-a7b4-ae0026334cf6" xmlns:ns3="06c853b8-c24f-4f75-919b-4a1ce3ab3d78" targetNamespace="http://schemas.microsoft.com/office/2006/metadata/properties" ma:root="true" ma:fieldsID="552cf8c8898cb81d7e36f9bb6e6d6828" ns2:_="" ns3:_="">
    <xsd:import namespace="8236112f-5b57-42d9-a7b4-ae0026334cf6"/>
    <xsd:import namespace="06c853b8-c24f-4f75-919b-4a1ce3ab3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112f-5b57-42d9-a7b4-ae0026334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f49a81-d7c1-45c7-bcbc-d2ac7fd66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53b8-c24f-4f75-919b-4a1ce3ab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290fbe-23bb-473a-b458-256170da93fb}" ma:internalName="TaxCatchAll" ma:showField="CatchAllData" ma:web="06c853b8-c24f-4f75-919b-4a1ce3ab3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9DAD-CE63-464F-A7DB-F21602EF695F}">
  <ds:schemaRefs>
    <ds:schemaRef ds:uri="http://schemas.microsoft.com/office/2006/metadata/properties"/>
    <ds:schemaRef ds:uri="http://schemas.microsoft.com/office/infopath/2007/PartnerControls"/>
    <ds:schemaRef ds:uri="06c853b8-c24f-4f75-919b-4a1ce3ab3d78"/>
    <ds:schemaRef ds:uri="8236112f-5b57-42d9-a7b4-ae0026334cf6"/>
  </ds:schemaRefs>
</ds:datastoreItem>
</file>

<file path=customXml/itemProps2.xml><?xml version="1.0" encoding="utf-8"?>
<ds:datastoreItem xmlns:ds="http://schemas.openxmlformats.org/officeDocument/2006/customXml" ds:itemID="{C3E5674A-69F9-44FE-8ED1-12CEDD7A3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9024D-50F9-4913-A6E0-15297E14A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112f-5b57-42d9-a7b4-ae0026334cf6"/>
    <ds:schemaRef ds:uri="06c853b8-c24f-4f75-919b-4a1ce3ab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MCCMH Administration letterhead 6.22</Template>
  <TotalTime>16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Kozlowski Okray</dc:creator>
  <cp:keywords/>
  <dc:description/>
  <cp:lastModifiedBy>Sandy Hays</cp:lastModifiedBy>
  <cp:revision>4</cp:revision>
  <cp:lastPrinted>2022-06-10T23:55:00Z</cp:lastPrinted>
  <dcterms:created xsi:type="dcterms:W3CDTF">2024-07-02T18:45:00Z</dcterms:created>
  <dcterms:modified xsi:type="dcterms:W3CDTF">2024-07-02T18:59:00Z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0x010100CC378FDD525D8E4B92557DD6A4AF815B</vt:lpwstr>
  </property>
  <property fmtid="{D5CDD505-2E9C-101B-9397-08002B2CF9AE}" pid="3" name="MediaServiceImageTags">
    <vt:lpwstr/>
  </property>
</Properties>
</file>