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A87EF" w14:textId="50972AD7" w:rsidR="007A44A4" w:rsidRPr="00CD744F" w:rsidRDefault="007E74D6" w:rsidP="000C0F04">
      <w:pPr>
        <w:jc w:val="center"/>
        <w:rPr>
          <w:rFonts w:ascii="Times New Roman" w:hAnsi="Times New Roman" w:cs="Times New Roman"/>
          <w:b/>
          <w:bCs/>
          <w:sz w:val="24"/>
          <w:szCs w:val="24"/>
          <w:u w:val="single"/>
        </w:rPr>
      </w:pPr>
      <w:r w:rsidRPr="00CD744F">
        <w:rPr>
          <w:rFonts w:ascii="Times New Roman" w:hAnsi="Times New Roman" w:cs="Times New Roman"/>
          <w:b/>
          <w:bCs/>
          <w:sz w:val="24"/>
          <w:szCs w:val="24"/>
          <w:u w:val="single"/>
        </w:rPr>
        <w:t>Clinical Practice Guidelines</w:t>
      </w:r>
      <w:r w:rsidR="00F2749B">
        <w:rPr>
          <w:rFonts w:ascii="Times New Roman" w:hAnsi="Times New Roman" w:cs="Times New Roman"/>
          <w:b/>
          <w:bCs/>
          <w:sz w:val="24"/>
          <w:szCs w:val="24"/>
          <w:u w:val="single"/>
        </w:rPr>
        <w:t xml:space="preserve">: </w:t>
      </w:r>
      <w:r w:rsidR="00FC57DE">
        <w:rPr>
          <w:rFonts w:ascii="Times New Roman" w:hAnsi="Times New Roman" w:cs="Times New Roman"/>
          <w:b/>
          <w:bCs/>
          <w:sz w:val="24"/>
          <w:szCs w:val="24"/>
          <w:u w:val="single"/>
        </w:rPr>
        <w:t>Attention-</w:t>
      </w:r>
      <w:r w:rsidR="00C93603">
        <w:rPr>
          <w:rFonts w:ascii="Times New Roman" w:hAnsi="Times New Roman" w:cs="Times New Roman"/>
          <w:b/>
          <w:bCs/>
          <w:sz w:val="24"/>
          <w:szCs w:val="24"/>
          <w:u w:val="single"/>
        </w:rPr>
        <w:t xml:space="preserve">Deficit </w:t>
      </w:r>
      <w:r w:rsidR="00FC57DE">
        <w:rPr>
          <w:rFonts w:ascii="Times New Roman" w:hAnsi="Times New Roman" w:cs="Times New Roman"/>
          <w:b/>
          <w:bCs/>
          <w:sz w:val="24"/>
          <w:szCs w:val="24"/>
          <w:u w:val="single"/>
        </w:rPr>
        <w:t>and Disruptive Behavior Disorders</w:t>
      </w:r>
    </w:p>
    <w:p w14:paraId="5C1F1FC0" w14:textId="3111DED8" w:rsidR="007E74D6" w:rsidRPr="00FC57DE" w:rsidRDefault="007E74D6" w:rsidP="007E74D6">
      <w:pPr>
        <w:jc w:val="center"/>
        <w:rPr>
          <w:rFonts w:ascii="Times New Roman" w:hAnsi="Times New Roman" w:cs="Times New Roman"/>
          <w:b/>
          <w:bCs/>
          <w:sz w:val="24"/>
          <w:szCs w:val="24"/>
        </w:rPr>
      </w:pPr>
    </w:p>
    <w:p w14:paraId="4010C7BB" w14:textId="247D4073" w:rsidR="000C0F04" w:rsidRPr="00CD744F" w:rsidRDefault="00FC57DE" w:rsidP="007E74D6">
      <w:pPr>
        <w:rPr>
          <w:rFonts w:ascii="Times New Roman" w:hAnsi="Times New Roman" w:cs="Times New Roman"/>
          <w:b/>
          <w:bCs/>
          <w:sz w:val="24"/>
          <w:szCs w:val="24"/>
        </w:rPr>
      </w:pPr>
      <w:r w:rsidRPr="00FC57DE">
        <w:rPr>
          <w:rFonts w:ascii="Times New Roman" w:hAnsi="Times New Roman" w:cs="Times New Roman"/>
          <w:b/>
          <w:bCs/>
          <w:sz w:val="24"/>
          <w:szCs w:val="24"/>
        </w:rPr>
        <w:t>Attention-Deficit and Disruptive Behavior Disorders</w:t>
      </w:r>
      <w:r w:rsidR="007E74D6" w:rsidRPr="00CD744F">
        <w:rPr>
          <w:rFonts w:ascii="Times New Roman" w:hAnsi="Times New Roman" w:cs="Times New Roman"/>
          <w:b/>
          <w:bCs/>
          <w:sz w:val="24"/>
          <w:szCs w:val="24"/>
        </w:rPr>
        <w:t>: Outpatient Care</w:t>
      </w:r>
    </w:p>
    <w:p w14:paraId="4EFCDF54" w14:textId="77777777" w:rsidR="00216F49" w:rsidRPr="000C0F04" w:rsidRDefault="007E74D6" w:rsidP="00216F49">
      <w:pPr>
        <w:rPr>
          <w:rFonts w:ascii="Times New Roman" w:hAnsi="Times New Roman" w:cs="Times New Roman"/>
          <w:sz w:val="24"/>
          <w:szCs w:val="24"/>
          <w:u w:val="single"/>
        </w:rPr>
      </w:pPr>
      <w:r w:rsidRPr="000C0F04">
        <w:rPr>
          <w:rFonts w:ascii="Times New Roman" w:hAnsi="Times New Roman" w:cs="Times New Roman"/>
          <w:sz w:val="24"/>
          <w:szCs w:val="24"/>
          <w:u w:val="single"/>
        </w:rPr>
        <w:t>Eligibility Criteria</w:t>
      </w:r>
    </w:p>
    <w:p w14:paraId="3FAF972F" w14:textId="471B6A5C" w:rsidR="007E74D6" w:rsidRPr="00CD744F" w:rsidRDefault="00216F49" w:rsidP="00216F49">
      <w:pPr>
        <w:pStyle w:val="ListParagraph"/>
        <w:numPr>
          <w:ilvl w:val="0"/>
          <w:numId w:val="6"/>
        </w:numPr>
        <w:rPr>
          <w:rFonts w:ascii="Times New Roman" w:hAnsi="Times New Roman" w:cs="Times New Roman"/>
          <w:sz w:val="24"/>
          <w:szCs w:val="24"/>
        </w:rPr>
      </w:pPr>
      <w:r w:rsidRPr="00CD744F">
        <w:rPr>
          <w:rFonts w:ascii="Times New Roman" w:hAnsi="Times New Roman" w:cs="Times New Roman"/>
          <w:sz w:val="24"/>
          <w:szCs w:val="24"/>
        </w:rPr>
        <w:t xml:space="preserve">Based on </w:t>
      </w:r>
      <w:r w:rsidR="00FC57DE">
        <w:rPr>
          <w:rFonts w:ascii="Times New Roman" w:hAnsi="Times New Roman" w:cs="Times New Roman"/>
          <w:sz w:val="24"/>
          <w:szCs w:val="24"/>
        </w:rPr>
        <w:t>Intake and/or MCO screening</w:t>
      </w:r>
      <w:r w:rsidRPr="00CD744F">
        <w:rPr>
          <w:rFonts w:ascii="Times New Roman" w:hAnsi="Times New Roman" w:cs="Times New Roman"/>
          <w:sz w:val="24"/>
          <w:szCs w:val="24"/>
        </w:rPr>
        <w:t xml:space="preserve"> </w:t>
      </w:r>
      <w:r w:rsidRPr="00CD744F">
        <w:rPr>
          <w:rFonts w:ascii="Times New Roman" w:eastAsia="Times New Roman" w:hAnsi="Times New Roman" w:cs="Times New Roman"/>
          <w:color w:val="000000"/>
          <w:sz w:val="24"/>
          <w:szCs w:val="24"/>
          <w:shd w:val="clear" w:color="auto" w:fill="FFFFFF"/>
        </w:rPr>
        <w:t>a</w:t>
      </w:r>
      <w:r w:rsidR="007E74D6" w:rsidRPr="00CD744F">
        <w:rPr>
          <w:rFonts w:ascii="Times New Roman" w:eastAsia="Times New Roman" w:hAnsi="Times New Roman" w:cs="Times New Roman"/>
          <w:color w:val="000000"/>
          <w:sz w:val="24"/>
          <w:szCs w:val="24"/>
          <w:shd w:val="clear" w:color="auto" w:fill="FFFFFF"/>
        </w:rPr>
        <w:t>dmission to Outpatient Level of Care is indicated due to </w:t>
      </w:r>
      <w:r w:rsidR="007E74D6" w:rsidRPr="00FC57DE">
        <w:rPr>
          <w:rFonts w:ascii="Times New Roman" w:eastAsia="Times New Roman" w:hAnsi="Times New Roman" w:cs="Times New Roman"/>
          <w:b/>
          <w:color w:val="000000"/>
          <w:sz w:val="24"/>
          <w:szCs w:val="24"/>
          <w:shd w:val="clear" w:color="auto" w:fill="FFFFFF"/>
        </w:rPr>
        <w:t>ALL</w:t>
      </w:r>
      <w:r w:rsidR="007E74D6" w:rsidRPr="00CD744F">
        <w:rPr>
          <w:rFonts w:ascii="Times New Roman" w:eastAsia="Times New Roman" w:hAnsi="Times New Roman" w:cs="Times New Roman"/>
          <w:color w:val="000000"/>
          <w:sz w:val="24"/>
          <w:szCs w:val="24"/>
          <w:shd w:val="clear" w:color="auto" w:fill="FFFFFF"/>
        </w:rPr>
        <w:t> </w:t>
      </w:r>
      <w:r w:rsidRPr="00CD744F">
        <w:rPr>
          <w:rFonts w:ascii="Times New Roman" w:eastAsia="Times New Roman" w:hAnsi="Times New Roman" w:cs="Times New Roman"/>
          <w:color w:val="000000"/>
          <w:sz w:val="24"/>
          <w:szCs w:val="24"/>
          <w:shd w:val="clear" w:color="auto" w:fill="FFFFFF"/>
        </w:rPr>
        <w:t>of the following:</w:t>
      </w:r>
      <w:r w:rsidRPr="00CD744F">
        <w:rPr>
          <w:rFonts w:ascii="Times New Roman" w:hAnsi="Times New Roman" w:cs="Times New Roman"/>
          <w:sz w:val="24"/>
          <w:szCs w:val="24"/>
        </w:rPr>
        <w:t xml:space="preserve"> </w:t>
      </w:r>
    </w:p>
    <w:p w14:paraId="7F451F61" w14:textId="7C623113" w:rsidR="00216F49" w:rsidRPr="00CD744F" w:rsidRDefault="00FC57DE" w:rsidP="00216F49">
      <w:pPr>
        <w:pStyle w:val="ListParagraph"/>
        <w:numPr>
          <w:ilvl w:val="0"/>
          <w:numId w:val="7"/>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 served</w:t>
      </w:r>
      <w:r w:rsidR="007E74D6" w:rsidRPr="00CD744F">
        <w:rPr>
          <w:rFonts w:ascii="Times New Roman" w:eastAsia="Times New Roman" w:hAnsi="Times New Roman" w:cs="Times New Roman"/>
          <w:color w:val="000000"/>
          <w:sz w:val="24"/>
          <w:szCs w:val="24"/>
        </w:rPr>
        <w:t xml:space="preserve"> risk or severity of behavioral health disorder is appropriate to pr</w:t>
      </w:r>
      <w:r>
        <w:rPr>
          <w:rFonts w:ascii="Times New Roman" w:eastAsia="Times New Roman" w:hAnsi="Times New Roman" w:cs="Times New Roman"/>
          <w:color w:val="000000"/>
          <w:sz w:val="24"/>
          <w:szCs w:val="24"/>
        </w:rPr>
        <w:t>oposed level of care and person served</w:t>
      </w:r>
      <w:r w:rsidR="007E74D6" w:rsidRPr="00CD744F">
        <w:rPr>
          <w:rFonts w:ascii="Times New Roman" w:eastAsia="Times New Roman" w:hAnsi="Times New Roman" w:cs="Times New Roman"/>
          <w:color w:val="000000"/>
          <w:sz w:val="24"/>
          <w:szCs w:val="24"/>
        </w:rPr>
        <w:t xml:space="preserve"> has active symptoms that require ongoing treatment as indicated by</w:t>
      </w:r>
      <w:r w:rsidR="00216F49" w:rsidRPr="00CD744F">
        <w:rPr>
          <w:rFonts w:ascii="Times New Roman" w:eastAsia="Times New Roman" w:hAnsi="Times New Roman" w:cs="Times New Roman"/>
          <w:color w:val="000000"/>
          <w:sz w:val="24"/>
          <w:szCs w:val="24"/>
        </w:rPr>
        <w:t xml:space="preserve"> </w:t>
      </w:r>
      <w:r w:rsidR="007E74D6" w:rsidRPr="00CD744F">
        <w:rPr>
          <w:rFonts w:ascii="Times New Roman" w:eastAsia="Times New Roman" w:hAnsi="Times New Roman" w:cs="Times New Roman"/>
          <w:color w:val="000000"/>
          <w:sz w:val="24"/>
          <w:szCs w:val="24"/>
        </w:rPr>
        <w:t>the following</w:t>
      </w:r>
      <w:bookmarkStart w:id="0" w:name="cl_c_16"/>
      <w:bookmarkEnd w:id="0"/>
      <w:r w:rsidR="00216F49" w:rsidRPr="00CD744F">
        <w:rPr>
          <w:rFonts w:ascii="Times New Roman" w:eastAsia="Times New Roman" w:hAnsi="Times New Roman" w:cs="Times New Roman"/>
          <w:color w:val="000000"/>
          <w:sz w:val="24"/>
          <w:szCs w:val="24"/>
        </w:rPr>
        <w:t>:</w:t>
      </w:r>
    </w:p>
    <w:p w14:paraId="66858684" w14:textId="4ABCC54F" w:rsidR="00216F49" w:rsidRPr="00476AEC" w:rsidRDefault="007E74D6" w:rsidP="00216F49">
      <w:pPr>
        <w:pStyle w:val="ListParagraph"/>
        <w:numPr>
          <w:ilvl w:val="1"/>
          <w:numId w:val="7"/>
        </w:numPr>
        <w:shd w:val="clear" w:color="auto" w:fill="FFFFFF"/>
        <w:spacing w:before="100" w:beforeAutospacing="1" w:after="100" w:afterAutospacing="1" w:line="312" w:lineRule="atLeast"/>
        <w:rPr>
          <w:rStyle w:val="Hyperlink"/>
          <w:rFonts w:ascii="Times New Roman" w:eastAsia="Times New Roman" w:hAnsi="Times New Roman" w:cs="Times New Roman"/>
          <w:sz w:val="24"/>
          <w:szCs w:val="24"/>
        </w:rPr>
      </w:pPr>
      <w:r w:rsidRPr="00CD744F">
        <w:rPr>
          <w:rFonts w:ascii="Times New Roman" w:eastAsia="Times New Roman" w:hAnsi="Times New Roman" w:cs="Times New Roman"/>
          <w:color w:val="000000"/>
          <w:sz w:val="24"/>
          <w:szCs w:val="24"/>
        </w:rPr>
        <w:t>Mild </w:t>
      </w:r>
      <w:hyperlink r:id="rId10" w:history="1">
        <w:r w:rsidR="00CD744F" w:rsidRPr="00CD744F">
          <w:rPr>
            <w:rFonts w:ascii="Times New Roman" w:eastAsia="Times New Roman" w:hAnsi="Times New Roman" w:cs="Times New Roman"/>
            <w:sz w:val="24"/>
            <w:szCs w:val="24"/>
          </w:rPr>
          <w:t>p</w:t>
        </w:r>
        <w:r w:rsidRPr="00CD744F">
          <w:rPr>
            <w:rFonts w:ascii="Times New Roman" w:eastAsia="Times New Roman" w:hAnsi="Times New Roman" w:cs="Times New Roman"/>
            <w:sz w:val="24"/>
            <w:szCs w:val="24"/>
          </w:rPr>
          <w:t>sychiatric, behavioral, or other comorbid conditions for</w:t>
        </w:r>
        <w:r w:rsidR="00476AEC">
          <w:rPr>
            <w:rFonts w:ascii="Times New Roman" w:eastAsia="Times New Roman" w:hAnsi="Times New Roman" w:cs="Times New Roman"/>
            <w:sz w:val="24"/>
            <w:szCs w:val="24"/>
          </w:rPr>
          <w:t xml:space="preserve"> child or adolescent</w:t>
        </w:r>
      </w:hyperlink>
      <w:r w:rsidRPr="00CD744F">
        <w:rPr>
          <w:rFonts w:ascii="Times New Roman" w:eastAsia="Times New Roman" w:hAnsi="Times New Roman" w:cs="Times New Roman"/>
          <w:sz w:val="24"/>
          <w:szCs w:val="24"/>
          <w:vertAlign w:val="superscript"/>
        </w:rPr>
        <w:t>[</w:t>
      </w:r>
      <w:bookmarkStart w:id="1" w:name="cl_f_3"/>
      <w:r w:rsidR="00476AEC">
        <w:rPr>
          <w:rFonts w:ascii="Times New Roman" w:eastAsia="Times New Roman" w:hAnsi="Times New Roman" w:cs="Times New Roman"/>
          <w:sz w:val="24"/>
          <w:szCs w:val="24"/>
          <w:vertAlign w:val="superscript"/>
        </w:rPr>
        <w:fldChar w:fldCharType="begin"/>
      </w:r>
      <w:r w:rsidR="00476AEC">
        <w:rPr>
          <w:rFonts w:ascii="Times New Roman" w:eastAsia="Times New Roman" w:hAnsi="Times New Roman" w:cs="Times New Roman"/>
          <w:sz w:val="24"/>
          <w:szCs w:val="24"/>
          <w:vertAlign w:val="superscript"/>
        </w:rPr>
        <w:instrText xml:space="preserve"> HYPERLINK "https://careweb.careguidelines.com/ed23/index.html" </w:instrText>
      </w:r>
      <w:r w:rsidR="00476AEC">
        <w:rPr>
          <w:rFonts w:ascii="Times New Roman" w:eastAsia="Times New Roman" w:hAnsi="Times New Roman" w:cs="Times New Roman"/>
          <w:sz w:val="24"/>
          <w:szCs w:val="24"/>
          <w:vertAlign w:val="superscript"/>
        </w:rPr>
        <w:fldChar w:fldCharType="separate"/>
      </w:r>
      <w:r w:rsidRPr="00476AEC">
        <w:rPr>
          <w:rStyle w:val="Hyperlink"/>
          <w:rFonts w:ascii="Times New Roman" w:eastAsia="Times New Roman" w:hAnsi="Times New Roman" w:cs="Times New Roman"/>
          <w:sz w:val="24"/>
          <w:szCs w:val="24"/>
          <w:vertAlign w:val="superscript"/>
        </w:rPr>
        <w:t>C</w:t>
      </w:r>
      <w:bookmarkEnd w:id="1"/>
      <w:r w:rsidRPr="00476AEC">
        <w:rPr>
          <w:rStyle w:val="Hyperlink"/>
          <w:rFonts w:ascii="Times New Roman" w:eastAsia="Times New Roman" w:hAnsi="Times New Roman" w:cs="Times New Roman"/>
          <w:sz w:val="24"/>
          <w:szCs w:val="24"/>
          <w:vertAlign w:val="superscript"/>
        </w:rPr>
        <w:t>]</w:t>
      </w:r>
    </w:p>
    <w:p w14:paraId="41AEC371" w14:textId="10808BC7" w:rsidR="007E74D6" w:rsidRPr="00CD744F" w:rsidRDefault="00476AEC" w:rsidP="00216F49">
      <w:pPr>
        <w:pStyle w:val="ListParagraph"/>
        <w:numPr>
          <w:ilvl w:val="1"/>
          <w:numId w:val="7"/>
        </w:numPr>
        <w:shd w:val="clear" w:color="auto" w:fill="FFFFFF"/>
        <w:spacing w:before="100" w:beforeAutospacing="1" w:after="100" w:afterAutospacing="1"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fldChar w:fldCharType="end"/>
      </w:r>
      <w:hyperlink r:id="rId11" w:history="1">
        <w:r w:rsidR="007E74D6" w:rsidRPr="00CD744F">
          <w:rPr>
            <w:rFonts w:ascii="Times New Roman" w:eastAsia="Times New Roman" w:hAnsi="Times New Roman" w:cs="Times New Roman"/>
            <w:sz w:val="24"/>
            <w:szCs w:val="24"/>
          </w:rPr>
          <w:t>Mild dysfunction in daily living for</w:t>
        </w:r>
      </w:hyperlink>
      <w:r>
        <w:rPr>
          <w:rFonts w:ascii="Times New Roman" w:eastAsia="Times New Roman" w:hAnsi="Times New Roman" w:cs="Times New Roman"/>
          <w:sz w:val="24"/>
          <w:szCs w:val="24"/>
        </w:rPr>
        <w:t xml:space="preserve"> child or adolescent</w:t>
      </w:r>
    </w:p>
    <w:p w14:paraId="688C98EB" w14:textId="7FAD32CB" w:rsidR="007E74D6" w:rsidRPr="00CD744F" w:rsidRDefault="007E74D6" w:rsidP="00216F49">
      <w:pPr>
        <w:pStyle w:val="ListParagraph"/>
        <w:numPr>
          <w:ilvl w:val="0"/>
          <w:numId w:val="6"/>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sidRPr="00CD744F">
        <w:rPr>
          <w:rFonts w:ascii="Times New Roman" w:eastAsia="Times New Roman" w:hAnsi="Times New Roman" w:cs="Times New Roman"/>
          <w:color w:val="000000"/>
          <w:sz w:val="24"/>
          <w:szCs w:val="24"/>
        </w:rPr>
        <w:t xml:space="preserve">Treatment services available </w:t>
      </w:r>
      <w:r w:rsidR="00216F49" w:rsidRPr="00CD744F">
        <w:rPr>
          <w:rFonts w:ascii="Times New Roman" w:eastAsia="Times New Roman" w:hAnsi="Times New Roman" w:cs="Times New Roman"/>
          <w:color w:val="000000"/>
          <w:sz w:val="24"/>
          <w:szCs w:val="24"/>
        </w:rPr>
        <w:t>in an outpatient level of care a</w:t>
      </w:r>
      <w:r w:rsidRPr="00CD744F">
        <w:rPr>
          <w:rFonts w:ascii="Times New Roman" w:eastAsia="Times New Roman" w:hAnsi="Times New Roman" w:cs="Times New Roman"/>
          <w:color w:val="000000"/>
          <w:sz w:val="24"/>
          <w:szCs w:val="24"/>
        </w:rPr>
        <w:t xml:space="preserve">re necessary to meet </w:t>
      </w:r>
      <w:r w:rsidR="00FC57DE">
        <w:rPr>
          <w:rFonts w:ascii="Times New Roman" w:eastAsia="Times New Roman" w:hAnsi="Times New Roman" w:cs="Times New Roman"/>
          <w:color w:val="000000"/>
          <w:sz w:val="24"/>
          <w:szCs w:val="24"/>
        </w:rPr>
        <w:t>person served</w:t>
      </w:r>
      <w:r w:rsidR="00216F49" w:rsidRPr="00CD744F">
        <w:rPr>
          <w:rFonts w:ascii="Times New Roman" w:eastAsia="Times New Roman" w:hAnsi="Times New Roman" w:cs="Times New Roman"/>
          <w:color w:val="000000"/>
          <w:sz w:val="24"/>
          <w:szCs w:val="24"/>
        </w:rPr>
        <w:t xml:space="preserve"> </w:t>
      </w:r>
      <w:r w:rsidRPr="00CD744F">
        <w:rPr>
          <w:rFonts w:ascii="Times New Roman" w:eastAsia="Times New Roman" w:hAnsi="Times New Roman" w:cs="Times New Roman"/>
          <w:color w:val="000000"/>
          <w:sz w:val="24"/>
          <w:szCs w:val="24"/>
        </w:rPr>
        <w:t>needs</w:t>
      </w:r>
      <w:r w:rsidR="00216F49" w:rsidRPr="00CD744F">
        <w:rPr>
          <w:rFonts w:ascii="Times New Roman" w:eastAsia="Times New Roman" w:hAnsi="Times New Roman" w:cs="Times New Roman"/>
          <w:color w:val="000000"/>
          <w:sz w:val="24"/>
          <w:szCs w:val="24"/>
        </w:rPr>
        <w:t>,</w:t>
      </w:r>
      <w:r w:rsidRPr="00CD744F">
        <w:rPr>
          <w:rFonts w:ascii="Times New Roman" w:eastAsia="Times New Roman" w:hAnsi="Times New Roman" w:cs="Times New Roman"/>
          <w:color w:val="000000"/>
          <w:sz w:val="24"/>
          <w:szCs w:val="24"/>
        </w:rPr>
        <w:t xml:space="preserve"> and </w:t>
      </w:r>
      <w:r w:rsidRPr="00FC57DE">
        <w:rPr>
          <w:rFonts w:ascii="Times New Roman" w:eastAsia="Times New Roman" w:hAnsi="Times New Roman" w:cs="Times New Roman"/>
          <w:b/>
          <w:color w:val="000000"/>
          <w:sz w:val="24"/>
          <w:szCs w:val="24"/>
        </w:rPr>
        <w:t>1 or more</w:t>
      </w:r>
      <w:r w:rsidRPr="00CD744F">
        <w:rPr>
          <w:rFonts w:ascii="Times New Roman" w:eastAsia="Times New Roman" w:hAnsi="Times New Roman" w:cs="Times New Roman"/>
          <w:color w:val="000000"/>
          <w:sz w:val="24"/>
          <w:szCs w:val="24"/>
        </w:rPr>
        <w:t> of the following</w:t>
      </w:r>
      <w:r w:rsidR="00216F49" w:rsidRPr="00CD744F">
        <w:rPr>
          <w:rFonts w:ascii="Times New Roman" w:eastAsia="Times New Roman" w:hAnsi="Times New Roman" w:cs="Times New Roman"/>
          <w:color w:val="000000"/>
          <w:sz w:val="24"/>
          <w:szCs w:val="24"/>
          <w:vertAlign w:val="superscript"/>
        </w:rPr>
        <w:t xml:space="preserve"> </w:t>
      </w:r>
      <w:r w:rsidR="00216F49" w:rsidRPr="00CD744F">
        <w:rPr>
          <w:rFonts w:ascii="Times New Roman" w:eastAsia="Times New Roman" w:hAnsi="Times New Roman" w:cs="Times New Roman"/>
          <w:color w:val="000000"/>
          <w:sz w:val="24"/>
          <w:szCs w:val="24"/>
        </w:rPr>
        <w:t>is present:</w:t>
      </w:r>
    </w:p>
    <w:p w14:paraId="5C9CD786" w14:textId="03B3738D" w:rsidR="00216F49" w:rsidRDefault="00FC57DE" w:rsidP="00216F49">
      <w:pPr>
        <w:pStyle w:val="ListParagraph"/>
        <w:numPr>
          <w:ilvl w:val="1"/>
          <w:numId w:val="6"/>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 Served</w:t>
      </w:r>
      <w:r w:rsidR="00216F49" w:rsidRPr="00CD744F">
        <w:rPr>
          <w:rFonts w:ascii="Times New Roman" w:eastAsia="Times New Roman" w:hAnsi="Times New Roman" w:cs="Times New Roman"/>
          <w:color w:val="000000"/>
          <w:sz w:val="24"/>
          <w:szCs w:val="24"/>
        </w:rPr>
        <w:t xml:space="preserve"> specific</w:t>
      </w:r>
      <w:r w:rsidR="007E74D6" w:rsidRPr="00CD744F">
        <w:rPr>
          <w:rFonts w:ascii="Times New Roman" w:eastAsia="Times New Roman" w:hAnsi="Times New Roman" w:cs="Times New Roman"/>
          <w:color w:val="000000"/>
          <w:sz w:val="24"/>
          <w:szCs w:val="24"/>
        </w:rPr>
        <w:t xml:space="preserve"> condition related to admission diagnosis is present and judged likely to further improve at </w:t>
      </w:r>
      <w:r w:rsidR="00216F49" w:rsidRPr="00CD744F">
        <w:rPr>
          <w:rFonts w:ascii="Times New Roman" w:eastAsia="Times New Roman" w:hAnsi="Times New Roman" w:cs="Times New Roman"/>
          <w:color w:val="000000"/>
          <w:sz w:val="24"/>
          <w:szCs w:val="24"/>
        </w:rPr>
        <w:t>the outpatient level of care</w:t>
      </w:r>
      <w:r w:rsidR="00476AEC">
        <w:rPr>
          <w:rFonts w:ascii="Times New Roman" w:eastAsia="Times New Roman" w:hAnsi="Times New Roman" w:cs="Times New Roman"/>
          <w:color w:val="000000"/>
          <w:sz w:val="24"/>
          <w:szCs w:val="24"/>
        </w:rPr>
        <w:t xml:space="preserve"> deteriorate in absence of treatment at proposed level of care. </w:t>
      </w:r>
    </w:p>
    <w:p w14:paraId="40B2F0DB" w14:textId="2B5183BD" w:rsidR="00476AEC" w:rsidRDefault="00FC57DE" w:rsidP="00216F49">
      <w:pPr>
        <w:pStyle w:val="ListParagraph"/>
        <w:numPr>
          <w:ilvl w:val="1"/>
          <w:numId w:val="6"/>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 Served</w:t>
      </w:r>
      <w:r w:rsidR="00476AEC">
        <w:rPr>
          <w:rFonts w:ascii="Times New Roman" w:eastAsia="Times New Roman" w:hAnsi="Times New Roman" w:cs="Times New Roman"/>
          <w:color w:val="000000"/>
          <w:sz w:val="24"/>
          <w:szCs w:val="24"/>
        </w:rPr>
        <w:t xml:space="preserve"> specific condition related to admission diagnosis is present and judged likely to </w:t>
      </w:r>
      <w:r w:rsidR="0067087C">
        <w:rPr>
          <w:rFonts w:ascii="Times New Roman" w:eastAsia="Times New Roman" w:hAnsi="Times New Roman" w:cs="Times New Roman"/>
          <w:color w:val="000000"/>
          <w:sz w:val="24"/>
          <w:szCs w:val="24"/>
        </w:rPr>
        <w:t>deteriorate in absence of treatment at proposed level of care.</w:t>
      </w:r>
    </w:p>
    <w:p w14:paraId="19D57335" w14:textId="7F5A44F3" w:rsidR="0067087C" w:rsidRPr="0067087C" w:rsidRDefault="00FC57DE" w:rsidP="0067087C">
      <w:pPr>
        <w:pStyle w:val="ListParagraph"/>
        <w:numPr>
          <w:ilvl w:val="1"/>
          <w:numId w:val="6"/>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 Served</w:t>
      </w:r>
      <w:r w:rsidR="0067087C">
        <w:rPr>
          <w:rFonts w:ascii="Times New Roman" w:eastAsia="Times New Roman" w:hAnsi="Times New Roman" w:cs="Times New Roman"/>
          <w:color w:val="000000"/>
          <w:sz w:val="24"/>
          <w:szCs w:val="24"/>
        </w:rPr>
        <w:t xml:space="preserve"> is receiving continuing care (</w:t>
      </w:r>
      <w:proofErr w:type="spellStart"/>
      <w:r w:rsidR="0067087C">
        <w:rPr>
          <w:rFonts w:ascii="Times New Roman" w:eastAsia="Times New Roman" w:hAnsi="Times New Roman" w:cs="Times New Roman"/>
          <w:color w:val="000000"/>
          <w:sz w:val="24"/>
          <w:szCs w:val="24"/>
        </w:rPr>
        <w:t>eg</w:t>
      </w:r>
      <w:proofErr w:type="spellEnd"/>
      <w:r w:rsidR="0067087C">
        <w:rPr>
          <w:rFonts w:ascii="Times New Roman" w:eastAsia="Times New Roman" w:hAnsi="Times New Roman" w:cs="Times New Roman"/>
          <w:color w:val="000000"/>
          <w:sz w:val="24"/>
          <w:szCs w:val="24"/>
        </w:rPr>
        <w:t>, transition of care from more or less intensive level of care)</w:t>
      </w:r>
      <w:r w:rsidR="0067087C" w:rsidRPr="00CD744F">
        <w:rPr>
          <w:rFonts w:ascii="Times New Roman" w:eastAsia="Times New Roman" w:hAnsi="Times New Roman" w:cs="Times New Roman"/>
          <w:color w:val="000000"/>
          <w:sz w:val="24"/>
          <w:szCs w:val="24"/>
        </w:rPr>
        <w:t xml:space="preserve">. </w:t>
      </w:r>
    </w:p>
    <w:p w14:paraId="40186E46" w14:textId="75BD89DC" w:rsidR="00216F49" w:rsidRDefault="007E74D6" w:rsidP="00216F49">
      <w:pPr>
        <w:pStyle w:val="ListParagraph"/>
        <w:numPr>
          <w:ilvl w:val="1"/>
          <w:numId w:val="6"/>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bookmarkStart w:id="2" w:name="cl_c_35"/>
      <w:bookmarkStart w:id="3" w:name="cl_c_36"/>
      <w:bookmarkEnd w:id="2"/>
      <w:bookmarkEnd w:id="3"/>
      <w:r w:rsidRPr="00CD744F">
        <w:rPr>
          <w:rFonts w:ascii="Times New Roman" w:eastAsia="Times New Roman" w:hAnsi="Times New Roman" w:cs="Times New Roman"/>
          <w:color w:val="000000"/>
          <w:sz w:val="24"/>
          <w:szCs w:val="24"/>
        </w:rPr>
        <w:t>Recommended treatment is necessary and appropriate, given p</w:t>
      </w:r>
      <w:r w:rsidR="000F4917">
        <w:rPr>
          <w:rFonts w:ascii="Times New Roman" w:eastAsia="Times New Roman" w:hAnsi="Times New Roman" w:cs="Times New Roman"/>
          <w:color w:val="000000"/>
          <w:sz w:val="24"/>
          <w:szCs w:val="24"/>
        </w:rPr>
        <w:t xml:space="preserve">erson served </w:t>
      </w:r>
      <w:r w:rsidRPr="00CD744F">
        <w:rPr>
          <w:rFonts w:ascii="Times New Roman" w:eastAsia="Times New Roman" w:hAnsi="Times New Roman" w:cs="Times New Roman"/>
          <w:color w:val="000000"/>
          <w:sz w:val="24"/>
          <w:szCs w:val="24"/>
        </w:rPr>
        <w:t>condition or history.</w:t>
      </w:r>
      <w:r w:rsidR="00216F49" w:rsidRPr="00CD744F">
        <w:rPr>
          <w:rFonts w:ascii="Times New Roman" w:eastAsia="Times New Roman" w:hAnsi="Times New Roman" w:cs="Times New Roman"/>
          <w:color w:val="000000"/>
          <w:sz w:val="24"/>
          <w:szCs w:val="24"/>
        </w:rPr>
        <w:t xml:space="preserve"> </w:t>
      </w:r>
    </w:p>
    <w:p w14:paraId="3FC42CCC" w14:textId="2FF92566" w:rsidR="0067087C" w:rsidRPr="00CD744F" w:rsidRDefault="00FC57DE" w:rsidP="00216F49">
      <w:pPr>
        <w:pStyle w:val="ListParagraph"/>
        <w:numPr>
          <w:ilvl w:val="1"/>
          <w:numId w:val="6"/>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 Served</w:t>
      </w:r>
      <w:r w:rsidR="0067087C">
        <w:rPr>
          <w:rFonts w:ascii="Times New Roman" w:eastAsia="Times New Roman" w:hAnsi="Times New Roman" w:cs="Times New Roman"/>
          <w:color w:val="000000"/>
          <w:sz w:val="24"/>
          <w:szCs w:val="24"/>
        </w:rPr>
        <w:t xml:space="preserve"> is willing to participate in treatment voluntarily (or agrees to participate at direction of parent or guardian).</w:t>
      </w:r>
    </w:p>
    <w:p w14:paraId="490E1A9B" w14:textId="536BD784" w:rsidR="00CD744F" w:rsidRPr="00CD744F" w:rsidRDefault="00FC57DE" w:rsidP="00CD744F">
      <w:pPr>
        <w:pStyle w:val="ListParagraph"/>
        <w:numPr>
          <w:ilvl w:val="1"/>
          <w:numId w:val="6"/>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 Served</w:t>
      </w:r>
      <w:r w:rsidR="007E74D6" w:rsidRPr="00CD744F">
        <w:rPr>
          <w:rFonts w:ascii="Times New Roman" w:eastAsia="Times New Roman" w:hAnsi="Times New Roman" w:cs="Times New Roman"/>
          <w:color w:val="000000"/>
          <w:sz w:val="24"/>
          <w:szCs w:val="24"/>
        </w:rPr>
        <w:t xml:space="preserve"> has sufficient ability to respond as planned to individual and group therapeutic interventions.</w:t>
      </w:r>
      <w:r w:rsidR="00CD744F" w:rsidRPr="00CD744F">
        <w:rPr>
          <w:rFonts w:ascii="Times New Roman" w:eastAsia="Times New Roman" w:hAnsi="Times New Roman" w:cs="Times New Roman"/>
          <w:color w:val="000000"/>
          <w:sz w:val="24"/>
          <w:szCs w:val="24"/>
        </w:rPr>
        <w:t xml:space="preserve"> </w:t>
      </w:r>
    </w:p>
    <w:p w14:paraId="70342825" w14:textId="27F9AF61" w:rsidR="00CD744F" w:rsidRDefault="0067236B" w:rsidP="000F52EA">
      <w:pPr>
        <w:pStyle w:val="ListParagraph"/>
        <w:numPr>
          <w:ilvl w:val="1"/>
          <w:numId w:val="6"/>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hyperlink r:id="rId12" w:history="1">
        <w:r w:rsidR="007E74D6" w:rsidRPr="00CD744F">
          <w:rPr>
            <w:rFonts w:ascii="Times New Roman" w:eastAsia="Times New Roman" w:hAnsi="Times New Roman" w:cs="Times New Roman"/>
            <w:sz w:val="24"/>
            <w:szCs w:val="24"/>
          </w:rPr>
          <w:t>Biopsychosocial stressors</w:t>
        </w:r>
      </w:hyperlink>
      <w:r w:rsidR="007E74D6" w:rsidRPr="00CD744F">
        <w:rPr>
          <w:rFonts w:ascii="Times New Roman" w:eastAsia="Times New Roman" w:hAnsi="Times New Roman" w:cs="Times New Roman"/>
          <w:color w:val="000000"/>
          <w:sz w:val="24"/>
          <w:szCs w:val="24"/>
        </w:rPr>
        <w:t> have been assessed and are absent or manageable at proposed level of care (</w:t>
      </w:r>
      <w:proofErr w:type="spellStart"/>
      <w:r w:rsidR="007E74D6" w:rsidRPr="00CD744F">
        <w:rPr>
          <w:rFonts w:ascii="Times New Roman" w:eastAsia="Times New Roman" w:hAnsi="Times New Roman" w:cs="Times New Roman"/>
          <w:color w:val="000000"/>
          <w:sz w:val="24"/>
          <w:szCs w:val="24"/>
        </w:rPr>
        <w:t>eg</w:t>
      </w:r>
      <w:proofErr w:type="spellEnd"/>
      <w:r w:rsidR="007E74D6" w:rsidRPr="00CD744F">
        <w:rPr>
          <w:rFonts w:ascii="Times New Roman" w:eastAsia="Times New Roman" w:hAnsi="Times New Roman" w:cs="Times New Roman"/>
          <w:color w:val="000000"/>
          <w:sz w:val="24"/>
          <w:szCs w:val="24"/>
        </w:rPr>
        <w:t>, any identified deficits can be managed by program directly or through alternative arrangements)</w:t>
      </w:r>
      <w:r w:rsidR="00CD744F" w:rsidRPr="00CD744F">
        <w:rPr>
          <w:rFonts w:ascii="Times New Roman" w:eastAsia="Times New Roman" w:hAnsi="Times New Roman" w:cs="Times New Roman"/>
          <w:color w:val="000000"/>
          <w:sz w:val="24"/>
          <w:szCs w:val="24"/>
        </w:rPr>
        <w:t>.</w:t>
      </w:r>
    </w:p>
    <w:p w14:paraId="6E09FEAC" w14:textId="77777777" w:rsidR="000F52EA" w:rsidRPr="00FC57DE" w:rsidRDefault="000F52EA" w:rsidP="009D4DB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u w:val="single"/>
        </w:rPr>
      </w:pPr>
      <w:r w:rsidRPr="00FC57DE">
        <w:rPr>
          <w:rFonts w:ascii="Times New Roman" w:eastAsia="Times New Roman" w:hAnsi="Times New Roman" w:cs="Times New Roman"/>
          <w:b/>
          <w:color w:val="000000"/>
          <w:sz w:val="24"/>
          <w:szCs w:val="24"/>
          <w:u w:val="single"/>
        </w:rPr>
        <w:t>Evaluation</w:t>
      </w:r>
    </w:p>
    <w:p w14:paraId="0E7887AF" w14:textId="16798EEB" w:rsidR="000F52EA" w:rsidRPr="009D4DB6" w:rsidRDefault="000F52EA" w:rsidP="009D4DB6">
      <w:pPr>
        <w:pStyle w:val="ListParagraph"/>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4DB6">
        <w:rPr>
          <w:rFonts w:ascii="Times New Roman" w:hAnsi="Times New Roman" w:cs="Times New Roman"/>
          <w:color w:val="000000"/>
          <w:sz w:val="24"/>
          <w:szCs w:val="24"/>
        </w:rPr>
        <w:t>Exploration of acute precipitants</w:t>
      </w:r>
    </w:p>
    <w:p w14:paraId="40FA0B3B" w14:textId="77777777" w:rsidR="000F52EA" w:rsidRPr="009D4DB6" w:rsidRDefault="000F52EA" w:rsidP="009D4DB6">
      <w:pPr>
        <w:pStyle w:val="otglist1"/>
        <w:numPr>
          <w:ilvl w:val="0"/>
          <w:numId w:val="11"/>
        </w:numPr>
        <w:rPr>
          <w:color w:val="000000"/>
        </w:rPr>
      </w:pPr>
      <w:r w:rsidRPr="009D4DB6">
        <w:rPr>
          <w:color w:val="000000"/>
        </w:rPr>
        <w:t>Psychiatric, social, medical, and substance use histories</w:t>
      </w:r>
    </w:p>
    <w:p w14:paraId="7197D3B1" w14:textId="77777777" w:rsidR="000F52EA" w:rsidRDefault="000F52EA" w:rsidP="000F52EA">
      <w:pPr>
        <w:pStyle w:val="otglist1"/>
        <w:numPr>
          <w:ilvl w:val="0"/>
          <w:numId w:val="11"/>
        </w:numPr>
        <w:spacing w:line="312" w:lineRule="atLeast"/>
        <w:rPr>
          <w:color w:val="000000"/>
        </w:rPr>
      </w:pPr>
      <w:r w:rsidRPr="009D4DB6">
        <w:rPr>
          <w:color w:val="000000"/>
        </w:rPr>
        <w:t>Mental status examination</w:t>
      </w:r>
    </w:p>
    <w:p w14:paraId="035EB855" w14:textId="143486CC" w:rsidR="000F4917" w:rsidRPr="009D4DB6" w:rsidRDefault="000F4917" w:rsidP="000F52EA">
      <w:pPr>
        <w:pStyle w:val="otglist1"/>
        <w:numPr>
          <w:ilvl w:val="0"/>
          <w:numId w:val="11"/>
        </w:numPr>
        <w:spacing w:line="312" w:lineRule="atLeast"/>
        <w:rPr>
          <w:color w:val="000000"/>
        </w:rPr>
      </w:pPr>
      <w:r>
        <w:rPr>
          <w:color w:val="000000"/>
        </w:rPr>
        <w:t>Social Det</w:t>
      </w:r>
      <w:r w:rsidR="00DB1FD7">
        <w:rPr>
          <w:color w:val="000000"/>
        </w:rPr>
        <w:t>erminants of Health Assessment</w:t>
      </w:r>
      <w:bookmarkStart w:id="4" w:name="_GoBack"/>
      <w:bookmarkEnd w:id="4"/>
    </w:p>
    <w:p w14:paraId="2E8FFB88" w14:textId="63C4384E" w:rsidR="00B553DE" w:rsidRDefault="000F52EA" w:rsidP="00B553DE">
      <w:pPr>
        <w:pStyle w:val="otglist1"/>
        <w:numPr>
          <w:ilvl w:val="0"/>
          <w:numId w:val="11"/>
        </w:numPr>
        <w:spacing w:line="312" w:lineRule="atLeast"/>
        <w:rPr>
          <w:color w:val="000000"/>
        </w:rPr>
      </w:pPr>
      <w:r w:rsidRPr="009D4DB6">
        <w:rPr>
          <w:color w:val="000000"/>
        </w:rPr>
        <w:t xml:space="preserve">Symptoms and functioning assessed </w:t>
      </w:r>
      <w:r w:rsidR="006A3302">
        <w:rPr>
          <w:color w:val="000000"/>
        </w:rPr>
        <w:t>regularly</w:t>
      </w:r>
      <w:r w:rsidR="00B553DE">
        <w:rPr>
          <w:color w:val="000000"/>
        </w:rPr>
        <w:t xml:space="preserve"> </w:t>
      </w:r>
      <w:r w:rsidR="00B553DE" w:rsidRPr="00B553DE">
        <w:rPr>
          <w:color w:val="000000"/>
        </w:rPr>
        <w:t xml:space="preserve">through assessments such as the PHQ-9, </w:t>
      </w:r>
      <w:r w:rsidR="0030095D">
        <w:rPr>
          <w:color w:val="000000"/>
        </w:rPr>
        <w:t xml:space="preserve">ADHD Rating Scale (ADHD-RS-IV), </w:t>
      </w:r>
      <w:proofErr w:type="gramStart"/>
      <w:r w:rsidR="0030095D">
        <w:rPr>
          <w:color w:val="000000"/>
        </w:rPr>
        <w:t>Vanderbilt</w:t>
      </w:r>
      <w:proofErr w:type="gramEnd"/>
      <w:r w:rsidR="0030095D">
        <w:rPr>
          <w:color w:val="000000"/>
        </w:rPr>
        <w:t xml:space="preserve"> ADHD Parent Rating Scale, Vanderbilt </w:t>
      </w:r>
      <w:r w:rsidR="0030095D">
        <w:rPr>
          <w:color w:val="000000"/>
        </w:rPr>
        <w:lastRenderedPageBreak/>
        <w:t>ADHD Teacher Rating Scale,</w:t>
      </w:r>
      <w:r w:rsidR="00B553DE" w:rsidRPr="00B553DE">
        <w:rPr>
          <w:color w:val="000000"/>
        </w:rPr>
        <w:t xml:space="preserve"> the Columbia-Suicide Severity Rating Scale (C-SSRS)</w:t>
      </w:r>
      <w:r w:rsidR="0030095D">
        <w:rPr>
          <w:color w:val="000000"/>
        </w:rPr>
        <w:t xml:space="preserve"> </w:t>
      </w:r>
      <w:r w:rsidR="0030095D">
        <w:rPr>
          <w:color w:val="000000"/>
          <w:sz w:val="27"/>
          <w:szCs w:val="27"/>
        </w:rPr>
        <w:t>and/or other clinically appropriate assessment scale</w:t>
      </w:r>
      <w:r w:rsidR="00B553DE" w:rsidRPr="00B553DE">
        <w:rPr>
          <w:color w:val="000000"/>
        </w:rPr>
        <w:t>.</w:t>
      </w:r>
    </w:p>
    <w:p w14:paraId="71D89EB7" w14:textId="1106E5B1" w:rsidR="003212EE" w:rsidRPr="00B553DE" w:rsidRDefault="003212EE" w:rsidP="00B553DE">
      <w:pPr>
        <w:pStyle w:val="otglist1"/>
        <w:numPr>
          <w:ilvl w:val="0"/>
          <w:numId w:val="11"/>
        </w:numPr>
        <w:spacing w:line="312" w:lineRule="atLeast"/>
        <w:rPr>
          <w:color w:val="000000"/>
        </w:rPr>
      </w:pPr>
      <w:r>
        <w:rPr>
          <w:color w:val="000000"/>
        </w:rPr>
        <w:t xml:space="preserve">Symptoms and functioning assessed 1 to 3 times per week during initial stages of treatment and 1 to 6 times per month as treatment progresses and symptom severity is reduced, with no thoughts of suicide or serious harm to self or others for at least 1 week and no need for safety checks in-between visits. </w:t>
      </w:r>
    </w:p>
    <w:p w14:paraId="66869121" w14:textId="08564FA5" w:rsidR="00B553DE" w:rsidRPr="00B553DE" w:rsidRDefault="00B553DE" w:rsidP="00B553DE">
      <w:pPr>
        <w:pStyle w:val="otglist1"/>
        <w:numPr>
          <w:ilvl w:val="0"/>
          <w:numId w:val="11"/>
        </w:numPr>
        <w:spacing w:line="312" w:lineRule="atLeast"/>
        <w:rPr>
          <w:color w:val="000000"/>
        </w:rPr>
      </w:pPr>
      <w:r>
        <w:rPr>
          <w:color w:val="000000"/>
        </w:rPr>
        <w:t xml:space="preserve">Level of care assessed through the </w:t>
      </w:r>
      <w:r w:rsidR="00ED2220">
        <w:rPr>
          <w:color w:val="000000"/>
        </w:rPr>
        <w:t xml:space="preserve">Child and </w:t>
      </w:r>
      <w:r w:rsidR="00062604">
        <w:rPr>
          <w:color w:val="000000"/>
        </w:rPr>
        <w:t>Adolescent Functional Assessment Scale (CAFAS</w:t>
      </w:r>
      <w:r>
        <w:rPr>
          <w:color w:val="000000"/>
        </w:rPr>
        <w:t>)</w:t>
      </w:r>
      <w:r w:rsidR="00062604">
        <w:rPr>
          <w:color w:val="000000"/>
        </w:rPr>
        <w:t>, Preschool and Early Childhood Functional</w:t>
      </w:r>
      <w:r w:rsidR="008F53B5">
        <w:rPr>
          <w:color w:val="000000"/>
        </w:rPr>
        <w:t xml:space="preserve"> Assessment Scale (PECFAS), or (DECA</w:t>
      </w:r>
      <w:proofErr w:type="gramStart"/>
      <w:r w:rsidR="008F53B5">
        <w:rPr>
          <w:color w:val="000000"/>
        </w:rPr>
        <w:t>)</w:t>
      </w:r>
      <w:r w:rsidR="00062604">
        <w:rPr>
          <w:color w:val="000000"/>
        </w:rPr>
        <w:t xml:space="preserve"> </w:t>
      </w:r>
      <w:r>
        <w:rPr>
          <w:color w:val="000000"/>
        </w:rPr>
        <w:t>.</w:t>
      </w:r>
      <w:proofErr w:type="gramEnd"/>
    </w:p>
    <w:p w14:paraId="271CD3D5" w14:textId="66FB0C2C" w:rsidR="000F52EA" w:rsidRPr="0004032D" w:rsidRDefault="000F52EA" w:rsidP="000F52EA">
      <w:pPr>
        <w:pStyle w:val="otglist1"/>
        <w:spacing w:line="312" w:lineRule="atLeast"/>
        <w:rPr>
          <w:b/>
          <w:color w:val="000000"/>
          <w:u w:val="single"/>
        </w:rPr>
      </w:pPr>
      <w:r w:rsidRPr="0004032D">
        <w:rPr>
          <w:b/>
          <w:color w:val="000000"/>
          <w:u w:val="single"/>
        </w:rPr>
        <w:t>Medication</w:t>
      </w:r>
    </w:p>
    <w:p w14:paraId="09F8754C" w14:textId="117BB838" w:rsidR="009D4DB6" w:rsidRDefault="000F52EA" w:rsidP="009D4DB6">
      <w:pPr>
        <w:pStyle w:val="otglist1"/>
        <w:numPr>
          <w:ilvl w:val="0"/>
          <w:numId w:val="12"/>
        </w:numPr>
        <w:spacing w:line="312" w:lineRule="atLeast"/>
        <w:rPr>
          <w:color w:val="000000"/>
        </w:rPr>
      </w:pPr>
      <w:r w:rsidRPr="009D4DB6">
        <w:rPr>
          <w:color w:val="000000"/>
        </w:rPr>
        <w:t xml:space="preserve">Appropriate medication(s) for </w:t>
      </w:r>
      <w:r w:rsidR="00E7670E">
        <w:rPr>
          <w:color w:val="000000"/>
        </w:rPr>
        <w:t>ADHD and/or possible adjunctive medication for Disruptive Behavior Disorders (DBD).</w:t>
      </w:r>
    </w:p>
    <w:p w14:paraId="3B518700" w14:textId="41B4CCDD" w:rsidR="000F4917" w:rsidRDefault="000F4917" w:rsidP="009D4DB6">
      <w:pPr>
        <w:pStyle w:val="otglist1"/>
        <w:numPr>
          <w:ilvl w:val="0"/>
          <w:numId w:val="12"/>
        </w:numPr>
        <w:spacing w:line="312" w:lineRule="atLeast"/>
        <w:rPr>
          <w:color w:val="000000"/>
        </w:rPr>
      </w:pPr>
      <w:r>
        <w:rPr>
          <w:color w:val="000000"/>
        </w:rPr>
        <w:t>Clinical management and psychoeducation, if medication prescribed (2-4 visits per month).</w:t>
      </w:r>
    </w:p>
    <w:p w14:paraId="1115E2C5" w14:textId="1BB88B0D" w:rsidR="007E74D6" w:rsidRPr="0004032D" w:rsidRDefault="000F52EA" w:rsidP="009D4DB6">
      <w:pPr>
        <w:pStyle w:val="otglist1"/>
        <w:spacing w:line="312" w:lineRule="atLeast"/>
        <w:rPr>
          <w:b/>
          <w:color w:val="000000"/>
          <w:u w:val="single"/>
        </w:rPr>
      </w:pPr>
      <w:r w:rsidRPr="0004032D">
        <w:rPr>
          <w:b/>
          <w:color w:val="000000"/>
          <w:u w:val="single"/>
        </w:rPr>
        <w:t xml:space="preserve">Interventions and Therapy </w:t>
      </w:r>
    </w:p>
    <w:p w14:paraId="782993B1" w14:textId="77777777" w:rsidR="000F52EA" w:rsidRPr="009D4DB6" w:rsidRDefault="00CD744F" w:rsidP="000F52EA">
      <w:pPr>
        <w:pStyle w:val="otglist1"/>
        <w:numPr>
          <w:ilvl w:val="0"/>
          <w:numId w:val="9"/>
        </w:numPr>
        <w:spacing w:line="312" w:lineRule="atLeast"/>
        <w:rPr>
          <w:color w:val="000000"/>
        </w:rPr>
      </w:pPr>
      <w:r w:rsidRPr="009D4DB6">
        <w:rPr>
          <w:color w:val="000000"/>
        </w:rPr>
        <w:t>Possible regular safety checks between visits</w:t>
      </w:r>
    </w:p>
    <w:p w14:paraId="744A22A4" w14:textId="675A4A23" w:rsidR="000F52EA" w:rsidRPr="009D4DB6" w:rsidRDefault="00CD744F" w:rsidP="000F52EA">
      <w:pPr>
        <w:pStyle w:val="otglist1"/>
        <w:numPr>
          <w:ilvl w:val="0"/>
          <w:numId w:val="9"/>
        </w:numPr>
        <w:spacing w:line="312" w:lineRule="atLeast"/>
        <w:rPr>
          <w:color w:val="000000"/>
        </w:rPr>
      </w:pPr>
      <w:r w:rsidRPr="009D4DB6">
        <w:rPr>
          <w:color w:val="000000"/>
        </w:rPr>
        <w:t>Es</w:t>
      </w:r>
      <w:r w:rsidR="000F4917">
        <w:rPr>
          <w:color w:val="000000"/>
        </w:rPr>
        <w:t>tablish crisis plan with person served</w:t>
      </w:r>
      <w:r w:rsidRPr="009D4DB6">
        <w:rPr>
          <w:color w:val="000000"/>
        </w:rPr>
        <w:t xml:space="preserve"> and supports</w:t>
      </w:r>
    </w:p>
    <w:p w14:paraId="0F68C040" w14:textId="405879B4" w:rsidR="00D52131" w:rsidRPr="000F4917" w:rsidRDefault="000F4917" w:rsidP="000F4917">
      <w:pPr>
        <w:pStyle w:val="otglist1"/>
        <w:numPr>
          <w:ilvl w:val="0"/>
          <w:numId w:val="9"/>
        </w:numPr>
        <w:spacing w:line="312" w:lineRule="atLeast"/>
        <w:rPr>
          <w:color w:val="000000"/>
        </w:rPr>
      </w:pPr>
      <w:r>
        <w:rPr>
          <w:color w:val="000000"/>
        </w:rPr>
        <w:t>Clinical management and psychoeducation, if medication prescribed (2-4 visits per month)</w:t>
      </w:r>
    </w:p>
    <w:p w14:paraId="5B5A1F16" w14:textId="6C868961" w:rsidR="00D52131" w:rsidRPr="009D4DB6" w:rsidRDefault="000F52EA" w:rsidP="00D52131">
      <w:pPr>
        <w:pStyle w:val="otglist1"/>
        <w:numPr>
          <w:ilvl w:val="0"/>
          <w:numId w:val="9"/>
        </w:numPr>
        <w:spacing w:line="312" w:lineRule="atLeast"/>
        <w:rPr>
          <w:color w:val="000000"/>
        </w:rPr>
      </w:pPr>
      <w:r w:rsidRPr="009D4DB6">
        <w:rPr>
          <w:color w:val="000000"/>
        </w:rPr>
        <w:t xml:space="preserve">Psychotherapy </w:t>
      </w:r>
      <w:r w:rsidR="000D294B">
        <w:rPr>
          <w:color w:val="000000"/>
        </w:rPr>
        <w:t>for the child/youth and family, as clinically indicated</w:t>
      </w:r>
    </w:p>
    <w:p w14:paraId="26FB6E59" w14:textId="3AE55144" w:rsidR="000F52EA" w:rsidRDefault="000F52EA" w:rsidP="00D52131">
      <w:pPr>
        <w:pStyle w:val="otglist1"/>
        <w:numPr>
          <w:ilvl w:val="0"/>
          <w:numId w:val="9"/>
        </w:numPr>
        <w:spacing w:line="312" w:lineRule="atLeast"/>
        <w:rPr>
          <w:color w:val="000000"/>
        </w:rPr>
      </w:pPr>
      <w:r w:rsidRPr="009D4DB6">
        <w:rPr>
          <w:color w:val="000000"/>
        </w:rPr>
        <w:t>Case management as needed and appropriate</w:t>
      </w:r>
    </w:p>
    <w:p w14:paraId="27C4A8FD" w14:textId="1D41C190" w:rsidR="000F4917" w:rsidRDefault="000F4917" w:rsidP="000F4917">
      <w:pPr>
        <w:pStyle w:val="otglist1"/>
        <w:numPr>
          <w:ilvl w:val="0"/>
          <w:numId w:val="9"/>
        </w:numPr>
        <w:spacing w:line="312" w:lineRule="atLeast"/>
        <w:rPr>
          <w:color w:val="000000"/>
        </w:rPr>
      </w:pPr>
      <w:r>
        <w:rPr>
          <w:color w:val="000000"/>
        </w:rPr>
        <w:t>Behavioral parent training for Disruptive Behavioral Disorders (1-3 sessions a week during initial stages of treatment).</w:t>
      </w:r>
    </w:p>
    <w:p w14:paraId="41BFFBC8" w14:textId="73FD5AB4" w:rsidR="000F4917" w:rsidRDefault="000F4917" w:rsidP="000F4917">
      <w:pPr>
        <w:pStyle w:val="otglist1"/>
        <w:numPr>
          <w:ilvl w:val="0"/>
          <w:numId w:val="9"/>
        </w:numPr>
        <w:spacing w:line="312" w:lineRule="atLeast"/>
        <w:rPr>
          <w:color w:val="000000"/>
        </w:rPr>
      </w:pPr>
      <w:r>
        <w:rPr>
          <w:color w:val="000000"/>
        </w:rPr>
        <w:t>Behavioral parent training for Attention Deficit Hyperactivity Disorder complicated by marked oppositional behavior or parent-child conflict (1 or 2 sessions per week during initial stages of treatment)</w:t>
      </w:r>
    </w:p>
    <w:p w14:paraId="75CB57F8" w14:textId="29DA651B" w:rsidR="000F4917" w:rsidRDefault="000F4917" w:rsidP="000F4917">
      <w:pPr>
        <w:pStyle w:val="otglist1"/>
        <w:numPr>
          <w:ilvl w:val="0"/>
          <w:numId w:val="9"/>
        </w:numPr>
        <w:spacing w:line="312" w:lineRule="atLeast"/>
        <w:rPr>
          <w:color w:val="000000"/>
        </w:rPr>
      </w:pPr>
      <w:r>
        <w:rPr>
          <w:color w:val="000000"/>
        </w:rPr>
        <w:t>Behavioral parent training for ADHD in preschool-age child(1 or 2 sessions per week during initial stages of treatment)</w:t>
      </w:r>
    </w:p>
    <w:p w14:paraId="3A657801" w14:textId="4DA9004D" w:rsidR="000F4917" w:rsidRPr="000F4917" w:rsidRDefault="000F4917" w:rsidP="000F4917">
      <w:pPr>
        <w:pStyle w:val="otglist1"/>
        <w:numPr>
          <w:ilvl w:val="0"/>
          <w:numId w:val="9"/>
        </w:numPr>
        <w:spacing w:line="312" w:lineRule="atLeast"/>
        <w:rPr>
          <w:color w:val="000000"/>
        </w:rPr>
      </w:pPr>
      <w:r>
        <w:rPr>
          <w:color w:val="000000"/>
        </w:rPr>
        <w:t xml:space="preserve">Behavioral parent training, if indicated, reduced to 1-6 sessions per month as treatment progresses and reduction in intensity is indicated.  </w:t>
      </w:r>
    </w:p>
    <w:p w14:paraId="50AB9DCD" w14:textId="77777777" w:rsidR="00D52131" w:rsidRPr="0004032D" w:rsidRDefault="00D52131" w:rsidP="00D52131">
      <w:pPr>
        <w:pStyle w:val="otglist1"/>
        <w:spacing w:line="312" w:lineRule="atLeast"/>
        <w:rPr>
          <w:b/>
          <w:color w:val="000000"/>
          <w:u w:val="single"/>
        </w:rPr>
      </w:pPr>
      <w:r w:rsidRPr="0004032D">
        <w:rPr>
          <w:b/>
          <w:color w:val="000000"/>
          <w:u w:val="single"/>
        </w:rPr>
        <w:t>Discharge Criteria</w:t>
      </w:r>
    </w:p>
    <w:p w14:paraId="0BD98E48" w14:textId="39DA333A" w:rsidR="00D52131" w:rsidRPr="00D52131" w:rsidRDefault="000F4917" w:rsidP="009D4DB6">
      <w:pPr>
        <w:pStyle w:val="otglist1"/>
        <w:rPr>
          <w:color w:val="000000"/>
        </w:rPr>
      </w:pPr>
      <w:r>
        <w:rPr>
          <w:color w:val="000000"/>
        </w:rPr>
        <w:t xml:space="preserve">      1.   Adequate person served</w:t>
      </w:r>
      <w:r w:rsidR="00D52131" w:rsidRPr="009D4DB6">
        <w:rPr>
          <w:color w:val="000000"/>
        </w:rPr>
        <w:t xml:space="preserve"> stabilization or improvement as indicated by</w:t>
      </w:r>
      <w:r w:rsidR="00D52131" w:rsidRPr="00860B81">
        <w:rPr>
          <w:color w:val="000000"/>
        </w:rPr>
        <w:t> </w:t>
      </w:r>
      <w:r>
        <w:rPr>
          <w:b/>
          <w:color w:val="000000"/>
        </w:rPr>
        <w:t>ALL</w:t>
      </w:r>
      <w:r w:rsidR="00860B81" w:rsidRPr="009D4DB6">
        <w:rPr>
          <w:color w:val="000000"/>
        </w:rPr>
        <w:t xml:space="preserve"> </w:t>
      </w:r>
      <w:r w:rsidR="00D52131" w:rsidRPr="009D4DB6">
        <w:rPr>
          <w:color w:val="000000"/>
        </w:rPr>
        <w:t>of the following</w:t>
      </w:r>
      <w:bookmarkStart w:id="5" w:name="cl_c_256"/>
      <w:bookmarkStart w:id="6" w:name="cl_c_257"/>
      <w:bookmarkStart w:id="7" w:name="cl_c_258"/>
      <w:bookmarkEnd w:id="5"/>
      <w:bookmarkEnd w:id="6"/>
      <w:bookmarkEnd w:id="7"/>
      <w:r w:rsidR="00D52131" w:rsidRPr="009D4DB6">
        <w:rPr>
          <w:color w:val="000000"/>
        </w:rPr>
        <w:t>:</w:t>
      </w:r>
    </w:p>
    <w:p w14:paraId="343417D4" w14:textId="513F7A37" w:rsidR="00D52131" w:rsidRPr="00D52131" w:rsidRDefault="00D52131" w:rsidP="009D4DB6">
      <w:pPr>
        <w:numPr>
          <w:ilvl w:val="2"/>
          <w:numId w:val="15"/>
        </w:numPr>
        <w:shd w:val="clear" w:color="auto" w:fill="FFFFFF"/>
        <w:spacing w:before="100" w:beforeAutospacing="1" w:after="100" w:afterAutospacing="1" w:line="240" w:lineRule="auto"/>
        <w:ind w:left="1260"/>
        <w:rPr>
          <w:rFonts w:ascii="Times New Roman" w:eastAsia="Times New Roman" w:hAnsi="Times New Roman" w:cs="Times New Roman"/>
          <w:color w:val="000000"/>
          <w:sz w:val="24"/>
          <w:szCs w:val="24"/>
        </w:rPr>
      </w:pPr>
      <w:r w:rsidRPr="00D52131">
        <w:rPr>
          <w:rFonts w:ascii="Times New Roman" w:eastAsia="Times New Roman" w:hAnsi="Times New Roman" w:cs="Times New Roman"/>
          <w:color w:val="000000"/>
          <w:sz w:val="24"/>
          <w:szCs w:val="24"/>
        </w:rPr>
        <w:t>No recent </w:t>
      </w:r>
      <w:r w:rsidR="00B248A4">
        <w:rPr>
          <w:rFonts w:ascii="Times New Roman" w:eastAsia="Times New Roman" w:hAnsi="Times New Roman" w:cs="Times New Roman"/>
          <w:color w:val="000000"/>
          <w:sz w:val="24"/>
          <w:szCs w:val="24"/>
        </w:rPr>
        <w:t>t</w:t>
      </w:r>
      <w:r w:rsidRPr="00D52131">
        <w:rPr>
          <w:rFonts w:ascii="Times New Roman" w:eastAsia="Times New Roman" w:hAnsi="Times New Roman" w:cs="Times New Roman"/>
          <w:color w:val="000000"/>
          <w:sz w:val="24"/>
          <w:szCs w:val="24"/>
        </w:rPr>
        <w:t>houghts of suicide or serious </w:t>
      </w:r>
      <w:r w:rsidR="00B248A4">
        <w:rPr>
          <w:rFonts w:ascii="Times New Roman" w:eastAsia="Times New Roman" w:hAnsi="Times New Roman" w:cs="Times New Roman"/>
          <w:color w:val="000000"/>
          <w:sz w:val="24"/>
          <w:szCs w:val="24"/>
        </w:rPr>
        <w:t>h</w:t>
      </w:r>
      <w:r w:rsidRPr="00D52131">
        <w:rPr>
          <w:rFonts w:ascii="Times New Roman" w:eastAsia="Times New Roman" w:hAnsi="Times New Roman" w:cs="Times New Roman"/>
          <w:color w:val="000000"/>
          <w:sz w:val="24"/>
          <w:szCs w:val="24"/>
        </w:rPr>
        <w:t>arm to self</w:t>
      </w:r>
    </w:p>
    <w:p w14:paraId="4D82F848" w14:textId="44FF82BB" w:rsidR="00D52131" w:rsidRPr="00D52131" w:rsidRDefault="00D52131" w:rsidP="009D4DB6">
      <w:pPr>
        <w:numPr>
          <w:ilvl w:val="2"/>
          <w:numId w:val="15"/>
        </w:numPr>
        <w:shd w:val="clear" w:color="auto" w:fill="FFFFFF"/>
        <w:spacing w:before="100" w:beforeAutospacing="1" w:after="100" w:afterAutospacing="1" w:line="240" w:lineRule="auto"/>
        <w:ind w:left="1260"/>
        <w:rPr>
          <w:rFonts w:ascii="Times New Roman" w:eastAsia="Times New Roman" w:hAnsi="Times New Roman" w:cs="Times New Roman"/>
          <w:color w:val="000000"/>
          <w:sz w:val="24"/>
          <w:szCs w:val="24"/>
        </w:rPr>
      </w:pPr>
      <w:r w:rsidRPr="00D52131">
        <w:rPr>
          <w:rFonts w:ascii="Times New Roman" w:eastAsia="Times New Roman" w:hAnsi="Times New Roman" w:cs="Times New Roman"/>
          <w:color w:val="000000"/>
          <w:sz w:val="24"/>
          <w:szCs w:val="24"/>
        </w:rPr>
        <w:t>No recent thoughts of homicide or serious </w:t>
      </w:r>
      <w:r w:rsidR="00B248A4">
        <w:rPr>
          <w:rFonts w:ascii="Times New Roman" w:eastAsia="Times New Roman" w:hAnsi="Times New Roman" w:cs="Times New Roman"/>
          <w:color w:val="000000"/>
          <w:sz w:val="24"/>
          <w:szCs w:val="24"/>
        </w:rPr>
        <w:t>h</w:t>
      </w:r>
      <w:r w:rsidRPr="00D52131">
        <w:rPr>
          <w:rFonts w:ascii="Times New Roman" w:eastAsia="Times New Roman" w:hAnsi="Times New Roman" w:cs="Times New Roman"/>
          <w:color w:val="000000"/>
          <w:sz w:val="24"/>
          <w:szCs w:val="24"/>
        </w:rPr>
        <w:t>arm to another</w:t>
      </w:r>
    </w:p>
    <w:p w14:paraId="347BBAF3" w14:textId="523C9F48" w:rsidR="00D52131" w:rsidRPr="00D52131" w:rsidRDefault="000F4917" w:rsidP="009D4DB6">
      <w:pPr>
        <w:numPr>
          <w:ilvl w:val="2"/>
          <w:numId w:val="15"/>
        </w:numPr>
        <w:shd w:val="clear" w:color="auto" w:fill="FFFFFF"/>
        <w:spacing w:before="100" w:beforeAutospacing="1" w:after="100" w:afterAutospacing="1" w:line="240" w:lineRule="auto"/>
        <w:ind w:left="1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Person served</w:t>
      </w:r>
      <w:r w:rsidR="00D52131" w:rsidRPr="00D52131">
        <w:rPr>
          <w:rFonts w:ascii="Times New Roman" w:eastAsia="Times New Roman" w:hAnsi="Times New Roman" w:cs="Times New Roman"/>
          <w:color w:val="000000"/>
          <w:sz w:val="24"/>
          <w:szCs w:val="24"/>
        </w:rPr>
        <w:t xml:space="preserve"> and supports, as appropriate, understand follow-up treatment and crisis plan.</w:t>
      </w:r>
    </w:p>
    <w:p w14:paraId="62B29B63" w14:textId="31AC5F88" w:rsidR="00D52131" w:rsidRPr="000F4917" w:rsidRDefault="000F4917" w:rsidP="000F4917">
      <w:pPr>
        <w:shd w:val="clear" w:color="auto" w:fill="FFFFFF"/>
        <w:spacing w:before="100" w:beforeAutospacing="1" w:after="100" w:afterAutospacing="1" w:line="312" w:lineRule="atLeast"/>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Discharge planning for</w:t>
      </w:r>
      <w:r w:rsidRPr="000F4917">
        <w:rPr>
          <w:rFonts w:ascii="Times New Roman" w:eastAsia="Times New Roman" w:hAnsi="Times New Roman" w:cs="Times New Roman"/>
          <w:color w:val="000000"/>
          <w:sz w:val="24"/>
          <w:szCs w:val="24"/>
        </w:rPr>
        <w:t xml:space="preserve"> person served and supports transition to maintenance care including:</w:t>
      </w:r>
    </w:p>
    <w:p w14:paraId="35D1054F" w14:textId="1B7584B7" w:rsidR="000F4917" w:rsidRDefault="000F4917" w:rsidP="000F4917">
      <w:pPr>
        <w:pStyle w:val="ListParagraph"/>
        <w:numPr>
          <w:ilvl w:val="0"/>
          <w:numId w:val="20"/>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Ensuring person served and supports have sufficient knowledge of the person served illness, medication, risk factors for relapse, warning signs of relapse</w:t>
      </w:r>
    </w:p>
    <w:p w14:paraId="2BBE09AD" w14:textId="38AAA054" w:rsidR="000F4917" w:rsidRDefault="000F4917" w:rsidP="000F4917">
      <w:pPr>
        <w:pStyle w:val="ListParagraph"/>
        <w:numPr>
          <w:ilvl w:val="0"/>
          <w:numId w:val="20"/>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 crisis plan with person served and supports</w:t>
      </w:r>
    </w:p>
    <w:p w14:paraId="2BA3741F" w14:textId="46AB7696" w:rsidR="000F4917" w:rsidRDefault="000F4917" w:rsidP="000F4917">
      <w:pPr>
        <w:pStyle w:val="ListParagraph"/>
        <w:numPr>
          <w:ilvl w:val="0"/>
          <w:numId w:val="20"/>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 with establishing ongoing appointments for maintenance care including, pharmacotherapy and clinical management (</w:t>
      </w:r>
      <w:proofErr w:type="spellStart"/>
      <w:r>
        <w:rPr>
          <w:rFonts w:ascii="Times New Roman" w:eastAsia="Times New Roman" w:hAnsi="Times New Roman" w:cs="Times New Roman"/>
          <w:color w:val="000000"/>
          <w:sz w:val="24"/>
          <w:szCs w:val="24"/>
        </w:rPr>
        <w:t>eg</w:t>
      </w:r>
      <w:proofErr w:type="spellEnd"/>
      <w:r>
        <w:rPr>
          <w:rFonts w:ascii="Times New Roman" w:eastAsia="Times New Roman" w:hAnsi="Times New Roman" w:cs="Times New Roman"/>
          <w:color w:val="000000"/>
          <w:sz w:val="24"/>
          <w:szCs w:val="24"/>
        </w:rPr>
        <w:t xml:space="preserve"> 4-8 visits per year) for Attention Deficit Hyperactivity Disorder (ADHD) and Disruptive Behavior Disorder (DBD) and behavioral parent training for DBD (6-12 sessions per year)</w:t>
      </w:r>
    </w:p>
    <w:p w14:paraId="6DE35E74" w14:textId="3AF12871" w:rsidR="000F4917" w:rsidRDefault="000F4917" w:rsidP="000F4917">
      <w:pPr>
        <w:pStyle w:val="ListParagraph"/>
        <w:numPr>
          <w:ilvl w:val="0"/>
          <w:numId w:val="20"/>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Referrals for community supports, such as, self-help groups and/or support groups for parents and caregivers</w:t>
      </w:r>
    </w:p>
    <w:p w14:paraId="50A9499F" w14:textId="097A390C" w:rsidR="000F4917" w:rsidRPr="000F4917" w:rsidRDefault="000F4917" w:rsidP="000F4917">
      <w:pPr>
        <w:pStyle w:val="ListParagraph"/>
        <w:numPr>
          <w:ilvl w:val="0"/>
          <w:numId w:val="20"/>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Discharge medications and supplies as indicated</w:t>
      </w:r>
    </w:p>
    <w:p w14:paraId="790011FB" w14:textId="078B4E5D" w:rsidR="00D52131" w:rsidRPr="00D52131" w:rsidRDefault="009D4DB6" w:rsidP="009D4DB6">
      <w:p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w:t>
      </w:r>
      <w:r w:rsidR="00D52131" w:rsidRPr="00D52131">
        <w:rPr>
          <w:rFonts w:ascii="Times New Roman" w:eastAsia="Times New Roman" w:hAnsi="Times New Roman" w:cs="Times New Roman"/>
          <w:color w:val="000000"/>
          <w:sz w:val="24"/>
          <w:szCs w:val="24"/>
        </w:rPr>
        <w:t>Symptom relief sufficient as indicated by </w:t>
      </w:r>
      <w:r w:rsidR="00371248">
        <w:rPr>
          <w:rFonts w:ascii="Times New Roman" w:eastAsia="Times New Roman" w:hAnsi="Times New Roman" w:cs="Times New Roman"/>
          <w:b/>
          <w:color w:val="000000"/>
          <w:sz w:val="24"/>
          <w:szCs w:val="24"/>
        </w:rPr>
        <w:t>ALL</w:t>
      </w:r>
      <w:r w:rsidR="00D52131" w:rsidRPr="00D52131">
        <w:rPr>
          <w:rFonts w:ascii="Times New Roman" w:eastAsia="Times New Roman" w:hAnsi="Times New Roman" w:cs="Times New Roman"/>
          <w:color w:val="000000"/>
          <w:sz w:val="24"/>
          <w:szCs w:val="24"/>
        </w:rPr>
        <w:t> of the following:</w:t>
      </w:r>
    </w:p>
    <w:p w14:paraId="12BED567" w14:textId="77777777" w:rsidR="00D52131" w:rsidRPr="00D52131" w:rsidRDefault="00D52131" w:rsidP="00D52131">
      <w:pPr>
        <w:numPr>
          <w:ilvl w:val="2"/>
          <w:numId w:val="16"/>
        </w:numPr>
        <w:shd w:val="clear" w:color="auto" w:fill="FFFFFF"/>
        <w:spacing w:before="100" w:beforeAutospacing="1" w:after="100" w:afterAutospacing="1" w:line="312" w:lineRule="atLeast"/>
        <w:ind w:left="1260"/>
        <w:rPr>
          <w:rFonts w:ascii="Times New Roman" w:eastAsia="Times New Roman" w:hAnsi="Times New Roman" w:cs="Times New Roman"/>
          <w:color w:val="000000"/>
          <w:sz w:val="24"/>
          <w:szCs w:val="24"/>
        </w:rPr>
      </w:pPr>
      <w:r w:rsidRPr="00D52131">
        <w:rPr>
          <w:rFonts w:ascii="Times New Roman" w:eastAsia="Times New Roman" w:hAnsi="Times New Roman" w:cs="Times New Roman"/>
          <w:color w:val="000000"/>
          <w:sz w:val="24"/>
          <w:szCs w:val="24"/>
        </w:rPr>
        <w:t>Treatment goals met</w:t>
      </w:r>
    </w:p>
    <w:p w14:paraId="3E0D96C7" w14:textId="5924820C" w:rsidR="00D52131" w:rsidRPr="00D52131" w:rsidRDefault="00D52131" w:rsidP="00D52131">
      <w:pPr>
        <w:numPr>
          <w:ilvl w:val="2"/>
          <w:numId w:val="16"/>
        </w:numPr>
        <w:shd w:val="clear" w:color="auto" w:fill="FFFFFF"/>
        <w:spacing w:before="100" w:beforeAutospacing="1" w:after="100" w:afterAutospacing="1" w:line="312" w:lineRule="atLeast"/>
        <w:ind w:left="1260"/>
        <w:rPr>
          <w:rFonts w:ascii="Times New Roman" w:eastAsia="Times New Roman" w:hAnsi="Times New Roman" w:cs="Times New Roman"/>
          <w:color w:val="000000"/>
          <w:sz w:val="24"/>
          <w:szCs w:val="24"/>
        </w:rPr>
      </w:pPr>
      <w:r w:rsidRPr="00D52131">
        <w:rPr>
          <w:rFonts w:ascii="Times New Roman" w:eastAsia="Times New Roman" w:hAnsi="Times New Roman" w:cs="Times New Roman"/>
          <w:color w:val="000000"/>
          <w:sz w:val="24"/>
          <w:szCs w:val="24"/>
        </w:rPr>
        <w:t>Symptom status acceptable as indicated by </w:t>
      </w:r>
      <w:r w:rsidRPr="00371248">
        <w:rPr>
          <w:rFonts w:ascii="Times New Roman" w:eastAsia="Times New Roman" w:hAnsi="Times New Roman" w:cs="Times New Roman"/>
          <w:b/>
          <w:color w:val="000000"/>
          <w:sz w:val="24"/>
          <w:szCs w:val="24"/>
        </w:rPr>
        <w:t>ALL</w:t>
      </w:r>
      <w:r w:rsidR="00B248A4" w:rsidRPr="00371248">
        <w:rPr>
          <w:rFonts w:ascii="Times New Roman" w:eastAsia="Times New Roman" w:hAnsi="Times New Roman" w:cs="Times New Roman"/>
          <w:b/>
          <w:color w:val="000000"/>
          <w:sz w:val="24"/>
          <w:szCs w:val="24"/>
        </w:rPr>
        <w:t xml:space="preserve"> </w:t>
      </w:r>
      <w:r w:rsidRPr="00D52131">
        <w:rPr>
          <w:rFonts w:ascii="Times New Roman" w:eastAsia="Times New Roman" w:hAnsi="Times New Roman" w:cs="Times New Roman"/>
          <w:color w:val="000000"/>
          <w:sz w:val="24"/>
          <w:szCs w:val="24"/>
        </w:rPr>
        <w:t>of the following:</w:t>
      </w:r>
    </w:p>
    <w:p w14:paraId="2A5E1946" w14:textId="77777777" w:rsidR="00D52131" w:rsidRPr="00D52131" w:rsidRDefault="00D52131" w:rsidP="00D52131">
      <w:pPr>
        <w:numPr>
          <w:ilvl w:val="3"/>
          <w:numId w:val="16"/>
        </w:numPr>
        <w:shd w:val="clear" w:color="auto" w:fill="FFFFFF"/>
        <w:spacing w:before="100" w:beforeAutospacing="1" w:after="100" w:afterAutospacing="1" w:line="312" w:lineRule="atLeast"/>
        <w:ind w:left="1680"/>
        <w:rPr>
          <w:rFonts w:ascii="Times New Roman" w:eastAsia="Times New Roman" w:hAnsi="Times New Roman" w:cs="Times New Roman"/>
          <w:color w:val="000000"/>
          <w:sz w:val="24"/>
          <w:szCs w:val="24"/>
        </w:rPr>
      </w:pPr>
      <w:r w:rsidRPr="00D52131">
        <w:rPr>
          <w:rFonts w:ascii="Times New Roman" w:eastAsia="Times New Roman" w:hAnsi="Times New Roman" w:cs="Times New Roman"/>
          <w:color w:val="000000"/>
          <w:sz w:val="24"/>
          <w:szCs w:val="24"/>
        </w:rPr>
        <w:t>Symptoms stabilized</w:t>
      </w:r>
    </w:p>
    <w:p w14:paraId="76FC691E" w14:textId="77777777" w:rsidR="00D52131" w:rsidRPr="00D52131" w:rsidRDefault="00D52131" w:rsidP="00D52131">
      <w:pPr>
        <w:numPr>
          <w:ilvl w:val="3"/>
          <w:numId w:val="16"/>
        </w:numPr>
        <w:shd w:val="clear" w:color="auto" w:fill="FFFFFF"/>
        <w:spacing w:before="100" w:beforeAutospacing="1" w:after="100" w:afterAutospacing="1" w:line="312" w:lineRule="atLeast"/>
        <w:ind w:left="1680"/>
        <w:rPr>
          <w:rFonts w:ascii="Times New Roman" w:eastAsia="Times New Roman" w:hAnsi="Times New Roman" w:cs="Times New Roman"/>
          <w:color w:val="000000"/>
          <w:sz w:val="24"/>
          <w:szCs w:val="24"/>
        </w:rPr>
      </w:pPr>
      <w:r w:rsidRPr="00D52131">
        <w:rPr>
          <w:rFonts w:ascii="Times New Roman" w:eastAsia="Times New Roman" w:hAnsi="Times New Roman" w:cs="Times New Roman"/>
          <w:color w:val="000000"/>
          <w:sz w:val="24"/>
          <w:szCs w:val="24"/>
        </w:rPr>
        <w:t>No current plan for significant change in treatment or re-evaluation</w:t>
      </w:r>
    </w:p>
    <w:p w14:paraId="4C59AA2B" w14:textId="5FAA0879" w:rsidR="00D52131" w:rsidRPr="00D52131" w:rsidRDefault="009D4DB6" w:rsidP="00B248A4">
      <w:pPr>
        <w:shd w:val="clear" w:color="auto" w:fill="FFFFFF"/>
        <w:spacing w:before="100" w:beforeAutospacing="1" w:after="100" w:afterAutospacing="1" w:line="312" w:lineRule="atLeast"/>
        <w:ind w:left="900"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D52131" w:rsidRPr="00D52131">
        <w:rPr>
          <w:rFonts w:ascii="Times New Roman" w:eastAsia="Times New Roman" w:hAnsi="Times New Roman" w:cs="Times New Roman"/>
          <w:color w:val="000000"/>
          <w:sz w:val="24"/>
          <w:szCs w:val="24"/>
        </w:rPr>
        <w:t>Medical needs absent or manageable at available lower level of care as indicated</w:t>
      </w:r>
      <w:r>
        <w:rPr>
          <w:rFonts w:ascii="Times New Roman" w:eastAsia="Times New Roman" w:hAnsi="Times New Roman" w:cs="Times New Roman"/>
          <w:color w:val="000000"/>
          <w:sz w:val="24"/>
          <w:szCs w:val="24"/>
        </w:rPr>
        <w:t xml:space="preserve">                      </w:t>
      </w:r>
      <w:r w:rsidR="00D52131" w:rsidRPr="00D52131">
        <w:rPr>
          <w:rFonts w:ascii="Times New Roman" w:eastAsia="Times New Roman" w:hAnsi="Times New Roman" w:cs="Times New Roman"/>
          <w:color w:val="000000"/>
          <w:sz w:val="24"/>
          <w:szCs w:val="24"/>
        </w:rPr>
        <w:t>by</w:t>
      </w:r>
      <w:r w:rsidR="000C0F04">
        <w:rPr>
          <w:rFonts w:ascii="Times New Roman" w:eastAsia="Times New Roman" w:hAnsi="Times New Roman" w:cs="Times New Roman"/>
          <w:color w:val="000000"/>
          <w:sz w:val="24"/>
          <w:szCs w:val="24"/>
        </w:rPr>
        <w:t xml:space="preserve"> </w:t>
      </w:r>
      <w:r w:rsidR="00371248">
        <w:rPr>
          <w:rFonts w:ascii="Times New Roman" w:eastAsia="Times New Roman" w:hAnsi="Times New Roman" w:cs="Times New Roman"/>
          <w:b/>
          <w:color w:val="000000"/>
          <w:sz w:val="24"/>
          <w:szCs w:val="24"/>
        </w:rPr>
        <w:t>ALL</w:t>
      </w:r>
      <w:r w:rsidR="000C0F04" w:rsidRPr="00D52131">
        <w:rPr>
          <w:rFonts w:ascii="Times New Roman" w:eastAsia="Times New Roman" w:hAnsi="Times New Roman" w:cs="Times New Roman"/>
          <w:color w:val="000000"/>
          <w:sz w:val="24"/>
          <w:szCs w:val="24"/>
        </w:rPr>
        <w:t xml:space="preserve"> </w:t>
      </w:r>
      <w:r w:rsidR="00D52131" w:rsidRPr="00D52131">
        <w:rPr>
          <w:rFonts w:ascii="Times New Roman" w:eastAsia="Times New Roman" w:hAnsi="Times New Roman" w:cs="Times New Roman"/>
          <w:color w:val="000000"/>
          <w:sz w:val="24"/>
          <w:szCs w:val="24"/>
        </w:rPr>
        <w:t>of the following:</w:t>
      </w:r>
    </w:p>
    <w:p w14:paraId="26E220A5" w14:textId="77777777" w:rsidR="00D52131" w:rsidRPr="00D52131" w:rsidRDefault="00D52131" w:rsidP="00D52131">
      <w:pPr>
        <w:numPr>
          <w:ilvl w:val="2"/>
          <w:numId w:val="16"/>
        </w:numPr>
        <w:shd w:val="clear" w:color="auto" w:fill="FFFFFF"/>
        <w:spacing w:before="100" w:beforeAutospacing="1" w:after="100" w:afterAutospacing="1" w:line="312" w:lineRule="atLeast"/>
        <w:ind w:left="1260"/>
        <w:rPr>
          <w:rFonts w:ascii="Times New Roman" w:eastAsia="Times New Roman" w:hAnsi="Times New Roman" w:cs="Times New Roman"/>
          <w:color w:val="000000"/>
          <w:sz w:val="24"/>
          <w:szCs w:val="24"/>
        </w:rPr>
      </w:pPr>
      <w:r w:rsidRPr="00D52131">
        <w:rPr>
          <w:rFonts w:ascii="Times New Roman" w:eastAsia="Times New Roman" w:hAnsi="Times New Roman" w:cs="Times New Roman"/>
          <w:color w:val="000000"/>
          <w:sz w:val="24"/>
          <w:szCs w:val="24"/>
        </w:rPr>
        <w:t>Adverse medication effects absent or manageable</w:t>
      </w:r>
    </w:p>
    <w:p w14:paraId="4C0B186E" w14:textId="77777777" w:rsidR="00D52131" w:rsidRPr="00D52131" w:rsidRDefault="00D52131" w:rsidP="00D52131">
      <w:pPr>
        <w:numPr>
          <w:ilvl w:val="2"/>
          <w:numId w:val="16"/>
        </w:numPr>
        <w:shd w:val="clear" w:color="auto" w:fill="FFFFFF"/>
        <w:spacing w:before="100" w:beforeAutospacing="1" w:after="100" w:afterAutospacing="1" w:line="312" w:lineRule="atLeast"/>
        <w:ind w:left="1260"/>
        <w:rPr>
          <w:rFonts w:ascii="Times New Roman" w:eastAsia="Times New Roman" w:hAnsi="Times New Roman" w:cs="Times New Roman"/>
          <w:color w:val="000000"/>
          <w:sz w:val="24"/>
          <w:szCs w:val="24"/>
        </w:rPr>
      </w:pPr>
      <w:r w:rsidRPr="00D52131">
        <w:rPr>
          <w:rFonts w:ascii="Times New Roman" w:eastAsia="Times New Roman" w:hAnsi="Times New Roman" w:cs="Times New Roman"/>
          <w:color w:val="000000"/>
          <w:sz w:val="24"/>
          <w:szCs w:val="24"/>
        </w:rPr>
        <w:t>Medical comorbidity absent or manageable</w:t>
      </w:r>
    </w:p>
    <w:p w14:paraId="60B52088" w14:textId="77777777" w:rsidR="00D52131" w:rsidRPr="00D52131" w:rsidRDefault="00D52131" w:rsidP="00D52131">
      <w:pPr>
        <w:numPr>
          <w:ilvl w:val="2"/>
          <w:numId w:val="16"/>
        </w:numPr>
        <w:shd w:val="clear" w:color="auto" w:fill="FFFFFF"/>
        <w:spacing w:before="100" w:beforeAutospacing="1" w:after="100" w:afterAutospacing="1" w:line="312" w:lineRule="atLeast"/>
        <w:ind w:left="1260"/>
        <w:rPr>
          <w:rFonts w:ascii="Times New Roman" w:eastAsia="Times New Roman" w:hAnsi="Times New Roman" w:cs="Times New Roman"/>
          <w:color w:val="000000"/>
          <w:sz w:val="24"/>
          <w:szCs w:val="24"/>
        </w:rPr>
      </w:pPr>
      <w:r w:rsidRPr="00D52131">
        <w:rPr>
          <w:rFonts w:ascii="Times New Roman" w:eastAsia="Times New Roman" w:hAnsi="Times New Roman" w:cs="Times New Roman"/>
          <w:color w:val="000000"/>
          <w:sz w:val="24"/>
          <w:szCs w:val="24"/>
        </w:rPr>
        <w:t>Medical complications absent or manageable (</w:t>
      </w:r>
      <w:proofErr w:type="spellStart"/>
      <w:r w:rsidRPr="00D52131">
        <w:rPr>
          <w:rFonts w:ascii="Times New Roman" w:eastAsia="Times New Roman" w:hAnsi="Times New Roman" w:cs="Times New Roman"/>
          <w:color w:val="000000"/>
          <w:sz w:val="24"/>
          <w:szCs w:val="24"/>
        </w:rPr>
        <w:t>eg</w:t>
      </w:r>
      <w:proofErr w:type="spellEnd"/>
      <w:r w:rsidRPr="00D52131">
        <w:rPr>
          <w:rFonts w:ascii="Times New Roman" w:eastAsia="Times New Roman" w:hAnsi="Times New Roman" w:cs="Times New Roman"/>
          <w:color w:val="000000"/>
          <w:sz w:val="24"/>
          <w:szCs w:val="24"/>
        </w:rPr>
        <w:t>, complications of eating disorder)</w:t>
      </w:r>
    </w:p>
    <w:p w14:paraId="1FADE2D1" w14:textId="77777777" w:rsidR="00D52131" w:rsidRDefault="00D52131" w:rsidP="00D52131">
      <w:pPr>
        <w:numPr>
          <w:ilvl w:val="2"/>
          <w:numId w:val="16"/>
        </w:numPr>
        <w:shd w:val="clear" w:color="auto" w:fill="FFFFFF"/>
        <w:spacing w:before="100" w:beforeAutospacing="1" w:after="100" w:afterAutospacing="1" w:line="312" w:lineRule="atLeast"/>
        <w:ind w:left="1260"/>
        <w:rPr>
          <w:rFonts w:ascii="Times New Roman" w:eastAsia="Times New Roman" w:hAnsi="Times New Roman" w:cs="Times New Roman"/>
          <w:color w:val="000000"/>
          <w:sz w:val="24"/>
          <w:szCs w:val="24"/>
        </w:rPr>
      </w:pPr>
      <w:r w:rsidRPr="00D52131">
        <w:rPr>
          <w:rFonts w:ascii="Times New Roman" w:eastAsia="Times New Roman" w:hAnsi="Times New Roman" w:cs="Times New Roman"/>
          <w:color w:val="000000"/>
          <w:sz w:val="24"/>
          <w:szCs w:val="24"/>
        </w:rPr>
        <w:t>Substance-related disorder absent or manageable</w:t>
      </w:r>
    </w:p>
    <w:p w14:paraId="3CD9A692" w14:textId="5CE733EE" w:rsidR="000F4917" w:rsidRDefault="000F4917" w:rsidP="000F4917">
      <w:p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Outpatient care is no longer indicated due to </w:t>
      </w:r>
      <w:r>
        <w:rPr>
          <w:rFonts w:ascii="Times New Roman" w:eastAsia="Times New Roman" w:hAnsi="Times New Roman" w:cs="Times New Roman"/>
          <w:b/>
          <w:color w:val="000000"/>
          <w:sz w:val="24"/>
          <w:szCs w:val="24"/>
        </w:rPr>
        <w:t xml:space="preserve">1 or more </w:t>
      </w:r>
      <w:r>
        <w:rPr>
          <w:rFonts w:ascii="Times New Roman" w:eastAsia="Times New Roman" w:hAnsi="Times New Roman" w:cs="Times New Roman"/>
          <w:color w:val="000000"/>
          <w:sz w:val="24"/>
          <w:szCs w:val="24"/>
        </w:rPr>
        <w:t>of the following:</w:t>
      </w:r>
    </w:p>
    <w:p w14:paraId="548712C0" w14:textId="2826FC2B" w:rsidR="000F4917" w:rsidRDefault="000F4917" w:rsidP="000F4917">
      <w:pPr>
        <w:pStyle w:val="ListParagraph"/>
        <w:numPr>
          <w:ilvl w:val="0"/>
          <w:numId w:val="21"/>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Higher level of care is indicated (person served condition has deteriorated, greater service intensity is necessary to support engagement in treatment or reinforce skills, or more intensive supervision and supports is needed to address clinical needs. </w:t>
      </w:r>
    </w:p>
    <w:p w14:paraId="2E9D8FCF" w14:textId="0A660C6A" w:rsidR="00CD744F" w:rsidRPr="00E75046" w:rsidRDefault="000F4917" w:rsidP="00CD744F">
      <w:pPr>
        <w:pStyle w:val="ListParagraph"/>
        <w:numPr>
          <w:ilvl w:val="0"/>
          <w:numId w:val="21"/>
        </w:numPr>
        <w:shd w:val="clear" w:color="auto" w:fill="FFFFFF"/>
        <w:spacing w:before="100" w:beforeAutospacing="1" w:after="100" w:afterAutospacing="1" w:line="31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 served or guardian declines </w:t>
      </w:r>
      <w:r w:rsidR="00E75046">
        <w:rPr>
          <w:rFonts w:ascii="Times New Roman" w:eastAsia="Times New Roman" w:hAnsi="Times New Roman" w:cs="Times New Roman"/>
          <w:color w:val="000000"/>
          <w:sz w:val="24"/>
          <w:szCs w:val="24"/>
        </w:rPr>
        <w:t>treatment</w:t>
      </w:r>
    </w:p>
    <w:sectPr w:rsidR="00CD744F" w:rsidRPr="00E7504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91701" w14:textId="77777777" w:rsidR="0067236B" w:rsidRDefault="0067236B" w:rsidP="006A3D5C">
      <w:pPr>
        <w:spacing w:after="0" w:line="240" w:lineRule="auto"/>
      </w:pPr>
      <w:r>
        <w:separator/>
      </w:r>
    </w:p>
  </w:endnote>
  <w:endnote w:type="continuationSeparator" w:id="0">
    <w:p w14:paraId="667A5BC8" w14:textId="77777777" w:rsidR="0067236B" w:rsidRDefault="0067236B" w:rsidP="006A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FC1CF" w14:textId="676D5373" w:rsidR="006A3D5C" w:rsidRDefault="006A3D5C">
    <w:pPr>
      <w:pStyle w:val="Footer"/>
    </w:pPr>
    <w:r>
      <w:t>Created April 2021</w:t>
    </w:r>
  </w:p>
  <w:p w14:paraId="10F6FA45" w14:textId="3B683C0F" w:rsidR="00E75046" w:rsidRPr="00E75046" w:rsidRDefault="00E75046" w:rsidP="00E75046">
    <w:pPr>
      <w:rPr>
        <w:rFonts w:ascii="Times New Roman" w:hAnsi="Times New Roman" w:cs="Times New Roman"/>
        <w:sz w:val="24"/>
        <w:szCs w:val="24"/>
      </w:rPr>
    </w:pPr>
    <w:r>
      <w:t xml:space="preserve">Updated May 2022 </w:t>
    </w:r>
    <w:r>
      <w:tab/>
    </w:r>
    <w:r>
      <w:tab/>
    </w:r>
    <w:r>
      <w:tab/>
    </w:r>
    <w:r>
      <w:tab/>
    </w:r>
    <w:r>
      <w:tab/>
    </w:r>
    <w:r>
      <w:tab/>
    </w:r>
    <w:r>
      <w:rPr>
        <w:rFonts w:ascii="Times New Roman" w:hAnsi="Times New Roman" w:cs="Times New Roman"/>
        <w:sz w:val="24"/>
        <w:szCs w:val="24"/>
      </w:rPr>
      <w:t>References: MCG Health. mcg.com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0821E" w14:textId="77777777" w:rsidR="0067236B" w:rsidRDefault="0067236B" w:rsidP="006A3D5C">
      <w:pPr>
        <w:spacing w:after="0" w:line="240" w:lineRule="auto"/>
      </w:pPr>
      <w:r>
        <w:separator/>
      </w:r>
    </w:p>
  </w:footnote>
  <w:footnote w:type="continuationSeparator" w:id="0">
    <w:p w14:paraId="2F6DC689" w14:textId="77777777" w:rsidR="0067236B" w:rsidRDefault="0067236B" w:rsidP="006A3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31115"/>
    <w:multiLevelType w:val="multilevel"/>
    <w:tmpl w:val="04547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42887"/>
    <w:multiLevelType w:val="multilevel"/>
    <w:tmpl w:val="4E244B9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D7C46"/>
    <w:multiLevelType w:val="hybridMultilevel"/>
    <w:tmpl w:val="9430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651F7"/>
    <w:multiLevelType w:val="hybridMultilevel"/>
    <w:tmpl w:val="82CC2D92"/>
    <w:lvl w:ilvl="0" w:tplc="ED68412E">
      <w:start w:val="1"/>
      <w:numFmt w:val="upperLetter"/>
      <w:lvlText w:val="%1."/>
      <w:lvlJc w:val="left"/>
      <w:pPr>
        <w:ind w:left="1200" w:hanging="360"/>
      </w:pPr>
      <w:rPr>
        <w:rFonts w:hint="default"/>
      </w:rPr>
    </w:lvl>
    <w:lvl w:ilvl="1" w:tplc="04090019">
      <w:start w:val="1"/>
      <w:numFmt w:val="lowerLetter"/>
      <w:lvlText w:val="%2."/>
      <w:lvlJc w:val="left"/>
      <w:pPr>
        <w:ind w:left="1920" w:hanging="360"/>
      </w:pPr>
    </w:lvl>
    <w:lvl w:ilvl="2" w:tplc="04090001">
      <w:start w:val="1"/>
      <w:numFmt w:val="bullet"/>
      <w:lvlText w:val=""/>
      <w:lvlJc w:val="left"/>
      <w:pPr>
        <w:ind w:left="2820" w:hanging="360"/>
      </w:pPr>
      <w:rPr>
        <w:rFonts w:ascii="Symbol" w:hAnsi="Symbol" w:cs="Symbol" w:hint="default"/>
        <w:color w:val="auto"/>
        <w:sz w:val="24"/>
      </w:r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2C451642"/>
    <w:multiLevelType w:val="multilevel"/>
    <w:tmpl w:val="3CDE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136CB"/>
    <w:multiLevelType w:val="hybridMultilevel"/>
    <w:tmpl w:val="B9384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60561"/>
    <w:multiLevelType w:val="hybridMultilevel"/>
    <w:tmpl w:val="3342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83033"/>
    <w:multiLevelType w:val="hybridMultilevel"/>
    <w:tmpl w:val="B96E2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A7048E"/>
    <w:multiLevelType w:val="hybridMultilevel"/>
    <w:tmpl w:val="DC16D8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15F1D71"/>
    <w:multiLevelType w:val="hybridMultilevel"/>
    <w:tmpl w:val="34642DC4"/>
    <w:lvl w:ilvl="0" w:tplc="8FECB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D40D7A"/>
    <w:multiLevelType w:val="hybridMultilevel"/>
    <w:tmpl w:val="5B80D25E"/>
    <w:lvl w:ilvl="0" w:tplc="44F4D98C">
      <w:start w:val="1"/>
      <w:numFmt w:val="decimal"/>
      <w:lvlText w:val="%1."/>
      <w:lvlJc w:val="left"/>
      <w:pPr>
        <w:ind w:left="720" w:hanging="360"/>
      </w:pPr>
      <w:rPr>
        <w:rFonts w:ascii="Arial" w:hAnsi="Arial" w:cs="Arial"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D47C8"/>
    <w:multiLevelType w:val="multilevel"/>
    <w:tmpl w:val="1F42A70E"/>
    <w:lvl w:ilvl="0">
      <w:start w:val="1"/>
      <w:numFmt w:val="decimal"/>
      <w:lvlText w:val="%1."/>
      <w:lvlJc w:val="left"/>
      <w:pPr>
        <w:tabs>
          <w:tab w:val="num" w:pos="720"/>
        </w:tabs>
        <w:ind w:left="720" w:hanging="360"/>
      </w:pPr>
      <w:rPr>
        <w:rFonts w:ascii="Arial" w:eastAsia="Times New Roman" w:hAnsi="Arial" w:cs="Ari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82037"/>
    <w:multiLevelType w:val="hybridMultilevel"/>
    <w:tmpl w:val="50C06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602829"/>
    <w:multiLevelType w:val="hybridMultilevel"/>
    <w:tmpl w:val="6FC6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B2461"/>
    <w:multiLevelType w:val="multilevel"/>
    <w:tmpl w:val="A0D6D88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9A7FE7"/>
    <w:multiLevelType w:val="multilevel"/>
    <w:tmpl w:val="39784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6"/>
  </w:num>
  <w:num w:numId="4">
    <w:abstractNumId w:val="10"/>
  </w:num>
  <w:num w:numId="5">
    <w:abstractNumId w:val="9"/>
  </w:num>
  <w:num w:numId="6">
    <w:abstractNumId w:val="5"/>
  </w:num>
  <w:num w:numId="7">
    <w:abstractNumId w:val="3"/>
  </w:num>
  <w:num w:numId="8">
    <w:abstractNumId w:val="2"/>
  </w:num>
  <w:num w:numId="9">
    <w:abstractNumId w:val="11"/>
  </w:num>
  <w:num w:numId="10">
    <w:abstractNumId w:val="4"/>
  </w:num>
  <w:num w:numId="11">
    <w:abstractNumId w:val="14"/>
  </w:num>
  <w:num w:numId="12">
    <w:abstractNumId w:val="13"/>
  </w:num>
  <w:num w:numId="1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6">
    <w:abstractNumId w:val="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7">
    <w:abstractNumId w:val="8"/>
  </w:num>
  <w:num w:numId="18">
    <w:abstractNumId w:val="1"/>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D6"/>
    <w:rsid w:val="00005D2A"/>
    <w:rsid w:val="0004032D"/>
    <w:rsid w:val="00062604"/>
    <w:rsid w:val="0007084A"/>
    <w:rsid w:val="000C0F04"/>
    <w:rsid w:val="000D294B"/>
    <w:rsid w:val="000F4917"/>
    <w:rsid w:val="000F52EA"/>
    <w:rsid w:val="00216F49"/>
    <w:rsid w:val="0030095D"/>
    <w:rsid w:val="003212EE"/>
    <w:rsid w:val="00371248"/>
    <w:rsid w:val="0037345E"/>
    <w:rsid w:val="00476AEC"/>
    <w:rsid w:val="0064535D"/>
    <w:rsid w:val="0067087C"/>
    <w:rsid w:val="0067236B"/>
    <w:rsid w:val="0069241A"/>
    <w:rsid w:val="006A3302"/>
    <w:rsid w:val="006A3D5C"/>
    <w:rsid w:val="00755DEB"/>
    <w:rsid w:val="007A44A4"/>
    <w:rsid w:val="007E74D6"/>
    <w:rsid w:val="00860B81"/>
    <w:rsid w:val="008F53B5"/>
    <w:rsid w:val="009D4DB6"/>
    <w:rsid w:val="00B248A4"/>
    <w:rsid w:val="00B553DE"/>
    <w:rsid w:val="00C0285A"/>
    <w:rsid w:val="00C93603"/>
    <w:rsid w:val="00CD744F"/>
    <w:rsid w:val="00D52131"/>
    <w:rsid w:val="00DA7933"/>
    <w:rsid w:val="00DB1FD7"/>
    <w:rsid w:val="00E75046"/>
    <w:rsid w:val="00E7670E"/>
    <w:rsid w:val="00ED2220"/>
    <w:rsid w:val="00F2749B"/>
    <w:rsid w:val="00FC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D0CD"/>
  <w15:chartTrackingRefBased/>
  <w15:docId w15:val="{822342A5-B84B-41F4-805E-4006BD06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F49"/>
    <w:pPr>
      <w:ind w:left="720"/>
      <w:contextualSpacing/>
    </w:pPr>
  </w:style>
  <w:style w:type="paragraph" w:customStyle="1" w:styleId="otglist1">
    <w:name w:val="otglist1"/>
    <w:basedOn w:val="Normal"/>
    <w:rsid w:val="00CD74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6AEC"/>
    <w:rPr>
      <w:color w:val="0563C1" w:themeColor="hyperlink"/>
      <w:u w:val="single"/>
    </w:rPr>
  </w:style>
  <w:style w:type="paragraph" w:styleId="Header">
    <w:name w:val="header"/>
    <w:basedOn w:val="Normal"/>
    <w:link w:val="HeaderChar"/>
    <w:uiPriority w:val="99"/>
    <w:unhideWhenUsed/>
    <w:rsid w:val="006A3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D5C"/>
  </w:style>
  <w:style w:type="paragraph" w:styleId="Footer">
    <w:name w:val="footer"/>
    <w:basedOn w:val="Normal"/>
    <w:link w:val="FooterChar"/>
    <w:uiPriority w:val="99"/>
    <w:unhideWhenUsed/>
    <w:rsid w:val="006A3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103730">
      <w:bodyDiv w:val="1"/>
      <w:marLeft w:val="0"/>
      <w:marRight w:val="0"/>
      <w:marTop w:val="0"/>
      <w:marBottom w:val="0"/>
      <w:divBdr>
        <w:top w:val="none" w:sz="0" w:space="0" w:color="auto"/>
        <w:left w:val="none" w:sz="0" w:space="0" w:color="auto"/>
        <w:bottom w:val="none" w:sz="0" w:space="0" w:color="auto"/>
        <w:right w:val="none" w:sz="0" w:space="0" w:color="auto"/>
      </w:divBdr>
    </w:div>
    <w:div w:id="631909262">
      <w:bodyDiv w:val="1"/>
      <w:marLeft w:val="0"/>
      <w:marRight w:val="0"/>
      <w:marTop w:val="0"/>
      <w:marBottom w:val="0"/>
      <w:divBdr>
        <w:top w:val="none" w:sz="0" w:space="0" w:color="auto"/>
        <w:left w:val="none" w:sz="0" w:space="0" w:color="auto"/>
        <w:bottom w:val="none" w:sz="0" w:space="0" w:color="auto"/>
        <w:right w:val="none" w:sz="0" w:space="0" w:color="auto"/>
      </w:divBdr>
      <w:divsChild>
        <w:div w:id="1178352996">
          <w:marLeft w:val="0"/>
          <w:marRight w:val="0"/>
          <w:marTop w:val="0"/>
          <w:marBottom w:val="0"/>
          <w:divBdr>
            <w:top w:val="none" w:sz="0" w:space="0" w:color="auto"/>
            <w:left w:val="none" w:sz="0" w:space="0" w:color="auto"/>
            <w:bottom w:val="none" w:sz="0" w:space="0" w:color="auto"/>
            <w:right w:val="none" w:sz="0" w:space="0" w:color="auto"/>
          </w:divBdr>
        </w:div>
        <w:div w:id="763190066">
          <w:marLeft w:val="0"/>
          <w:marRight w:val="0"/>
          <w:marTop w:val="0"/>
          <w:marBottom w:val="0"/>
          <w:divBdr>
            <w:top w:val="none" w:sz="0" w:space="0" w:color="auto"/>
            <w:left w:val="none" w:sz="0" w:space="0" w:color="auto"/>
            <w:bottom w:val="none" w:sz="0" w:space="0" w:color="auto"/>
            <w:right w:val="none" w:sz="0" w:space="0" w:color="auto"/>
          </w:divBdr>
        </w:div>
      </w:divsChild>
    </w:div>
    <w:div w:id="762190407">
      <w:bodyDiv w:val="1"/>
      <w:marLeft w:val="0"/>
      <w:marRight w:val="0"/>
      <w:marTop w:val="0"/>
      <w:marBottom w:val="0"/>
      <w:divBdr>
        <w:top w:val="none" w:sz="0" w:space="0" w:color="auto"/>
        <w:left w:val="none" w:sz="0" w:space="0" w:color="auto"/>
        <w:bottom w:val="none" w:sz="0" w:space="0" w:color="auto"/>
        <w:right w:val="none" w:sz="0" w:space="0" w:color="auto"/>
      </w:divBdr>
    </w:div>
    <w:div w:id="1022509910">
      <w:bodyDiv w:val="1"/>
      <w:marLeft w:val="0"/>
      <w:marRight w:val="0"/>
      <w:marTop w:val="0"/>
      <w:marBottom w:val="0"/>
      <w:divBdr>
        <w:top w:val="none" w:sz="0" w:space="0" w:color="auto"/>
        <w:left w:val="none" w:sz="0" w:space="0" w:color="auto"/>
        <w:bottom w:val="none" w:sz="0" w:space="0" w:color="auto"/>
        <w:right w:val="none" w:sz="0" w:space="0" w:color="auto"/>
      </w:divBdr>
    </w:div>
    <w:div w:id="1364942868">
      <w:bodyDiv w:val="1"/>
      <w:marLeft w:val="0"/>
      <w:marRight w:val="0"/>
      <w:marTop w:val="0"/>
      <w:marBottom w:val="0"/>
      <w:divBdr>
        <w:top w:val="none" w:sz="0" w:space="0" w:color="auto"/>
        <w:left w:val="none" w:sz="0" w:space="0" w:color="auto"/>
        <w:bottom w:val="none" w:sz="0" w:space="0" w:color="auto"/>
        <w:right w:val="none" w:sz="0" w:space="0" w:color="auto"/>
      </w:divBdr>
    </w:div>
    <w:div w:id="1513645704">
      <w:bodyDiv w:val="1"/>
      <w:marLeft w:val="0"/>
      <w:marRight w:val="0"/>
      <w:marTop w:val="0"/>
      <w:marBottom w:val="0"/>
      <w:divBdr>
        <w:top w:val="none" w:sz="0" w:space="0" w:color="auto"/>
        <w:left w:val="none" w:sz="0" w:space="0" w:color="auto"/>
        <w:bottom w:val="none" w:sz="0" w:space="0" w:color="auto"/>
        <w:right w:val="none" w:sz="0" w:space="0" w:color="auto"/>
      </w:divBdr>
    </w:div>
    <w:div w:id="156887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web.careguidelines.com/ed24/bhg/15436402.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web.careguidelines.com/ed24/bhg/15436402.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reweb.careguidelines.com/ed24/bhg/1543640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E4B89875AAA4EA60A9C470CE8456F" ma:contentTypeVersion="11" ma:contentTypeDescription="Create a new document." ma:contentTypeScope="" ma:versionID="1359bc20dcf7d395d96079a9a0d334fd">
  <xsd:schema xmlns:xsd="http://www.w3.org/2001/XMLSchema" xmlns:xs="http://www.w3.org/2001/XMLSchema" xmlns:p="http://schemas.microsoft.com/office/2006/metadata/properties" xmlns:ns2="7ce84a23-425d-4c72-8f43-f6199db272de" xmlns:ns3="9313460d-e085-4a19-8fe0-d2cd8759af1e" targetNamespace="http://schemas.microsoft.com/office/2006/metadata/properties" ma:root="true" ma:fieldsID="6f28e4c02d1984fde4d784c4b0358742" ns2:_="" ns3:_="">
    <xsd:import namespace="7ce84a23-425d-4c72-8f43-f6199db272de"/>
    <xsd:import namespace="9313460d-e085-4a19-8fe0-d2cd8759a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84a23-425d-4c72-8f43-f6199db27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3460d-e085-4a19-8fe0-d2cd8759a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D758-EA3C-4194-9461-74AD5B625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A871CD-24AE-4072-85C2-0E67F94BD5EC}">
  <ds:schemaRefs>
    <ds:schemaRef ds:uri="http://schemas.microsoft.com/sharepoint/v3/contenttype/forms"/>
  </ds:schemaRefs>
</ds:datastoreItem>
</file>

<file path=customXml/itemProps3.xml><?xml version="1.0" encoding="utf-8"?>
<ds:datastoreItem xmlns:ds="http://schemas.openxmlformats.org/officeDocument/2006/customXml" ds:itemID="{FAB7E79B-A48F-4853-A430-DEC31E6E5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84a23-425d-4c72-8f43-f6199db272de"/>
    <ds:schemaRef ds:uri="9313460d-e085-4a19-8fe0-d2cd8759a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Ward</dc:creator>
  <cp:keywords/>
  <dc:description/>
  <cp:lastModifiedBy>Leslie Garrisi</cp:lastModifiedBy>
  <cp:revision>10</cp:revision>
  <dcterms:created xsi:type="dcterms:W3CDTF">2022-05-13T22:42:00Z</dcterms:created>
  <dcterms:modified xsi:type="dcterms:W3CDTF">2022-05-17T13:57:00Z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0x010100FBDE4B89875AAA4EA60A9C470CE8456F</vt:lpwstr>
  </property>
</Properties>
</file>