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9312E1" w14:textId="15114D95" w:rsidR="004C3C51" w:rsidRDefault="002B5C0A" w:rsidP="002B5C0A">
      <w:pPr>
        <w:jc w:val="center"/>
      </w:pPr>
      <w:bookmarkStart w:id="0" w:name="_GoBack"/>
      <w:r>
        <w:t xml:space="preserve">Supported Employment </w:t>
      </w:r>
      <w:r w:rsidR="004C3C51">
        <w:t xml:space="preserve">Bidders Meetings </w:t>
      </w:r>
    </w:p>
    <w:bookmarkEnd w:id="0"/>
    <w:p w14:paraId="41CBA3C0" w14:textId="539BAD1C" w:rsidR="004C3C51" w:rsidRDefault="004C3C51" w:rsidP="004C3C51">
      <w:pPr>
        <w:pStyle w:val="xmsolistparagraph"/>
        <w:numPr>
          <w:ilvl w:val="0"/>
          <w:numId w:val="1"/>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The RFP indicates a start date of January 1, 2021.  What is the anticipated state date of the RFP?</w:t>
      </w:r>
    </w:p>
    <w:p w14:paraId="164CE2C4" w14:textId="592410E4" w:rsidR="004C3C51" w:rsidRDefault="002B5C0A" w:rsidP="004C3C51">
      <w:pPr>
        <w:pStyle w:val="xmsolistparagraph"/>
        <w:numPr>
          <w:ilvl w:val="1"/>
          <w:numId w:val="1"/>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MCCMH would expect Supported Employment services to be able to begin within the </w:t>
      </w:r>
      <w:r w:rsidR="00924CA8">
        <w:rPr>
          <w:rFonts w:ascii="Calibri" w:hAnsi="Calibri" w:cs="Calibri"/>
          <w:color w:val="000000"/>
          <w:sz w:val="22"/>
          <w:szCs w:val="22"/>
        </w:rPr>
        <w:t xml:space="preserve">2021 Calendar year. </w:t>
      </w:r>
    </w:p>
    <w:p w14:paraId="57A8F303" w14:textId="77777777" w:rsidR="002B5C0A" w:rsidRDefault="002B5C0A" w:rsidP="002B5C0A">
      <w:pPr>
        <w:pStyle w:val="xmsolistparagraph"/>
        <w:shd w:val="clear" w:color="auto" w:fill="FFFFFF"/>
        <w:spacing w:before="0" w:beforeAutospacing="0" w:after="0" w:afterAutospacing="0"/>
        <w:ind w:left="1440"/>
        <w:rPr>
          <w:rFonts w:ascii="Calibri" w:hAnsi="Calibri" w:cs="Calibri"/>
          <w:color w:val="000000"/>
          <w:sz w:val="22"/>
          <w:szCs w:val="22"/>
        </w:rPr>
      </w:pPr>
    </w:p>
    <w:p w14:paraId="3C55E354" w14:textId="6BABE273" w:rsidR="004C3C51" w:rsidRDefault="004C3C51" w:rsidP="004C3C51">
      <w:pPr>
        <w:pStyle w:val="xmsolistparagraph"/>
        <w:numPr>
          <w:ilvl w:val="0"/>
          <w:numId w:val="1"/>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Do you currently have any rates for Evidenced Based Supported Employment program rates that could be shared?</w:t>
      </w:r>
    </w:p>
    <w:p w14:paraId="3C1B3A42" w14:textId="077FA16B" w:rsidR="004C3C51" w:rsidRDefault="00924CA8" w:rsidP="004C3C51">
      <w:pPr>
        <w:pStyle w:val="xmsolistparagraph"/>
        <w:numPr>
          <w:ilvl w:val="1"/>
          <w:numId w:val="1"/>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No,</w:t>
      </w:r>
      <w:r w:rsidR="002B5C0A">
        <w:rPr>
          <w:rFonts w:ascii="Calibri" w:hAnsi="Calibri" w:cs="Calibri"/>
          <w:color w:val="000000"/>
          <w:sz w:val="22"/>
          <w:szCs w:val="22"/>
        </w:rPr>
        <w:t xml:space="preserve"> we do not currently have evidence-based supported employment rates established.</w:t>
      </w:r>
      <w:r>
        <w:rPr>
          <w:rFonts w:ascii="Calibri" w:hAnsi="Calibri" w:cs="Calibri"/>
          <w:color w:val="000000"/>
          <w:sz w:val="22"/>
          <w:szCs w:val="22"/>
        </w:rPr>
        <w:t xml:space="preserve"> </w:t>
      </w:r>
      <w:r w:rsidR="002B5C0A">
        <w:rPr>
          <w:rFonts w:ascii="Calibri" w:hAnsi="Calibri" w:cs="Calibri"/>
          <w:color w:val="000000"/>
          <w:sz w:val="22"/>
          <w:szCs w:val="22"/>
        </w:rPr>
        <w:t>P</w:t>
      </w:r>
      <w:r>
        <w:rPr>
          <w:rFonts w:ascii="Calibri" w:hAnsi="Calibri" w:cs="Calibri"/>
          <w:color w:val="000000"/>
          <w:sz w:val="22"/>
          <w:szCs w:val="22"/>
        </w:rPr>
        <w:t xml:space="preserve">lease provide us </w:t>
      </w:r>
      <w:r w:rsidR="002B5C0A">
        <w:rPr>
          <w:rFonts w:ascii="Calibri" w:hAnsi="Calibri" w:cs="Calibri"/>
          <w:color w:val="000000"/>
          <w:sz w:val="22"/>
          <w:szCs w:val="22"/>
        </w:rPr>
        <w:t>with a proposed</w:t>
      </w:r>
      <w:r>
        <w:rPr>
          <w:rFonts w:ascii="Calibri" w:hAnsi="Calibri" w:cs="Calibri"/>
          <w:color w:val="000000"/>
          <w:sz w:val="22"/>
          <w:szCs w:val="22"/>
        </w:rPr>
        <w:t xml:space="preserve"> rate</w:t>
      </w:r>
      <w:r w:rsidR="002B5C0A">
        <w:rPr>
          <w:rFonts w:ascii="Calibri" w:hAnsi="Calibri" w:cs="Calibri"/>
          <w:color w:val="000000"/>
          <w:sz w:val="22"/>
          <w:szCs w:val="22"/>
        </w:rPr>
        <w:t>, determined to be fair by your agency.</w:t>
      </w:r>
      <w:r>
        <w:rPr>
          <w:rFonts w:ascii="Calibri" w:hAnsi="Calibri" w:cs="Calibri"/>
          <w:color w:val="000000"/>
          <w:sz w:val="22"/>
          <w:szCs w:val="22"/>
        </w:rPr>
        <w:t xml:space="preserve"> </w:t>
      </w:r>
    </w:p>
    <w:p w14:paraId="46604BDB" w14:textId="77777777" w:rsidR="002B5C0A" w:rsidRDefault="002B5C0A" w:rsidP="002B5C0A">
      <w:pPr>
        <w:pStyle w:val="xmsolistparagraph"/>
        <w:shd w:val="clear" w:color="auto" w:fill="FFFFFF"/>
        <w:spacing w:before="0" w:beforeAutospacing="0" w:after="0" w:afterAutospacing="0"/>
        <w:ind w:left="1440"/>
        <w:rPr>
          <w:rFonts w:ascii="Calibri" w:hAnsi="Calibri" w:cs="Calibri"/>
          <w:color w:val="000000"/>
          <w:sz w:val="22"/>
          <w:szCs w:val="22"/>
        </w:rPr>
      </w:pPr>
    </w:p>
    <w:p w14:paraId="45FEDA8B" w14:textId="721F5681" w:rsidR="004C3C51" w:rsidRDefault="004C3C51" w:rsidP="004C3C51">
      <w:pPr>
        <w:pStyle w:val="xmsolistparagraph"/>
        <w:numPr>
          <w:ilvl w:val="0"/>
          <w:numId w:val="1"/>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Can the Evidenced Based Supported Employment rates be offered in something other than a Fee </w:t>
      </w:r>
      <w:proofErr w:type="gramStart"/>
      <w:r>
        <w:rPr>
          <w:rFonts w:ascii="Calibri" w:hAnsi="Calibri" w:cs="Calibri"/>
          <w:color w:val="000000"/>
          <w:sz w:val="22"/>
          <w:szCs w:val="22"/>
        </w:rPr>
        <w:t>For</w:t>
      </w:r>
      <w:proofErr w:type="gramEnd"/>
      <w:r>
        <w:rPr>
          <w:rFonts w:ascii="Calibri" w:hAnsi="Calibri" w:cs="Calibri"/>
          <w:color w:val="000000"/>
          <w:sz w:val="22"/>
          <w:szCs w:val="22"/>
        </w:rPr>
        <w:t xml:space="preserve"> Service format (i.e. Milestones, etc.)? </w:t>
      </w:r>
      <w:r w:rsidR="00924CA8">
        <w:rPr>
          <w:rFonts w:ascii="Calibri" w:hAnsi="Calibri" w:cs="Calibri"/>
          <w:color w:val="000000"/>
          <w:sz w:val="22"/>
          <w:szCs w:val="22"/>
        </w:rPr>
        <w:t xml:space="preserve"> </w:t>
      </w:r>
    </w:p>
    <w:p w14:paraId="61483246" w14:textId="774ADD0F" w:rsidR="004C3C51" w:rsidRDefault="00924CA8" w:rsidP="004C3C51">
      <w:pPr>
        <w:pStyle w:val="xmsolistparagraph"/>
        <w:numPr>
          <w:ilvl w:val="1"/>
          <w:numId w:val="1"/>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Our preference or expectation would be a fee for service (per unit) reimbursement model. We are open to hearing about and dialoguing on alternative reimbursement models. You can include an alternate</w:t>
      </w:r>
      <w:r w:rsidR="002B5C0A">
        <w:rPr>
          <w:rFonts w:ascii="Calibri" w:hAnsi="Calibri" w:cs="Calibri"/>
          <w:color w:val="000000"/>
          <w:sz w:val="22"/>
          <w:szCs w:val="22"/>
        </w:rPr>
        <w:t xml:space="preserve"> reimbursement model</w:t>
      </w:r>
      <w:r>
        <w:rPr>
          <w:rFonts w:ascii="Calibri" w:hAnsi="Calibri" w:cs="Calibri"/>
          <w:color w:val="000000"/>
          <w:sz w:val="22"/>
          <w:szCs w:val="22"/>
        </w:rPr>
        <w:t xml:space="preserve"> in your proposal, but fee for service would be how we start contracting with your agency. </w:t>
      </w:r>
    </w:p>
    <w:p w14:paraId="0E0F73C0" w14:textId="77777777" w:rsidR="002B5C0A" w:rsidRDefault="002B5C0A" w:rsidP="002B5C0A">
      <w:pPr>
        <w:pStyle w:val="xmsolistparagraph"/>
        <w:shd w:val="clear" w:color="auto" w:fill="FFFFFF"/>
        <w:spacing w:before="0" w:beforeAutospacing="0" w:after="0" w:afterAutospacing="0"/>
        <w:ind w:left="1440"/>
        <w:rPr>
          <w:rFonts w:ascii="Calibri" w:hAnsi="Calibri" w:cs="Calibri"/>
          <w:color w:val="000000"/>
          <w:sz w:val="22"/>
          <w:szCs w:val="22"/>
        </w:rPr>
      </w:pPr>
    </w:p>
    <w:p w14:paraId="5D12D5D8" w14:textId="29BD805F" w:rsidR="004C3C51" w:rsidRDefault="004C3C51" w:rsidP="004C3C51">
      <w:pPr>
        <w:pStyle w:val="xmsolistparagraph"/>
        <w:numPr>
          <w:ilvl w:val="0"/>
          <w:numId w:val="1"/>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Would MCCMH consider an Outcome Based reimbursement model for Supported Employment in the future?</w:t>
      </w:r>
    </w:p>
    <w:p w14:paraId="65F2874A" w14:textId="01D8446D" w:rsidR="004C3C51" w:rsidRDefault="004C3C51" w:rsidP="004C3C51">
      <w:pPr>
        <w:pStyle w:val="xmsolistparagraph"/>
        <w:numPr>
          <w:ilvl w:val="1"/>
          <w:numId w:val="1"/>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Yes.</w:t>
      </w:r>
      <w:r w:rsidR="00924CA8">
        <w:rPr>
          <w:rFonts w:ascii="Calibri" w:hAnsi="Calibri" w:cs="Calibri"/>
          <w:color w:val="000000"/>
          <w:sz w:val="22"/>
          <w:szCs w:val="22"/>
        </w:rPr>
        <w:t xml:space="preserve"> </w:t>
      </w:r>
    </w:p>
    <w:p w14:paraId="60C5BB80" w14:textId="77777777" w:rsidR="002B5C0A" w:rsidRDefault="002B5C0A" w:rsidP="002B5C0A">
      <w:pPr>
        <w:pStyle w:val="xmsolistparagraph"/>
        <w:shd w:val="clear" w:color="auto" w:fill="FFFFFF"/>
        <w:spacing w:before="0" w:beforeAutospacing="0" w:after="0" w:afterAutospacing="0"/>
        <w:ind w:left="1440"/>
        <w:rPr>
          <w:rFonts w:ascii="Calibri" w:hAnsi="Calibri" w:cs="Calibri"/>
          <w:color w:val="000000"/>
          <w:sz w:val="22"/>
          <w:szCs w:val="22"/>
        </w:rPr>
      </w:pPr>
    </w:p>
    <w:p w14:paraId="36A2A705" w14:textId="243D065D" w:rsidR="004C3C51" w:rsidRDefault="004C3C51" w:rsidP="004C3C51">
      <w:pPr>
        <w:pStyle w:val="xmsolistparagraph"/>
        <w:numPr>
          <w:ilvl w:val="0"/>
          <w:numId w:val="1"/>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Can Vocational Support provided through a traditional Skill Building program be included in the RFP and will MCCMH consider contracting with the successful bidder(s) for Skill Building services?</w:t>
      </w:r>
    </w:p>
    <w:p w14:paraId="5429E784" w14:textId="58D446AE" w:rsidR="004C3C51" w:rsidRDefault="004C3C51" w:rsidP="004C3C51">
      <w:pPr>
        <w:pStyle w:val="xmsolistparagraph"/>
        <w:numPr>
          <w:ilvl w:val="1"/>
          <w:numId w:val="1"/>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Yes, you can include it in the proposal. </w:t>
      </w:r>
      <w:r w:rsidR="002B5C0A">
        <w:rPr>
          <w:rFonts w:ascii="Calibri" w:hAnsi="Calibri" w:cs="Calibri"/>
          <w:color w:val="000000"/>
          <w:sz w:val="22"/>
          <w:szCs w:val="22"/>
        </w:rPr>
        <w:t xml:space="preserve">However, we want to emphasize that our focus with this RFP is for Supported Employment services and that is what we will be making our determination on. We are open to </w:t>
      </w:r>
      <w:r w:rsidR="007D112B">
        <w:rPr>
          <w:rFonts w:ascii="Calibri" w:hAnsi="Calibri" w:cs="Calibri"/>
          <w:color w:val="000000"/>
          <w:sz w:val="22"/>
          <w:szCs w:val="22"/>
        </w:rPr>
        <w:t>discussing</w:t>
      </w:r>
      <w:r w:rsidR="002B5C0A">
        <w:rPr>
          <w:rFonts w:ascii="Calibri" w:hAnsi="Calibri" w:cs="Calibri"/>
          <w:color w:val="000000"/>
          <w:sz w:val="22"/>
          <w:szCs w:val="22"/>
        </w:rPr>
        <w:t xml:space="preserve"> other services you provide that may support Supported Employment, but our selection process for this RFP will be determined by the strength of the proposal as it relates to Supported Employment services. </w:t>
      </w:r>
      <w:r w:rsidR="007606BD">
        <w:rPr>
          <w:rFonts w:ascii="Calibri" w:hAnsi="Calibri" w:cs="Calibri"/>
          <w:color w:val="000000"/>
          <w:sz w:val="22"/>
          <w:szCs w:val="22"/>
        </w:rPr>
        <w:t xml:space="preserve"> </w:t>
      </w:r>
      <w:r w:rsidR="00A5257B">
        <w:rPr>
          <w:rFonts w:ascii="Calibri" w:hAnsi="Calibri" w:cs="Calibri"/>
          <w:color w:val="000000"/>
          <w:sz w:val="22"/>
          <w:szCs w:val="22"/>
        </w:rPr>
        <w:t xml:space="preserve"> </w:t>
      </w:r>
    </w:p>
    <w:p w14:paraId="32136F18" w14:textId="77777777" w:rsidR="002B5C0A" w:rsidRDefault="002B5C0A" w:rsidP="002B5C0A">
      <w:pPr>
        <w:pStyle w:val="xmsolistparagraph"/>
        <w:shd w:val="clear" w:color="auto" w:fill="FFFFFF"/>
        <w:spacing w:before="0" w:beforeAutospacing="0" w:after="0" w:afterAutospacing="0"/>
        <w:ind w:left="1440"/>
        <w:rPr>
          <w:rFonts w:ascii="Calibri" w:hAnsi="Calibri" w:cs="Calibri"/>
          <w:color w:val="000000"/>
          <w:sz w:val="22"/>
          <w:szCs w:val="22"/>
        </w:rPr>
      </w:pPr>
    </w:p>
    <w:p w14:paraId="18EE45B5" w14:textId="1CFE02B1" w:rsidR="004C3C51" w:rsidRDefault="004C3C51" w:rsidP="004C3C51">
      <w:pPr>
        <w:pStyle w:val="xmsolistparagraph"/>
        <w:numPr>
          <w:ilvl w:val="0"/>
          <w:numId w:val="1"/>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Can you provide examples of “Principal Staff” in section B.4.h. of the RFP instruction sheet?  Are you asking for the background checks or just the policy that explains that we do them? </w:t>
      </w:r>
    </w:p>
    <w:p w14:paraId="57B9FF8A" w14:textId="2775A2A4" w:rsidR="007606BD" w:rsidRDefault="007606BD" w:rsidP="007606BD">
      <w:pPr>
        <w:pStyle w:val="xmsolistparagraph"/>
        <w:numPr>
          <w:ilvl w:val="1"/>
          <w:numId w:val="1"/>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We would be looking for executive level staff or anyone that has more general oversight over the supported employment program, not necessarily the employment specialists. </w:t>
      </w:r>
      <w:r w:rsidR="002B5C0A">
        <w:rPr>
          <w:rFonts w:ascii="Calibri" w:hAnsi="Calibri" w:cs="Calibri"/>
          <w:color w:val="000000"/>
          <w:sz w:val="22"/>
          <w:szCs w:val="22"/>
        </w:rPr>
        <w:t>It would be suggested that you highlight this in the corporate compliance section of the proposal, along with hard copy evidence of background checks for those principal staff members.</w:t>
      </w:r>
    </w:p>
    <w:p w14:paraId="57F5A1E5" w14:textId="77777777" w:rsidR="002B5C0A" w:rsidRDefault="002B5C0A" w:rsidP="002B5C0A">
      <w:pPr>
        <w:pStyle w:val="xmsolistparagraph"/>
        <w:shd w:val="clear" w:color="auto" w:fill="FFFFFF"/>
        <w:spacing w:before="0" w:beforeAutospacing="0" w:after="0" w:afterAutospacing="0"/>
        <w:ind w:left="1440"/>
        <w:rPr>
          <w:rFonts w:ascii="Calibri" w:hAnsi="Calibri" w:cs="Calibri"/>
          <w:color w:val="000000"/>
          <w:sz w:val="22"/>
          <w:szCs w:val="22"/>
        </w:rPr>
      </w:pPr>
    </w:p>
    <w:p w14:paraId="29D62B02" w14:textId="147FBF26" w:rsidR="004C3C51" w:rsidRDefault="007606BD" w:rsidP="00A5257B">
      <w:pPr>
        <w:pStyle w:val="xmsolistparagraph"/>
        <w:numPr>
          <w:ilvl w:val="0"/>
          <w:numId w:val="1"/>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Showing that we have established contracts with other PIHPs, what are you looking for? </w:t>
      </w:r>
    </w:p>
    <w:p w14:paraId="03D4CDC1" w14:textId="07A0045A" w:rsidR="007606BD" w:rsidRDefault="002B5C0A" w:rsidP="007606BD">
      <w:pPr>
        <w:pStyle w:val="xmsolistparagraph"/>
        <w:numPr>
          <w:ilvl w:val="1"/>
          <w:numId w:val="1"/>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It is typical that bidders will s</w:t>
      </w:r>
      <w:r w:rsidR="00E82E7D">
        <w:rPr>
          <w:rFonts w:ascii="Calibri" w:hAnsi="Calibri" w:cs="Calibri"/>
          <w:color w:val="000000"/>
          <w:sz w:val="22"/>
          <w:szCs w:val="22"/>
        </w:rPr>
        <w:t xml:space="preserve">tate </w:t>
      </w:r>
      <w:r>
        <w:rPr>
          <w:rFonts w:ascii="Calibri" w:hAnsi="Calibri" w:cs="Calibri"/>
          <w:color w:val="000000"/>
          <w:sz w:val="22"/>
          <w:szCs w:val="22"/>
        </w:rPr>
        <w:t>their relationship with other PIHPs</w:t>
      </w:r>
      <w:r w:rsidR="00E82E7D">
        <w:rPr>
          <w:rFonts w:ascii="Calibri" w:hAnsi="Calibri" w:cs="Calibri"/>
          <w:color w:val="000000"/>
          <w:sz w:val="22"/>
          <w:szCs w:val="22"/>
        </w:rPr>
        <w:t xml:space="preserve"> in the narrative</w:t>
      </w:r>
      <w:r>
        <w:rPr>
          <w:rFonts w:ascii="Calibri" w:hAnsi="Calibri" w:cs="Calibri"/>
          <w:color w:val="000000"/>
          <w:sz w:val="22"/>
          <w:szCs w:val="22"/>
        </w:rPr>
        <w:t xml:space="preserve"> section</w:t>
      </w:r>
      <w:r w:rsidR="003208E5">
        <w:rPr>
          <w:rFonts w:ascii="Calibri" w:hAnsi="Calibri" w:cs="Calibri"/>
          <w:color w:val="000000"/>
          <w:sz w:val="22"/>
          <w:szCs w:val="22"/>
        </w:rPr>
        <w:t xml:space="preserve"> of the proposal. Additionally, you can</w:t>
      </w:r>
      <w:r w:rsidR="00E82E7D">
        <w:rPr>
          <w:rFonts w:ascii="Calibri" w:hAnsi="Calibri" w:cs="Calibri"/>
          <w:color w:val="000000"/>
          <w:sz w:val="22"/>
          <w:szCs w:val="22"/>
        </w:rPr>
        <w:t xml:space="preserve"> use the letters of reference to highlight this. </w:t>
      </w:r>
    </w:p>
    <w:p w14:paraId="48E8F5FC" w14:textId="73C1E42A" w:rsidR="00E82E7D" w:rsidRDefault="00E82E7D" w:rsidP="002B5C0A">
      <w:pPr>
        <w:pStyle w:val="xmsolistparagraph"/>
        <w:shd w:val="clear" w:color="auto" w:fill="FFFFFF"/>
        <w:spacing w:before="0" w:beforeAutospacing="0" w:after="0" w:afterAutospacing="0"/>
        <w:ind w:left="720"/>
        <w:rPr>
          <w:rFonts w:ascii="Calibri" w:hAnsi="Calibri" w:cs="Calibri"/>
          <w:color w:val="000000"/>
          <w:sz w:val="22"/>
          <w:szCs w:val="22"/>
        </w:rPr>
      </w:pPr>
    </w:p>
    <w:p w14:paraId="766912B8" w14:textId="77777777" w:rsidR="004C3C51" w:rsidRDefault="004C3C51"/>
    <w:sectPr w:rsidR="004C3C5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D5D09A" w14:textId="77777777" w:rsidR="00BF7964" w:rsidRDefault="00BF7964" w:rsidP="002B5C0A">
      <w:pPr>
        <w:spacing w:after="0" w:line="240" w:lineRule="auto"/>
      </w:pPr>
      <w:r>
        <w:separator/>
      </w:r>
    </w:p>
  </w:endnote>
  <w:endnote w:type="continuationSeparator" w:id="0">
    <w:p w14:paraId="611B2B13" w14:textId="77777777" w:rsidR="00BF7964" w:rsidRDefault="00BF7964" w:rsidP="002B5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1C196" w14:textId="77777777" w:rsidR="00BF7964" w:rsidRDefault="00BF7964" w:rsidP="002B5C0A">
      <w:pPr>
        <w:spacing w:after="0" w:line="240" w:lineRule="auto"/>
      </w:pPr>
      <w:r>
        <w:separator/>
      </w:r>
    </w:p>
  </w:footnote>
  <w:footnote w:type="continuationSeparator" w:id="0">
    <w:p w14:paraId="6AFAA1C2" w14:textId="77777777" w:rsidR="00BF7964" w:rsidRDefault="00BF7964" w:rsidP="002B5C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AD773" w14:textId="636DA4FF" w:rsidR="002B5C0A" w:rsidRDefault="002B5C0A" w:rsidP="002B5C0A">
    <w:pPr>
      <w:pStyle w:val="Header"/>
      <w:jc w:val="right"/>
    </w:pPr>
    <w:r>
      <w:t>March 9,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110552"/>
    <w:multiLevelType w:val="multilevel"/>
    <w:tmpl w:val="BEDCA63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C51"/>
    <w:rsid w:val="002B5C0A"/>
    <w:rsid w:val="003208E5"/>
    <w:rsid w:val="004C3C51"/>
    <w:rsid w:val="007606BD"/>
    <w:rsid w:val="007D112B"/>
    <w:rsid w:val="00831929"/>
    <w:rsid w:val="00924CA8"/>
    <w:rsid w:val="00A5257B"/>
    <w:rsid w:val="00BF7964"/>
    <w:rsid w:val="00E82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C2526"/>
  <w15:chartTrackingRefBased/>
  <w15:docId w15:val="{6D48C867-4590-4E20-993D-1812C5750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listparagraph">
    <w:name w:val="x_msolistparagraph"/>
    <w:basedOn w:val="Normal"/>
    <w:rsid w:val="004C3C5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B5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C0A"/>
  </w:style>
  <w:style w:type="paragraph" w:styleId="Footer">
    <w:name w:val="footer"/>
    <w:basedOn w:val="Normal"/>
    <w:link w:val="FooterChar"/>
    <w:uiPriority w:val="99"/>
    <w:unhideWhenUsed/>
    <w:rsid w:val="002B5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2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Fortunato</dc:creator>
  <cp:keywords/>
  <dc:description/>
  <cp:lastModifiedBy>Victoria Schulte</cp:lastModifiedBy>
  <cp:revision>2</cp:revision>
  <dcterms:created xsi:type="dcterms:W3CDTF">2021-03-09T21:29:00Z</dcterms:created>
  <dcterms:modified xsi:type="dcterms:W3CDTF">2021-03-09T21:29:00Z</dcterms:modified>
</cp:coreProperties>
</file>