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EC2D" w14:textId="77777777" w:rsidR="00B555C5" w:rsidRPr="00B90C71" w:rsidRDefault="008B64B5" w:rsidP="00B555C5">
      <w:pPr>
        <w:spacing w:line="276" w:lineRule="auto"/>
        <w:jc w:val="center"/>
        <w:rPr>
          <w:b/>
          <w:sz w:val="22"/>
          <w:szCs w:val="22"/>
        </w:rPr>
      </w:pPr>
      <w:r w:rsidRPr="00B90C71">
        <w:rPr>
          <w:b/>
          <w:sz w:val="22"/>
          <w:szCs w:val="22"/>
        </w:rPr>
        <w:t>Macomb County Community Mental Health Services</w:t>
      </w:r>
    </w:p>
    <w:p w14:paraId="171E52C4" w14:textId="4C799EA0" w:rsidR="00B555C5" w:rsidRPr="00B90C71" w:rsidRDefault="00C83690" w:rsidP="00B555C5">
      <w:pPr>
        <w:spacing w:line="276" w:lineRule="auto"/>
        <w:jc w:val="center"/>
        <w:rPr>
          <w:b/>
          <w:sz w:val="22"/>
          <w:szCs w:val="22"/>
        </w:rPr>
      </w:pPr>
      <w:r>
        <w:rPr>
          <w:b/>
          <w:sz w:val="22"/>
          <w:szCs w:val="22"/>
        </w:rPr>
        <w:t>2020</w:t>
      </w:r>
      <w:r w:rsidR="00E43073" w:rsidRPr="00B90C71">
        <w:rPr>
          <w:b/>
          <w:sz w:val="22"/>
          <w:szCs w:val="22"/>
        </w:rPr>
        <w:t xml:space="preserve"> </w:t>
      </w:r>
      <w:r w:rsidR="008B64B5" w:rsidRPr="00B90C71">
        <w:rPr>
          <w:b/>
          <w:sz w:val="22"/>
          <w:szCs w:val="22"/>
        </w:rPr>
        <w:t>- 20</w:t>
      </w:r>
      <w:r w:rsidR="00464C25">
        <w:rPr>
          <w:b/>
          <w:sz w:val="22"/>
          <w:szCs w:val="22"/>
        </w:rPr>
        <w:t>2</w:t>
      </w:r>
      <w:r w:rsidR="00E43073">
        <w:rPr>
          <w:b/>
          <w:sz w:val="22"/>
          <w:szCs w:val="22"/>
        </w:rPr>
        <w:t>1</w:t>
      </w:r>
      <w:r w:rsidR="008B64B5" w:rsidRPr="00B90C71">
        <w:rPr>
          <w:b/>
          <w:sz w:val="22"/>
          <w:szCs w:val="22"/>
        </w:rPr>
        <w:t xml:space="preserve"> Specialty Service Contract</w:t>
      </w:r>
    </w:p>
    <w:p w14:paraId="0159E992" w14:textId="77777777" w:rsidR="00B555C5" w:rsidRPr="00B90C71" w:rsidRDefault="008B64B5" w:rsidP="00B555C5">
      <w:pPr>
        <w:spacing w:line="276" w:lineRule="auto"/>
        <w:jc w:val="center"/>
        <w:rPr>
          <w:b/>
          <w:sz w:val="22"/>
          <w:szCs w:val="22"/>
        </w:rPr>
      </w:pPr>
      <w:r w:rsidRPr="00B90C71">
        <w:rPr>
          <w:b/>
          <w:sz w:val="22"/>
          <w:szCs w:val="22"/>
        </w:rPr>
        <w:t>Index</w:t>
      </w:r>
    </w:p>
    <w:p w14:paraId="71623AA3" w14:textId="77777777" w:rsidR="00B555C5" w:rsidRDefault="00B555C5" w:rsidP="00292E8D">
      <w:pPr>
        <w:jc w:val="right"/>
      </w:pPr>
    </w:p>
    <w:p w14:paraId="5406697D" w14:textId="6EBED5A4" w:rsidR="00B555C5" w:rsidRPr="00B90C71" w:rsidRDefault="00C60CF8" w:rsidP="00B555C5">
      <w:pPr>
        <w:spacing w:line="276" w:lineRule="auto"/>
        <w:rPr>
          <w:sz w:val="22"/>
          <w:szCs w:val="22"/>
        </w:rPr>
      </w:pPr>
      <w:r>
        <w:rPr>
          <w:i/>
          <w:sz w:val="22"/>
          <w:szCs w:val="22"/>
        </w:rPr>
        <w:t>Contract Index</w:t>
      </w:r>
      <w:r w:rsidR="004A3C34">
        <w:rPr>
          <w:sz w:val="22"/>
          <w:szCs w:val="22"/>
        </w:rPr>
        <w:tab/>
      </w:r>
      <w:r w:rsidR="004A3C34">
        <w:rPr>
          <w:sz w:val="22"/>
          <w:szCs w:val="22"/>
        </w:rPr>
        <w:tab/>
      </w:r>
      <w:r w:rsidR="004A3C34">
        <w:rPr>
          <w:sz w:val="22"/>
          <w:szCs w:val="22"/>
        </w:rPr>
        <w:tab/>
      </w:r>
      <w:r w:rsidR="004A3C34">
        <w:rPr>
          <w:sz w:val="22"/>
          <w:szCs w:val="22"/>
        </w:rPr>
        <w:tab/>
      </w:r>
      <w:r w:rsidR="004A3C34">
        <w:rPr>
          <w:sz w:val="22"/>
          <w:szCs w:val="22"/>
        </w:rPr>
        <w:tab/>
      </w:r>
      <w:r w:rsidR="004A3C34">
        <w:rPr>
          <w:sz w:val="22"/>
          <w:szCs w:val="22"/>
        </w:rPr>
        <w:tab/>
      </w:r>
      <w:r w:rsidR="004A3C34">
        <w:rPr>
          <w:sz w:val="22"/>
          <w:szCs w:val="22"/>
        </w:rPr>
        <w:tab/>
      </w:r>
      <w:r w:rsidR="004A3C34">
        <w:rPr>
          <w:sz w:val="22"/>
          <w:szCs w:val="22"/>
        </w:rPr>
        <w:tab/>
        <w:t xml:space="preserve">            </w:t>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p>
    <w:p w14:paraId="1509BA2D" w14:textId="397F9EE4" w:rsidR="00B555C5" w:rsidRPr="00B90C71" w:rsidRDefault="00EE1369" w:rsidP="00B555C5">
      <w:pPr>
        <w:spacing w:line="276" w:lineRule="auto"/>
        <w:rPr>
          <w:sz w:val="22"/>
          <w:szCs w:val="22"/>
        </w:rPr>
      </w:pPr>
      <w:r>
        <w:rPr>
          <w:sz w:val="22"/>
          <w:szCs w:val="22"/>
        </w:rPr>
        <w:t>I.</w:t>
      </w:r>
      <w:r>
        <w:rPr>
          <w:sz w:val="22"/>
          <w:szCs w:val="22"/>
        </w:rPr>
        <w:tab/>
        <w:t>Parties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14:paraId="31381B0D" w14:textId="34D9F1BA" w:rsidR="00B555C5" w:rsidRPr="00B90C71" w:rsidRDefault="008B64B5" w:rsidP="00B555C5">
      <w:pPr>
        <w:spacing w:line="276" w:lineRule="auto"/>
        <w:rPr>
          <w:sz w:val="22"/>
          <w:szCs w:val="22"/>
        </w:rPr>
      </w:pPr>
      <w:r w:rsidRPr="00B90C71">
        <w:rPr>
          <w:sz w:val="22"/>
          <w:szCs w:val="22"/>
        </w:rPr>
        <w:t>II.</w:t>
      </w:r>
      <w:r w:rsidRPr="00B90C71">
        <w:rPr>
          <w:sz w:val="22"/>
          <w:szCs w:val="22"/>
        </w:rPr>
        <w:tab/>
        <w:t>Purpose</w:t>
      </w:r>
      <w:r w:rsidR="00464C25">
        <w:rPr>
          <w:sz w:val="22"/>
          <w:szCs w:val="22"/>
        </w:rPr>
        <w:t>, Authority and Scope</w:t>
      </w:r>
      <w:r w:rsidRPr="00B90C71">
        <w:rPr>
          <w:sz w:val="22"/>
          <w:szCs w:val="22"/>
        </w:rPr>
        <w:tab/>
      </w:r>
      <w:r w:rsidRPr="00B90C71">
        <w:rPr>
          <w:sz w:val="22"/>
          <w:szCs w:val="22"/>
        </w:rPr>
        <w:tab/>
      </w:r>
      <w:r w:rsidRPr="00B90C71">
        <w:rPr>
          <w:sz w:val="22"/>
          <w:szCs w:val="22"/>
        </w:rPr>
        <w:tab/>
      </w:r>
      <w:r w:rsidRPr="00B90C71">
        <w:rPr>
          <w:sz w:val="22"/>
          <w:szCs w:val="22"/>
        </w:rPr>
        <w:tab/>
      </w:r>
      <w:r w:rsidRPr="00B90C71">
        <w:rPr>
          <w:sz w:val="22"/>
          <w:szCs w:val="22"/>
        </w:rPr>
        <w:tab/>
      </w:r>
      <w:r w:rsidRPr="00B90C71">
        <w:rPr>
          <w:sz w:val="22"/>
          <w:szCs w:val="22"/>
        </w:rPr>
        <w:tab/>
      </w:r>
      <w:r w:rsidR="00EE1369">
        <w:rPr>
          <w:sz w:val="22"/>
          <w:szCs w:val="22"/>
        </w:rPr>
        <w:t>1</w:t>
      </w:r>
    </w:p>
    <w:p w14:paraId="50729F3C" w14:textId="77777777" w:rsidR="00464C25" w:rsidRDefault="008B64B5" w:rsidP="00B555C5">
      <w:pPr>
        <w:spacing w:line="276" w:lineRule="auto"/>
        <w:rPr>
          <w:sz w:val="22"/>
          <w:szCs w:val="22"/>
        </w:rPr>
      </w:pPr>
      <w:r w:rsidRPr="00B90C71">
        <w:rPr>
          <w:sz w:val="22"/>
          <w:szCs w:val="22"/>
        </w:rPr>
        <w:t>III.</w:t>
      </w:r>
      <w:r w:rsidR="00464C25">
        <w:rPr>
          <w:sz w:val="22"/>
          <w:szCs w:val="22"/>
        </w:rPr>
        <w:tab/>
        <w:t>Principles of Recovery</w:t>
      </w:r>
      <w:r w:rsidRPr="00B90C71">
        <w:rPr>
          <w:sz w:val="22"/>
          <w:szCs w:val="22"/>
        </w:rPr>
        <w:tab/>
      </w:r>
      <w:r w:rsidR="00D3789C">
        <w:rPr>
          <w:sz w:val="22"/>
          <w:szCs w:val="22"/>
        </w:rPr>
        <w:tab/>
      </w:r>
      <w:r w:rsidR="00D3789C">
        <w:rPr>
          <w:sz w:val="22"/>
          <w:szCs w:val="22"/>
        </w:rPr>
        <w:tab/>
      </w:r>
      <w:r w:rsidR="00D3789C">
        <w:rPr>
          <w:sz w:val="22"/>
          <w:szCs w:val="22"/>
        </w:rPr>
        <w:tab/>
      </w:r>
      <w:r w:rsidR="00D3789C">
        <w:rPr>
          <w:sz w:val="22"/>
          <w:szCs w:val="22"/>
        </w:rPr>
        <w:tab/>
      </w:r>
      <w:r w:rsidR="00D3789C">
        <w:rPr>
          <w:sz w:val="22"/>
          <w:szCs w:val="22"/>
        </w:rPr>
        <w:tab/>
      </w:r>
      <w:r w:rsidR="00D3789C">
        <w:rPr>
          <w:sz w:val="22"/>
          <w:szCs w:val="22"/>
        </w:rPr>
        <w:tab/>
        <w:t>3</w:t>
      </w:r>
    </w:p>
    <w:p w14:paraId="58538EA5" w14:textId="77777777" w:rsidR="00B555C5" w:rsidRPr="00B90C71" w:rsidRDefault="00464C25" w:rsidP="00B555C5">
      <w:pPr>
        <w:spacing w:line="276" w:lineRule="auto"/>
        <w:rPr>
          <w:sz w:val="22"/>
          <w:szCs w:val="22"/>
        </w:rPr>
      </w:pPr>
      <w:r>
        <w:rPr>
          <w:sz w:val="22"/>
          <w:szCs w:val="22"/>
        </w:rPr>
        <w:t>IV.</w:t>
      </w:r>
      <w:r>
        <w:rPr>
          <w:sz w:val="22"/>
          <w:szCs w:val="22"/>
        </w:rPr>
        <w:tab/>
      </w:r>
      <w:r w:rsidR="008B64B5" w:rsidRPr="00B90C71">
        <w:rPr>
          <w:sz w:val="22"/>
          <w:szCs w:val="22"/>
        </w:rPr>
        <w:t>Ethics and Equal Opportunity</w:t>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D3789C">
        <w:rPr>
          <w:sz w:val="22"/>
          <w:szCs w:val="22"/>
        </w:rPr>
        <w:t>4</w:t>
      </w:r>
    </w:p>
    <w:p w14:paraId="18944595" w14:textId="77777777" w:rsidR="00464C25" w:rsidRDefault="008B64B5" w:rsidP="00B555C5">
      <w:pPr>
        <w:spacing w:line="276" w:lineRule="auto"/>
        <w:rPr>
          <w:sz w:val="22"/>
          <w:szCs w:val="22"/>
        </w:rPr>
      </w:pPr>
      <w:r w:rsidRPr="00B90C71">
        <w:rPr>
          <w:sz w:val="22"/>
          <w:szCs w:val="22"/>
        </w:rPr>
        <w:t>V.</w:t>
      </w:r>
      <w:r w:rsidR="00464C25">
        <w:rPr>
          <w:sz w:val="22"/>
          <w:szCs w:val="22"/>
        </w:rPr>
        <w:tab/>
        <w:t>Fee for Service Arrangement and Claims Processing</w:t>
      </w:r>
      <w:r w:rsidRPr="00B90C71">
        <w:rPr>
          <w:sz w:val="22"/>
          <w:szCs w:val="22"/>
        </w:rPr>
        <w:tab/>
      </w:r>
      <w:r w:rsidR="00D3789C">
        <w:rPr>
          <w:sz w:val="22"/>
          <w:szCs w:val="22"/>
        </w:rPr>
        <w:tab/>
      </w:r>
      <w:r w:rsidR="00D3789C">
        <w:rPr>
          <w:sz w:val="22"/>
          <w:szCs w:val="22"/>
        </w:rPr>
        <w:tab/>
      </w:r>
      <w:r w:rsidR="00B45E35">
        <w:rPr>
          <w:sz w:val="22"/>
          <w:szCs w:val="22"/>
        </w:rPr>
        <w:t>5</w:t>
      </w:r>
    </w:p>
    <w:p w14:paraId="0B3E1F5A" w14:textId="77777777" w:rsidR="00B555C5" w:rsidRPr="00B90C71" w:rsidRDefault="00464C25" w:rsidP="00B555C5">
      <w:pPr>
        <w:spacing w:line="276" w:lineRule="auto"/>
        <w:rPr>
          <w:sz w:val="22"/>
          <w:szCs w:val="22"/>
        </w:rPr>
      </w:pPr>
      <w:r>
        <w:rPr>
          <w:sz w:val="22"/>
          <w:szCs w:val="22"/>
        </w:rPr>
        <w:t>VI.</w:t>
      </w:r>
      <w:r>
        <w:rPr>
          <w:sz w:val="22"/>
          <w:szCs w:val="22"/>
        </w:rPr>
        <w:tab/>
      </w:r>
      <w:r w:rsidR="008B64B5" w:rsidRPr="00B90C71">
        <w:rPr>
          <w:sz w:val="22"/>
          <w:szCs w:val="22"/>
        </w:rPr>
        <w:t>Agency Responsibilities</w:t>
      </w:r>
      <w:r w:rsidR="008B64B5" w:rsidRPr="00B90C71">
        <w:rPr>
          <w:sz w:val="22"/>
          <w:szCs w:val="22"/>
        </w:rPr>
        <w:tab/>
      </w:r>
      <w:r w:rsidR="00D3789C">
        <w:rPr>
          <w:sz w:val="22"/>
          <w:szCs w:val="22"/>
        </w:rPr>
        <w:tab/>
      </w:r>
      <w:r w:rsidR="00D3789C">
        <w:rPr>
          <w:sz w:val="22"/>
          <w:szCs w:val="22"/>
        </w:rPr>
        <w:tab/>
      </w:r>
      <w:r w:rsidR="00D3789C">
        <w:rPr>
          <w:sz w:val="22"/>
          <w:szCs w:val="22"/>
        </w:rPr>
        <w:tab/>
      </w:r>
      <w:r w:rsidR="00D3789C">
        <w:rPr>
          <w:sz w:val="22"/>
          <w:szCs w:val="22"/>
        </w:rPr>
        <w:tab/>
      </w:r>
      <w:r w:rsidR="00D3789C">
        <w:rPr>
          <w:sz w:val="22"/>
          <w:szCs w:val="22"/>
        </w:rPr>
        <w:tab/>
      </w:r>
      <w:r w:rsidR="00D3789C">
        <w:rPr>
          <w:sz w:val="22"/>
          <w:szCs w:val="22"/>
        </w:rPr>
        <w:tab/>
        <w:t>7</w:t>
      </w:r>
    </w:p>
    <w:p w14:paraId="69457857" w14:textId="77777777" w:rsidR="00B555C5" w:rsidRPr="00B90C71" w:rsidRDefault="008B64B5" w:rsidP="00B555C5">
      <w:pPr>
        <w:spacing w:line="276" w:lineRule="auto"/>
        <w:ind w:left="720"/>
        <w:rPr>
          <w:sz w:val="22"/>
          <w:szCs w:val="22"/>
        </w:rPr>
      </w:pPr>
      <w:r w:rsidRPr="00B90C71">
        <w:rPr>
          <w:sz w:val="22"/>
          <w:szCs w:val="22"/>
        </w:rPr>
        <w:t>Provider Panel Requirements - General</w:t>
      </w:r>
      <w:r w:rsidRPr="00B90C71">
        <w:rPr>
          <w:sz w:val="22"/>
          <w:szCs w:val="22"/>
        </w:rPr>
        <w:tab/>
      </w:r>
      <w:r w:rsidRPr="00B90C71">
        <w:rPr>
          <w:sz w:val="22"/>
          <w:szCs w:val="22"/>
        </w:rPr>
        <w:tab/>
      </w:r>
      <w:r w:rsidRPr="00B90C71">
        <w:rPr>
          <w:sz w:val="22"/>
          <w:szCs w:val="22"/>
        </w:rPr>
        <w:tab/>
      </w:r>
      <w:r w:rsidRPr="00B90C71">
        <w:rPr>
          <w:sz w:val="22"/>
          <w:szCs w:val="22"/>
        </w:rPr>
        <w:tab/>
      </w:r>
      <w:r w:rsidRPr="00B90C71">
        <w:rPr>
          <w:sz w:val="22"/>
          <w:szCs w:val="22"/>
        </w:rPr>
        <w:tab/>
      </w:r>
      <w:r w:rsidR="00D3789C">
        <w:rPr>
          <w:sz w:val="22"/>
          <w:szCs w:val="22"/>
        </w:rPr>
        <w:t>7</w:t>
      </w:r>
    </w:p>
    <w:p w14:paraId="292687BC" w14:textId="77777777" w:rsidR="00D3789C" w:rsidRDefault="008B64B5" w:rsidP="00B555C5">
      <w:pPr>
        <w:spacing w:line="276" w:lineRule="auto"/>
        <w:ind w:left="720"/>
        <w:rPr>
          <w:sz w:val="22"/>
          <w:szCs w:val="22"/>
        </w:rPr>
      </w:pPr>
      <w:r w:rsidRPr="00B90C71">
        <w:rPr>
          <w:sz w:val="22"/>
          <w:szCs w:val="22"/>
        </w:rPr>
        <w:t xml:space="preserve">Provider Panel Requirements </w:t>
      </w:r>
      <w:r w:rsidR="00FD2ECA">
        <w:rPr>
          <w:sz w:val="22"/>
          <w:szCs w:val="22"/>
        </w:rPr>
        <w:t>–</w:t>
      </w:r>
      <w:r w:rsidRPr="00B90C71">
        <w:rPr>
          <w:sz w:val="22"/>
          <w:szCs w:val="22"/>
        </w:rPr>
        <w:t xml:space="preserve"> Access to Care</w:t>
      </w:r>
      <w:r w:rsidRPr="00B90C71">
        <w:rPr>
          <w:sz w:val="22"/>
          <w:szCs w:val="22"/>
        </w:rPr>
        <w:tab/>
      </w:r>
      <w:r w:rsidRPr="00B90C71">
        <w:rPr>
          <w:sz w:val="22"/>
          <w:szCs w:val="22"/>
        </w:rPr>
        <w:tab/>
      </w:r>
      <w:r w:rsidRPr="00B90C71">
        <w:rPr>
          <w:sz w:val="22"/>
          <w:szCs w:val="22"/>
        </w:rPr>
        <w:tab/>
      </w:r>
      <w:r w:rsidRPr="00B90C71">
        <w:rPr>
          <w:sz w:val="22"/>
          <w:szCs w:val="22"/>
        </w:rPr>
        <w:tab/>
      </w:r>
      <w:r w:rsidR="00D3789C">
        <w:rPr>
          <w:sz w:val="22"/>
          <w:szCs w:val="22"/>
        </w:rPr>
        <w:t>12</w:t>
      </w:r>
    </w:p>
    <w:p w14:paraId="463200E0" w14:textId="77777777" w:rsidR="00B555C5" w:rsidRPr="00B90C71" w:rsidRDefault="00D3789C" w:rsidP="00B555C5">
      <w:pPr>
        <w:spacing w:line="276" w:lineRule="auto"/>
        <w:ind w:left="720"/>
        <w:rPr>
          <w:sz w:val="22"/>
          <w:szCs w:val="22"/>
        </w:rPr>
      </w:pPr>
      <w:r>
        <w:rPr>
          <w:sz w:val="22"/>
          <w:szCs w:val="22"/>
        </w:rPr>
        <w:t>Provider Panel Requirements – Documentation Standards</w:t>
      </w:r>
      <w:r>
        <w:rPr>
          <w:sz w:val="22"/>
          <w:szCs w:val="22"/>
        </w:rPr>
        <w:tab/>
      </w:r>
      <w:r>
        <w:rPr>
          <w:sz w:val="22"/>
          <w:szCs w:val="22"/>
        </w:rPr>
        <w:tab/>
        <w:t>13</w:t>
      </w:r>
    </w:p>
    <w:p w14:paraId="07587974" w14:textId="77777777" w:rsidR="00B555C5" w:rsidRPr="00B90C71" w:rsidRDefault="008B64B5" w:rsidP="00B555C5">
      <w:pPr>
        <w:spacing w:line="276" w:lineRule="auto"/>
        <w:ind w:left="720"/>
        <w:rPr>
          <w:sz w:val="22"/>
          <w:szCs w:val="22"/>
        </w:rPr>
      </w:pPr>
      <w:r w:rsidRPr="00B90C71">
        <w:rPr>
          <w:sz w:val="22"/>
          <w:szCs w:val="22"/>
        </w:rPr>
        <w:t>Provider Pane</w:t>
      </w:r>
      <w:r w:rsidR="00B12243">
        <w:rPr>
          <w:sz w:val="22"/>
          <w:szCs w:val="22"/>
        </w:rPr>
        <w:t>l Requirements - Financial</w:t>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D3789C">
        <w:rPr>
          <w:sz w:val="22"/>
          <w:szCs w:val="22"/>
        </w:rPr>
        <w:t>14</w:t>
      </w:r>
    </w:p>
    <w:p w14:paraId="68381614" w14:textId="77777777" w:rsidR="00B555C5" w:rsidRPr="00B90C71" w:rsidRDefault="008B64B5" w:rsidP="00B555C5">
      <w:pPr>
        <w:spacing w:line="276" w:lineRule="auto"/>
        <w:ind w:left="720"/>
        <w:rPr>
          <w:sz w:val="22"/>
          <w:szCs w:val="22"/>
        </w:rPr>
      </w:pPr>
      <w:r w:rsidRPr="00B90C71">
        <w:rPr>
          <w:sz w:val="22"/>
          <w:szCs w:val="22"/>
        </w:rPr>
        <w:t>Provider Pa</w:t>
      </w:r>
      <w:r w:rsidR="00B12243">
        <w:rPr>
          <w:sz w:val="22"/>
          <w:szCs w:val="22"/>
        </w:rPr>
        <w:t>nel Requirements - Audits</w:t>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t>1</w:t>
      </w:r>
      <w:r w:rsidR="00D3789C">
        <w:rPr>
          <w:sz w:val="22"/>
          <w:szCs w:val="22"/>
        </w:rPr>
        <w:t>6</w:t>
      </w:r>
    </w:p>
    <w:p w14:paraId="4AB3ED48" w14:textId="77777777" w:rsidR="00B555C5" w:rsidRPr="00B90C71" w:rsidRDefault="008B64B5" w:rsidP="00B555C5">
      <w:pPr>
        <w:spacing w:line="276" w:lineRule="auto"/>
        <w:ind w:left="720"/>
        <w:rPr>
          <w:sz w:val="22"/>
          <w:szCs w:val="22"/>
        </w:rPr>
      </w:pPr>
      <w:r w:rsidRPr="00B90C71">
        <w:rPr>
          <w:sz w:val="22"/>
          <w:szCs w:val="22"/>
        </w:rPr>
        <w:t>Provider Panel Require</w:t>
      </w:r>
      <w:r w:rsidR="00B45E35">
        <w:rPr>
          <w:sz w:val="22"/>
          <w:szCs w:val="22"/>
        </w:rPr>
        <w:t>ments - Quality Improvement</w:t>
      </w:r>
      <w:r w:rsidR="00B45E35">
        <w:rPr>
          <w:sz w:val="22"/>
          <w:szCs w:val="22"/>
        </w:rPr>
        <w:tab/>
      </w:r>
      <w:r w:rsidR="00B45E35">
        <w:rPr>
          <w:sz w:val="22"/>
          <w:szCs w:val="22"/>
        </w:rPr>
        <w:tab/>
      </w:r>
      <w:r w:rsidR="00B45E35">
        <w:rPr>
          <w:sz w:val="22"/>
          <w:szCs w:val="22"/>
        </w:rPr>
        <w:tab/>
        <w:t>20</w:t>
      </w:r>
    </w:p>
    <w:p w14:paraId="73A2D232" w14:textId="77777777" w:rsidR="00B555C5" w:rsidRPr="00B90C71" w:rsidRDefault="008B64B5" w:rsidP="00B555C5">
      <w:pPr>
        <w:spacing w:line="276" w:lineRule="auto"/>
        <w:ind w:left="720"/>
        <w:rPr>
          <w:sz w:val="22"/>
          <w:szCs w:val="22"/>
        </w:rPr>
      </w:pPr>
      <w:r w:rsidRPr="00B90C71">
        <w:rPr>
          <w:sz w:val="22"/>
          <w:szCs w:val="22"/>
        </w:rPr>
        <w:t>Provider Panel Requirem</w:t>
      </w:r>
      <w:r w:rsidR="00B45E35">
        <w:rPr>
          <w:sz w:val="22"/>
          <w:szCs w:val="22"/>
        </w:rPr>
        <w:t>ents - Corporate Compliance</w:t>
      </w:r>
      <w:r w:rsidR="00B45E35">
        <w:rPr>
          <w:sz w:val="22"/>
          <w:szCs w:val="22"/>
        </w:rPr>
        <w:tab/>
      </w:r>
      <w:r w:rsidR="00B45E35">
        <w:rPr>
          <w:sz w:val="22"/>
          <w:szCs w:val="22"/>
        </w:rPr>
        <w:tab/>
      </w:r>
      <w:r w:rsidR="00B45E35">
        <w:rPr>
          <w:sz w:val="22"/>
          <w:szCs w:val="22"/>
        </w:rPr>
        <w:tab/>
        <w:t>23</w:t>
      </w:r>
    </w:p>
    <w:p w14:paraId="4866CFB6" w14:textId="77777777" w:rsidR="00D3789C" w:rsidRDefault="008B64B5" w:rsidP="00B555C5">
      <w:pPr>
        <w:spacing w:line="276" w:lineRule="auto"/>
        <w:ind w:left="720"/>
        <w:rPr>
          <w:sz w:val="22"/>
          <w:szCs w:val="22"/>
        </w:rPr>
      </w:pPr>
      <w:r w:rsidRPr="00B90C71">
        <w:rPr>
          <w:sz w:val="22"/>
          <w:szCs w:val="22"/>
        </w:rPr>
        <w:t xml:space="preserve">Provider Panel Requirements - </w:t>
      </w:r>
      <w:r w:rsidR="00B12243">
        <w:rPr>
          <w:sz w:val="22"/>
          <w:szCs w:val="22"/>
        </w:rPr>
        <w:t>Protected Health Information</w:t>
      </w:r>
      <w:r w:rsidR="00B12243">
        <w:rPr>
          <w:sz w:val="22"/>
          <w:szCs w:val="22"/>
        </w:rPr>
        <w:tab/>
      </w:r>
      <w:r w:rsidR="00B12243">
        <w:rPr>
          <w:sz w:val="22"/>
          <w:szCs w:val="22"/>
        </w:rPr>
        <w:tab/>
      </w:r>
      <w:r w:rsidR="00B45E35">
        <w:rPr>
          <w:sz w:val="22"/>
          <w:szCs w:val="22"/>
        </w:rPr>
        <w:t>28</w:t>
      </w:r>
    </w:p>
    <w:p w14:paraId="2B3B4339" w14:textId="77777777" w:rsidR="00B555C5" w:rsidRPr="00B90C71" w:rsidRDefault="00D3789C" w:rsidP="00B555C5">
      <w:pPr>
        <w:spacing w:line="276" w:lineRule="auto"/>
        <w:ind w:left="720"/>
        <w:rPr>
          <w:sz w:val="22"/>
          <w:szCs w:val="22"/>
        </w:rPr>
      </w:pPr>
      <w:r>
        <w:rPr>
          <w:sz w:val="22"/>
          <w:szCs w:val="22"/>
        </w:rPr>
        <w:t>Provider Panel Requirements – Add</w:t>
      </w:r>
      <w:r w:rsidR="00B45E35">
        <w:rPr>
          <w:sz w:val="22"/>
          <w:szCs w:val="22"/>
        </w:rPr>
        <w:t>itional Laws and Regulations</w:t>
      </w:r>
      <w:r w:rsidR="00B45E35">
        <w:rPr>
          <w:sz w:val="22"/>
          <w:szCs w:val="22"/>
        </w:rPr>
        <w:tab/>
      </w:r>
      <w:r w:rsidR="00B45E35">
        <w:rPr>
          <w:sz w:val="22"/>
          <w:szCs w:val="22"/>
        </w:rPr>
        <w:tab/>
        <w:t>29</w:t>
      </w:r>
    </w:p>
    <w:p w14:paraId="1B8EADD6" w14:textId="77777777" w:rsidR="00B555C5" w:rsidRPr="00B90C71" w:rsidRDefault="008B64B5" w:rsidP="00B555C5">
      <w:pPr>
        <w:spacing w:line="276" w:lineRule="auto"/>
        <w:ind w:left="720"/>
        <w:rPr>
          <w:sz w:val="22"/>
          <w:szCs w:val="22"/>
        </w:rPr>
      </w:pPr>
      <w:r w:rsidRPr="00B90C71">
        <w:rPr>
          <w:sz w:val="22"/>
          <w:szCs w:val="22"/>
        </w:rPr>
        <w:t>Provider Panel Requir</w:t>
      </w:r>
      <w:r w:rsidR="00B12243">
        <w:rPr>
          <w:sz w:val="22"/>
          <w:szCs w:val="22"/>
        </w:rPr>
        <w:t>ements - Liability Coverage</w:t>
      </w:r>
      <w:r w:rsidR="00B12243">
        <w:rPr>
          <w:sz w:val="22"/>
          <w:szCs w:val="22"/>
        </w:rPr>
        <w:tab/>
      </w:r>
      <w:r w:rsidR="00B12243">
        <w:rPr>
          <w:sz w:val="22"/>
          <w:szCs w:val="22"/>
        </w:rPr>
        <w:tab/>
      </w:r>
      <w:r w:rsidR="00B12243">
        <w:rPr>
          <w:sz w:val="22"/>
          <w:szCs w:val="22"/>
        </w:rPr>
        <w:tab/>
      </w:r>
      <w:r w:rsidR="00B45E35">
        <w:rPr>
          <w:sz w:val="22"/>
          <w:szCs w:val="22"/>
        </w:rPr>
        <w:t>31</w:t>
      </w:r>
    </w:p>
    <w:p w14:paraId="4BAFB333" w14:textId="77777777" w:rsidR="00B555C5" w:rsidRPr="00B90C71" w:rsidRDefault="008B64B5" w:rsidP="00B555C5">
      <w:pPr>
        <w:spacing w:line="276" w:lineRule="auto"/>
        <w:ind w:left="720"/>
        <w:rPr>
          <w:sz w:val="22"/>
          <w:szCs w:val="22"/>
        </w:rPr>
      </w:pPr>
      <w:r w:rsidRPr="00B90C71">
        <w:rPr>
          <w:sz w:val="22"/>
          <w:szCs w:val="22"/>
        </w:rPr>
        <w:t>Provider Panel Requi</w:t>
      </w:r>
      <w:r w:rsidR="00B12243">
        <w:rPr>
          <w:sz w:val="22"/>
          <w:szCs w:val="22"/>
        </w:rPr>
        <w:t>rements - Record Retention</w:t>
      </w:r>
      <w:r w:rsidR="00B12243">
        <w:rPr>
          <w:sz w:val="22"/>
          <w:szCs w:val="22"/>
        </w:rPr>
        <w:tab/>
      </w:r>
      <w:r w:rsidR="00B12243">
        <w:rPr>
          <w:sz w:val="22"/>
          <w:szCs w:val="22"/>
        </w:rPr>
        <w:tab/>
      </w:r>
      <w:r w:rsidR="00B12243">
        <w:rPr>
          <w:sz w:val="22"/>
          <w:szCs w:val="22"/>
        </w:rPr>
        <w:tab/>
      </w:r>
      <w:r w:rsidR="00B12243">
        <w:rPr>
          <w:sz w:val="22"/>
          <w:szCs w:val="22"/>
        </w:rPr>
        <w:tab/>
      </w:r>
      <w:r w:rsidR="00B45E35">
        <w:rPr>
          <w:sz w:val="22"/>
          <w:szCs w:val="22"/>
        </w:rPr>
        <w:t>32</w:t>
      </w:r>
    </w:p>
    <w:p w14:paraId="2E7A77CE" w14:textId="77777777" w:rsidR="00D3789C" w:rsidRDefault="008B64B5" w:rsidP="00B555C5">
      <w:pPr>
        <w:spacing w:line="276" w:lineRule="auto"/>
        <w:ind w:left="720"/>
        <w:rPr>
          <w:sz w:val="22"/>
          <w:szCs w:val="22"/>
        </w:rPr>
      </w:pPr>
      <w:r w:rsidRPr="00B90C71">
        <w:rPr>
          <w:sz w:val="22"/>
          <w:szCs w:val="22"/>
        </w:rPr>
        <w:t>Provider Panel Requirement</w:t>
      </w:r>
      <w:r w:rsidR="00B12243">
        <w:rPr>
          <w:sz w:val="22"/>
          <w:szCs w:val="22"/>
        </w:rPr>
        <w:t>s - Federal E-Verify Policy</w:t>
      </w:r>
      <w:r w:rsidR="00B12243">
        <w:rPr>
          <w:sz w:val="22"/>
          <w:szCs w:val="22"/>
        </w:rPr>
        <w:tab/>
      </w:r>
      <w:r w:rsidR="00B12243">
        <w:rPr>
          <w:sz w:val="22"/>
          <w:szCs w:val="22"/>
        </w:rPr>
        <w:tab/>
      </w:r>
      <w:r w:rsidR="00B12243">
        <w:rPr>
          <w:sz w:val="22"/>
          <w:szCs w:val="22"/>
        </w:rPr>
        <w:tab/>
      </w:r>
      <w:r w:rsidR="00B45E35">
        <w:rPr>
          <w:sz w:val="22"/>
          <w:szCs w:val="22"/>
        </w:rPr>
        <w:t>32</w:t>
      </w:r>
    </w:p>
    <w:p w14:paraId="2B52F03B" w14:textId="77777777" w:rsidR="00B555C5" w:rsidRPr="00B90C71" w:rsidRDefault="00D3789C" w:rsidP="00B555C5">
      <w:pPr>
        <w:spacing w:line="276" w:lineRule="auto"/>
        <w:ind w:left="720"/>
        <w:rPr>
          <w:sz w:val="22"/>
          <w:szCs w:val="22"/>
        </w:rPr>
      </w:pPr>
      <w:r>
        <w:rPr>
          <w:sz w:val="22"/>
          <w:szCs w:val="22"/>
        </w:rPr>
        <w:t>Provider Panel Requirements – Recipient Rights</w:t>
      </w:r>
      <w:r>
        <w:rPr>
          <w:sz w:val="22"/>
          <w:szCs w:val="22"/>
        </w:rPr>
        <w:tab/>
      </w:r>
      <w:r>
        <w:rPr>
          <w:sz w:val="22"/>
          <w:szCs w:val="22"/>
        </w:rPr>
        <w:tab/>
      </w:r>
      <w:r>
        <w:rPr>
          <w:sz w:val="22"/>
          <w:szCs w:val="22"/>
        </w:rPr>
        <w:tab/>
      </w:r>
      <w:r>
        <w:rPr>
          <w:sz w:val="22"/>
          <w:szCs w:val="22"/>
        </w:rPr>
        <w:tab/>
      </w:r>
      <w:r w:rsidR="00B45E35">
        <w:rPr>
          <w:sz w:val="22"/>
          <w:szCs w:val="22"/>
        </w:rPr>
        <w:t>32</w:t>
      </w:r>
    </w:p>
    <w:p w14:paraId="27D6CB78" w14:textId="20CB19EE" w:rsidR="00B555C5" w:rsidRPr="00B90C71" w:rsidRDefault="008B64B5" w:rsidP="00B555C5">
      <w:pPr>
        <w:spacing w:line="276" w:lineRule="auto"/>
        <w:rPr>
          <w:sz w:val="22"/>
          <w:szCs w:val="22"/>
        </w:rPr>
      </w:pPr>
      <w:r w:rsidRPr="00B90C71">
        <w:rPr>
          <w:sz w:val="22"/>
          <w:szCs w:val="22"/>
        </w:rPr>
        <w:t>V</w:t>
      </w:r>
      <w:r w:rsidR="00F45879">
        <w:rPr>
          <w:sz w:val="22"/>
          <w:szCs w:val="22"/>
        </w:rPr>
        <w:t>II</w:t>
      </w:r>
      <w:r w:rsidRPr="00B90C71">
        <w:rPr>
          <w:sz w:val="22"/>
          <w:szCs w:val="22"/>
        </w:rPr>
        <w:t>.</w:t>
      </w:r>
      <w:r w:rsidR="00B12243">
        <w:rPr>
          <w:sz w:val="22"/>
          <w:szCs w:val="22"/>
        </w:rPr>
        <w:tab/>
      </w:r>
      <w:r w:rsidR="001574BD" w:rsidRPr="001574BD">
        <w:rPr>
          <w:sz w:val="22"/>
          <w:szCs w:val="22"/>
        </w:rPr>
        <w:t>Macomb County - MCCMH</w:t>
      </w:r>
      <w:r w:rsidR="00B12243">
        <w:rPr>
          <w:sz w:val="22"/>
          <w:szCs w:val="22"/>
        </w:rPr>
        <w:t xml:space="preserve"> Responsibilities</w:t>
      </w:r>
      <w:r w:rsidR="00B12243">
        <w:rPr>
          <w:sz w:val="22"/>
          <w:szCs w:val="22"/>
        </w:rPr>
        <w:tab/>
      </w:r>
      <w:r w:rsidR="00B12243">
        <w:rPr>
          <w:sz w:val="22"/>
          <w:szCs w:val="22"/>
        </w:rPr>
        <w:tab/>
      </w:r>
      <w:r w:rsidR="00B12243">
        <w:rPr>
          <w:sz w:val="22"/>
          <w:szCs w:val="22"/>
        </w:rPr>
        <w:tab/>
      </w:r>
      <w:r w:rsidR="00B12243">
        <w:rPr>
          <w:sz w:val="22"/>
          <w:szCs w:val="22"/>
        </w:rPr>
        <w:tab/>
      </w:r>
      <w:r w:rsidR="00B45E35">
        <w:rPr>
          <w:sz w:val="22"/>
          <w:szCs w:val="22"/>
        </w:rPr>
        <w:t>33</w:t>
      </w:r>
    </w:p>
    <w:p w14:paraId="764891BB" w14:textId="77777777" w:rsidR="00B555C5" w:rsidRPr="00B90C71" w:rsidRDefault="008B64B5" w:rsidP="00B555C5">
      <w:pPr>
        <w:spacing w:line="276" w:lineRule="auto"/>
        <w:rPr>
          <w:sz w:val="22"/>
          <w:szCs w:val="22"/>
        </w:rPr>
      </w:pPr>
      <w:r w:rsidRPr="00B90C71">
        <w:rPr>
          <w:sz w:val="22"/>
          <w:szCs w:val="22"/>
        </w:rPr>
        <w:t>VI</w:t>
      </w:r>
      <w:r w:rsidR="00F45879">
        <w:rPr>
          <w:sz w:val="22"/>
          <w:szCs w:val="22"/>
        </w:rPr>
        <w:t>II</w:t>
      </w:r>
      <w:r w:rsidRPr="00B90C71">
        <w:rPr>
          <w:sz w:val="22"/>
          <w:szCs w:val="22"/>
        </w:rPr>
        <w:t>.</w:t>
      </w:r>
      <w:r w:rsidRPr="00B90C71">
        <w:rPr>
          <w:sz w:val="22"/>
          <w:szCs w:val="22"/>
        </w:rPr>
        <w:tab/>
      </w:r>
      <w:r w:rsidR="00B45E35">
        <w:rPr>
          <w:sz w:val="22"/>
          <w:szCs w:val="22"/>
        </w:rPr>
        <w:t>Contract Administration</w:t>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45E35">
        <w:rPr>
          <w:sz w:val="22"/>
          <w:szCs w:val="22"/>
        </w:rPr>
        <w:t>34</w:t>
      </w:r>
    </w:p>
    <w:p w14:paraId="590BBCA7" w14:textId="77777777" w:rsidR="00B555C5" w:rsidRPr="00B90C71" w:rsidRDefault="00F45879" w:rsidP="00B555C5">
      <w:pPr>
        <w:spacing w:line="276" w:lineRule="auto"/>
        <w:rPr>
          <w:sz w:val="22"/>
          <w:szCs w:val="22"/>
        </w:rPr>
      </w:pPr>
      <w:r>
        <w:rPr>
          <w:sz w:val="22"/>
          <w:szCs w:val="22"/>
        </w:rPr>
        <w:t>IX</w:t>
      </w:r>
      <w:r w:rsidR="008B64B5" w:rsidRPr="00B90C71">
        <w:rPr>
          <w:sz w:val="22"/>
          <w:szCs w:val="22"/>
        </w:rPr>
        <w:t>.</w:t>
      </w:r>
      <w:r w:rsidR="008B64B5" w:rsidRPr="00B90C71">
        <w:rPr>
          <w:sz w:val="22"/>
          <w:szCs w:val="22"/>
        </w:rPr>
        <w:tab/>
      </w:r>
      <w:r w:rsidR="00A31AD0">
        <w:rPr>
          <w:sz w:val="22"/>
          <w:szCs w:val="22"/>
        </w:rPr>
        <w:t>Subcontracting and Delegation</w:t>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8B64B5" w:rsidRPr="00B90C71">
        <w:rPr>
          <w:sz w:val="22"/>
          <w:szCs w:val="22"/>
        </w:rPr>
        <w:tab/>
      </w:r>
      <w:r w:rsidR="00B12243">
        <w:rPr>
          <w:sz w:val="22"/>
          <w:szCs w:val="22"/>
        </w:rPr>
        <w:tab/>
      </w:r>
      <w:r w:rsidR="00B45E35">
        <w:rPr>
          <w:sz w:val="22"/>
          <w:szCs w:val="22"/>
        </w:rPr>
        <w:t>36</w:t>
      </w:r>
    </w:p>
    <w:p w14:paraId="3251271D" w14:textId="77777777" w:rsidR="00B555C5" w:rsidRPr="00B90C71" w:rsidRDefault="00F45879" w:rsidP="00B555C5">
      <w:pPr>
        <w:spacing w:line="276" w:lineRule="auto"/>
        <w:rPr>
          <w:sz w:val="22"/>
          <w:szCs w:val="22"/>
        </w:rPr>
      </w:pPr>
      <w:r>
        <w:rPr>
          <w:sz w:val="22"/>
          <w:szCs w:val="22"/>
        </w:rPr>
        <w:t>X</w:t>
      </w:r>
      <w:r w:rsidR="00B12243">
        <w:rPr>
          <w:sz w:val="22"/>
          <w:szCs w:val="22"/>
        </w:rPr>
        <w:t>.</w:t>
      </w:r>
      <w:r w:rsidR="00B12243">
        <w:rPr>
          <w:sz w:val="22"/>
          <w:szCs w:val="22"/>
        </w:rPr>
        <w:tab/>
        <w:t>Term and Termination</w:t>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45E35">
        <w:rPr>
          <w:sz w:val="22"/>
          <w:szCs w:val="22"/>
        </w:rPr>
        <w:t>37</w:t>
      </w:r>
    </w:p>
    <w:p w14:paraId="6E565235" w14:textId="77777777" w:rsidR="00B555C5" w:rsidRPr="00B90C71" w:rsidRDefault="00F45879" w:rsidP="00B555C5">
      <w:pPr>
        <w:spacing w:line="276" w:lineRule="auto"/>
        <w:rPr>
          <w:sz w:val="22"/>
          <w:szCs w:val="22"/>
        </w:rPr>
      </w:pPr>
      <w:r>
        <w:rPr>
          <w:sz w:val="22"/>
          <w:szCs w:val="22"/>
        </w:rPr>
        <w:t>XI</w:t>
      </w:r>
      <w:r w:rsidR="00B12243">
        <w:rPr>
          <w:sz w:val="22"/>
          <w:szCs w:val="22"/>
        </w:rPr>
        <w:t>.</w:t>
      </w:r>
      <w:r w:rsidR="00B12243">
        <w:rPr>
          <w:sz w:val="22"/>
          <w:szCs w:val="22"/>
        </w:rPr>
        <w:tab/>
        <w:t>General Provisions</w:t>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12243">
        <w:rPr>
          <w:sz w:val="22"/>
          <w:szCs w:val="22"/>
        </w:rPr>
        <w:tab/>
      </w:r>
      <w:r w:rsidR="00B45E35">
        <w:rPr>
          <w:sz w:val="22"/>
          <w:szCs w:val="22"/>
        </w:rPr>
        <w:t>40</w:t>
      </w:r>
    </w:p>
    <w:p w14:paraId="009CB0D2" w14:textId="09CA8056" w:rsidR="00B555C5" w:rsidRPr="00B90C71" w:rsidRDefault="008B64B5" w:rsidP="002517F0">
      <w:pPr>
        <w:spacing w:line="276" w:lineRule="auto"/>
        <w:ind w:firstLine="720"/>
        <w:rPr>
          <w:sz w:val="22"/>
          <w:szCs w:val="22"/>
        </w:rPr>
      </w:pPr>
      <w:r w:rsidRPr="00B90C71">
        <w:rPr>
          <w:sz w:val="22"/>
          <w:szCs w:val="22"/>
        </w:rPr>
        <w:t>Signature Pages</w:t>
      </w:r>
      <w:r w:rsidRPr="00B90C71">
        <w:rPr>
          <w:sz w:val="22"/>
          <w:szCs w:val="22"/>
        </w:rPr>
        <w:tab/>
      </w:r>
      <w:r w:rsidRPr="00B90C71">
        <w:rPr>
          <w:sz w:val="22"/>
          <w:szCs w:val="22"/>
        </w:rPr>
        <w:tab/>
      </w:r>
      <w:r w:rsidRPr="00B90C71">
        <w:rPr>
          <w:sz w:val="22"/>
          <w:szCs w:val="22"/>
        </w:rPr>
        <w:tab/>
      </w:r>
      <w:r w:rsidRPr="00B90C71">
        <w:rPr>
          <w:sz w:val="22"/>
          <w:szCs w:val="22"/>
        </w:rPr>
        <w:tab/>
      </w:r>
      <w:r w:rsidRPr="00B90C71">
        <w:rPr>
          <w:sz w:val="22"/>
          <w:szCs w:val="22"/>
        </w:rPr>
        <w:tab/>
      </w:r>
      <w:r w:rsidRPr="00B90C71">
        <w:rPr>
          <w:sz w:val="22"/>
          <w:szCs w:val="22"/>
        </w:rPr>
        <w:tab/>
      </w:r>
      <w:r w:rsidRPr="00B90C71">
        <w:rPr>
          <w:sz w:val="22"/>
          <w:szCs w:val="22"/>
        </w:rPr>
        <w:tab/>
        <w:t xml:space="preserve">      </w:t>
      </w:r>
      <w:r>
        <w:rPr>
          <w:sz w:val="22"/>
          <w:szCs w:val="22"/>
        </w:rPr>
        <w:t xml:space="preserve">   </w:t>
      </w:r>
      <w:r w:rsidR="00814B20">
        <w:rPr>
          <w:sz w:val="22"/>
          <w:szCs w:val="22"/>
        </w:rPr>
        <w:t>4</w:t>
      </w:r>
      <w:r w:rsidR="00BC3800">
        <w:rPr>
          <w:sz w:val="22"/>
          <w:szCs w:val="22"/>
        </w:rPr>
        <w:t>3-44</w:t>
      </w:r>
    </w:p>
    <w:p w14:paraId="16381B9E" w14:textId="77777777" w:rsidR="00B555C5" w:rsidRPr="00B90C71" w:rsidRDefault="00B555C5" w:rsidP="00B555C5">
      <w:pPr>
        <w:spacing w:line="276" w:lineRule="auto"/>
        <w:rPr>
          <w:sz w:val="22"/>
          <w:szCs w:val="22"/>
        </w:rPr>
      </w:pPr>
    </w:p>
    <w:p w14:paraId="01884024" w14:textId="77777777" w:rsidR="00B555C5" w:rsidRPr="00B90C71" w:rsidRDefault="008B64B5" w:rsidP="00B555C5">
      <w:pPr>
        <w:spacing w:line="276" w:lineRule="auto"/>
        <w:rPr>
          <w:i/>
          <w:sz w:val="22"/>
          <w:szCs w:val="22"/>
        </w:rPr>
      </w:pPr>
      <w:r w:rsidRPr="00B90C71">
        <w:rPr>
          <w:i/>
          <w:sz w:val="22"/>
          <w:szCs w:val="22"/>
        </w:rPr>
        <w:t>Incorporated Attachments:</w:t>
      </w:r>
    </w:p>
    <w:p w14:paraId="6311457C" w14:textId="77777777" w:rsidR="00B555C5" w:rsidRDefault="00B555C5"/>
    <w:p w14:paraId="28A3822D" w14:textId="77777777" w:rsidR="00B555C5" w:rsidRPr="00B90C71" w:rsidRDefault="008B64B5" w:rsidP="00B555C5">
      <w:pPr>
        <w:spacing w:line="276" w:lineRule="auto"/>
        <w:rPr>
          <w:sz w:val="22"/>
          <w:szCs w:val="22"/>
        </w:rPr>
      </w:pPr>
      <w:r w:rsidRPr="00B90C71">
        <w:rPr>
          <w:sz w:val="22"/>
          <w:szCs w:val="22"/>
        </w:rPr>
        <w:t>•</w:t>
      </w:r>
      <w:r w:rsidRPr="00B90C71">
        <w:rPr>
          <w:sz w:val="22"/>
          <w:szCs w:val="22"/>
        </w:rPr>
        <w:tab/>
      </w:r>
      <w:r w:rsidR="00D55E2A">
        <w:rPr>
          <w:sz w:val="22"/>
          <w:szCs w:val="22"/>
        </w:rPr>
        <w:t>Attachment</w:t>
      </w:r>
      <w:r w:rsidRPr="00B90C71">
        <w:rPr>
          <w:sz w:val="22"/>
          <w:szCs w:val="22"/>
        </w:rPr>
        <w:t xml:space="preserve"> “A”</w:t>
      </w:r>
      <w:r w:rsidR="009529B6">
        <w:rPr>
          <w:sz w:val="22"/>
          <w:szCs w:val="22"/>
        </w:rPr>
        <w:t xml:space="preserve">  - </w:t>
      </w:r>
      <w:r w:rsidR="0064395C">
        <w:rPr>
          <w:sz w:val="22"/>
          <w:szCs w:val="22"/>
        </w:rPr>
        <w:t xml:space="preserve"> </w:t>
      </w:r>
      <w:r w:rsidRPr="00B90C71">
        <w:rPr>
          <w:sz w:val="22"/>
          <w:szCs w:val="22"/>
        </w:rPr>
        <w:t>Provider Profile Application</w:t>
      </w:r>
    </w:p>
    <w:p w14:paraId="23C5B0B2" w14:textId="77777777" w:rsidR="00B555C5" w:rsidRPr="00B90C71" w:rsidRDefault="008B64B5" w:rsidP="00B555C5">
      <w:pPr>
        <w:spacing w:line="276" w:lineRule="auto"/>
        <w:rPr>
          <w:sz w:val="22"/>
          <w:szCs w:val="22"/>
        </w:rPr>
      </w:pPr>
      <w:r w:rsidRPr="00B90C71">
        <w:rPr>
          <w:sz w:val="22"/>
          <w:szCs w:val="22"/>
        </w:rPr>
        <w:t>•</w:t>
      </w:r>
      <w:r w:rsidRPr="00B90C71">
        <w:rPr>
          <w:sz w:val="22"/>
          <w:szCs w:val="22"/>
        </w:rPr>
        <w:tab/>
      </w:r>
      <w:r w:rsidR="00D55E2A">
        <w:rPr>
          <w:sz w:val="22"/>
          <w:szCs w:val="22"/>
        </w:rPr>
        <w:t>Attachment</w:t>
      </w:r>
      <w:r w:rsidRPr="00B90C71">
        <w:rPr>
          <w:sz w:val="22"/>
          <w:szCs w:val="22"/>
        </w:rPr>
        <w:t xml:space="preserve"> “B”</w:t>
      </w:r>
      <w:r w:rsidRPr="00B90C71">
        <w:rPr>
          <w:sz w:val="22"/>
          <w:szCs w:val="22"/>
        </w:rPr>
        <w:tab/>
      </w:r>
      <w:r w:rsidR="0064395C">
        <w:rPr>
          <w:sz w:val="22"/>
          <w:szCs w:val="22"/>
        </w:rPr>
        <w:t xml:space="preserve"> </w:t>
      </w:r>
      <w:r w:rsidR="009529B6">
        <w:rPr>
          <w:sz w:val="22"/>
          <w:szCs w:val="22"/>
        </w:rPr>
        <w:t xml:space="preserve"> - </w:t>
      </w:r>
      <w:r w:rsidRPr="00B90C71">
        <w:rPr>
          <w:sz w:val="22"/>
          <w:szCs w:val="22"/>
        </w:rPr>
        <w:t>Specialty Services Requirements/Documentation Grid</w:t>
      </w:r>
    </w:p>
    <w:p w14:paraId="721866EA" w14:textId="77777777" w:rsidR="00B555C5" w:rsidRDefault="008B64B5" w:rsidP="00B555C5">
      <w:pPr>
        <w:spacing w:line="276" w:lineRule="auto"/>
        <w:rPr>
          <w:sz w:val="22"/>
          <w:szCs w:val="22"/>
        </w:rPr>
      </w:pPr>
      <w:r w:rsidRPr="00B90C71">
        <w:rPr>
          <w:sz w:val="22"/>
          <w:szCs w:val="22"/>
        </w:rPr>
        <w:t>•</w:t>
      </w:r>
      <w:r w:rsidRPr="00B90C71">
        <w:rPr>
          <w:sz w:val="22"/>
          <w:szCs w:val="22"/>
        </w:rPr>
        <w:tab/>
      </w:r>
      <w:r w:rsidR="00D55E2A">
        <w:rPr>
          <w:sz w:val="22"/>
          <w:szCs w:val="22"/>
        </w:rPr>
        <w:t>Attachment</w:t>
      </w:r>
      <w:r w:rsidRPr="00B90C71">
        <w:rPr>
          <w:sz w:val="22"/>
          <w:szCs w:val="22"/>
        </w:rPr>
        <w:t xml:space="preserve"> “</w:t>
      </w:r>
      <w:r w:rsidR="002004CE">
        <w:rPr>
          <w:sz w:val="22"/>
          <w:szCs w:val="22"/>
        </w:rPr>
        <w:t>C</w:t>
      </w:r>
      <w:r w:rsidRPr="00B90C71">
        <w:rPr>
          <w:sz w:val="22"/>
          <w:szCs w:val="22"/>
        </w:rPr>
        <w:t>”</w:t>
      </w:r>
      <w:r w:rsidRPr="00B90C71">
        <w:rPr>
          <w:sz w:val="22"/>
          <w:szCs w:val="22"/>
        </w:rPr>
        <w:tab/>
      </w:r>
      <w:r w:rsidR="0064395C">
        <w:rPr>
          <w:sz w:val="22"/>
          <w:szCs w:val="22"/>
        </w:rPr>
        <w:t xml:space="preserve"> </w:t>
      </w:r>
      <w:r w:rsidR="009529B6">
        <w:rPr>
          <w:sz w:val="22"/>
          <w:szCs w:val="22"/>
        </w:rPr>
        <w:t xml:space="preserve"> - </w:t>
      </w:r>
      <w:r w:rsidRPr="00814B20">
        <w:rPr>
          <w:sz w:val="22"/>
          <w:szCs w:val="22"/>
        </w:rPr>
        <w:t>Recipient Rights Protection Requirements</w:t>
      </w:r>
    </w:p>
    <w:p w14:paraId="2D311F70" w14:textId="382D33AA" w:rsidR="002004CE" w:rsidRPr="00B90C71" w:rsidRDefault="002004CE" w:rsidP="00B555C5">
      <w:pPr>
        <w:spacing w:line="276" w:lineRule="auto"/>
        <w:rPr>
          <w:sz w:val="22"/>
          <w:szCs w:val="22"/>
        </w:rPr>
      </w:pPr>
      <w:r w:rsidRPr="00B90C71">
        <w:rPr>
          <w:sz w:val="22"/>
          <w:szCs w:val="22"/>
        </w:rPr>
        <w:t>•</w:t>
      </w:r>
      <w:r w:rsidRPr="00B90C71">
        <w:rPr>
          <w:sz w:val="22"/>
          <w:szCs w:val="22"/>
        </w:rPr>
        <w:tab/>
      </w:r>
      <w:r>
        <w:rPr>
          <w:sz w:val="22"/>
          <w:szCs w:val="22"/>
        </w:rPr>
        <w:t>Attachment</w:t>
      </w:r>
      <w:r w:rsidRPr="00B90C71">
        <w:rPr>
          <w:sz w:val="22"/>
          <w:szCs w:val="22"/>
        </w:rPr>
        <w:t xml:space="preserve"> “</w:t>
      </w:r>
      <w:r>
        <w:rPr>
          <w:sz w:val="22"/>
          <w:szCs w:val="22"/>
        </w:rPr>
        <w:t>D</w:t>
      </w:r>
      <w:r w:rsidRPr="00B90C71">
        <w:rPr>
          <w:sz w:val="22"/>
          <w:szCs w:val="22"/>
        </w:rPr>
        <w:t>”</w:t>
      </w:r>
      <w:r w:rsidRPr="00B90C71">
        <w:rPr>
          <w:sz w:val="22"/>
          <w:szCs w:val="22"/>
        </w:rPr>
        <w:tab/>
      </w:r>
      <w:r w:rsidR="0064395C">
        <w:rPr>
          <w:sz w:val="22"/>
          <w:szCs w:val="22"/>
        </w:rPr>
        <w:t xml:space="preserve"> </w:t>
      </w:r>
      <w:r w:rsidR="009529B6">
        <w:rPr>
          <w:sz w:val="22"/>
          <w:szCs w:val="22"/>
        </w:rPr>
        <w:t xml:space="preserve"> - </w:t>
      </w:r>
      <w:r w:rsidRPr="00B90C71">
        <w:rPr>
          <w:sz w:val="22"/>
          <w:szCs w:val="22"/>
        </w:rPr>
        <w:t>Rei</w:t>
      </w:r>
      <w:r w:rsidR="00984327">
        <w:rPr>
          <w:sz w:val="22"/>
          <w:szCs w:val="22"/>
        </w:rPr>
        <w:t>mbursement</w:t>
      </w:r>
      <w:r w:rsidR="001D1D78">
        <w:rPr>
          <w:sz w:val="22"/>
          <w:szCs w:val="22"/>
        </w:rPr>
        <w:t xml:space="preserve"> Schedule</w:t>
      </w:r>
    </w:p>
    <w:p w14:paraId="508FCC0D" w14:textId="77777777" w:rsidR="00B555C5" w:rsidRPr="00B90C71" w:rsidRDefault="008B64B5" w:rsidP="00B555C5">
      <w:pPr>
        <w:spacing w:line="276" w:lineRule="auto"/>
        <w:rPr>
          <w:sz w:val="22"/>
          <w:szCs w:val="22"/>
        </w:rPr>
      </w:pPr>
      <w:r w:rsidRPr="00B90C71">
        <w:rPr>
          <w:sz w:val="22"/>
          <w:szCs w:val="22"/>
        </w:rPr>
        <w:t>•</w:t>
      </w:r>
      <w:r w:rsidRPr="00B90C71">
        <w:rPr>
          <w:sz w:val="22"/>
          <w:szCs w:val="22"/>
        </w:rPr>
        <w:tab/>
      </w:r>
      <w:r w:rsidR="00D55E2A">
        <w:rPr>
          <w:sz w:val="22"/>
          <w:szCs w:val="22"/>
        </w:rPr>
        <w:t>Attachment</w:t>
      </w:r>
      <w:r w:rsidRPr="00B90C71">
        <w:rPr>
          <w:sz w:val="22"/>
          <w:szCs w:val="22"/>
        </w:rPr>
        <w:t xml:space="preserve"> “</w:t>
      </w:r>
      <w:r w:rsidR="003E219E">
        <w:rPr>
          <w:sz w:val="22"/>
          <w:szCs w:val="22"/>
        </w:rPr>
        <w:t>E</w:t>
      </w:r>
      <w:r w:rsidRPr="00B90C71">
        <w:rPr>
          <w:sz w:val="22"/>
          <w:szCs w:val="22"/>
        </w:rPr>
        <w:t>”</w:t>
      </w:r>
      <w:r w:rsidRPr="00B90C71">
        <w:rPr>
          <w:sz w:val="22"/>
          <w:szCs w:val="22"/>
        </w:rPr>
        <w:tab/>
      </w:r>
      <w:r w:rsidR="0064395C">
        <w:rPr>
          <w:sz w:val="22"/>
          <w:szCs w:val="22"/>
        </w:rPr>
        <w:t xml:space="preserve"> </w:t>
      </w:r>
      <w:r w:rsidR="009529B6">
        <w:rPr>
          <w:sz w:val="22"/>
          <w:szCs w:val="22"/>
        </w:rPr>
        <w:t xml:space="preserve"> - </w:t>
      </w:r>
      <w:r w:rsidRPr="00B90C71">
        <w:rPr>
          <w:sz w:val="22"/>
          <w:szCs w:val="22"/>
        </w:rPr>
        <w:t>Privileging Clinical Staff by License and Payer Coverage</w:t>
      </w:r>
    </w:p>
    <w:p w14:paraId="3793E9B0" w14:textId="77777777" w:rsidR="00B555C5" w:rsidRDefault="00B12243" w:rsidP="00B555C5">
      <w:pPr>
        <w:spacing w:line="276" w:lineRule="auto"/>
        <w:rPr>
          <w:sz w:val="22"/>
          <w:szCs w:val="22"/>
        </w:rPr>
      </w:pPr>
      <w:r>
        <w:rPr>
          <w:sz w:val="22"/>
          <w:szCs w:val="22"/>
        </w:rPr>
        <w:t>•</w:t>
      </w:r>
      <w:r>
        <w:rPr>
          <w:sz w:val="22"/>
          <w:szCs w:val="22"/>
        </w:rPr>
        <w:tab/>
      </w:r>
      <w:r w:rsidR="00D55E2A">
        <w:rPr>
          <w:sz w:val="22"/>
          <w:szCs w:val="22"/>
        </w:rPr>
        <w:t>Attachment</w:t>
      </w:r>
      <w:r>
        <w:rPr>
          <w:sz w:val="22"/>
          <w:szCs w:val="22"/>
        </w:rPr>
        <w:t xml:space="preserve"> “</w:t>
      </w:r>
      <w:r w:rsidR="003E219E">
        <w:rPr>
          <w:sz w:val="22"/>
          <w:szCs w:val="22"/>
        </w:rPr>
        <w:t>F</w:t>
      </w:r>
      <w:r w:rsidR="008B64B5" w:rsidRPr="00B90C71">
        <w:rPr>
          <w:sz w:val="22"/>
          <w:szCs w:val="22"/>
        </w:rPr>
        <w:t>”</w:t>
      </w:r>
      <w:r w:rsidR="008B64B5" w:rsidRPr="00B90C71">
        <w:rPr>
          <w:sz w:val="22"/>
          <w:szCs w:val="22"/>
        </w:rPr>
        <w:tab/>
      </w:r>
      <w:r w:rsidR="0064395C">
        <w:rPr>
          <w:sz w:val="22"/>
          <w:szCs w:val="22"/>
        </w:rPr>
        <w:t xml:space="preserve"> </w:t>
      </w:r>
      <w:r w:rsidR="009529B6">
        <w:rPr>
          <w:sz w:val="22"/>
          <w:szCs w:val="22"/>
        </w:rPr>
        <w:t xml:space="preserve"> - </w:t>
      </w:r>
      <w:r w:rsidR="008B64B5" w:rsidRPr="00B90C71">
        <w:rPr>
          <w:sz w:val="22"/>
          <w:szCs w:val="22"/>
        </w:rPr>
        <w:t>Delegated Functions</w:t>
      </w:r>
    </w:p>
    <w:p w14:paraId="4078CC0B" w14:textId="77777777" w:rsidR="00970DEE" w:rsidRDefault="00970DEE" w:rsidP="00970DEE">
      <w:pPr>
        <w:spacing w:line="276" w:lineRule="auto"/>
        <w:rPr>
          <w:sz w:val="22"/>
          <w:szCs w:val="22"/>
        </w:rPr>
      </w:pPr>
      <w:r w:rsidRPr="00970DEE">
        <w:rPr>
          <w:sz w:val="22"/>
          <w:szCs w:val="22"/>
        </w:rPr>
        <w:t>•</w:t>
      </w:r>
      <w:r w:rsidR="00B45E35">
        <w:rPr>
          <w:sz w:val="22"/>
          <w:szCs w:val="22"/>
        </w:rPr>
        <w:tab/>
        <w:t xml:space="preserve">Attachment “G” - </w:t>
      </w:r>
      <w:r>
        <w:rPr>
          <w:sz w:val="22"/>
          <w:szCs w:val="22"/>
        </w:rPr>
        <w:t xml:space="preserve"> Business Associate Agreement</w:t>
      </w:r>
    </w:p>
    <w:p w14:paraId="7538AA4B" w14:textId="77777777" w:rsidR="008F476F" w:rsidRPr="002517F0" w:rsidRDefault="008F476F" w:rsidP="00970DEE">
      <w:pPr>
        <w:spacing w:line="276" w:lineRule="auto"/>
        <w:rPr>
          <w:sz w:val="22"/>
          <w:szCs w:val="22"/>
        </w:rPr>
      </w:pPr>
      <w:r w:rsidRPr="00970DEE">
        <w:rPr>
          <w:sz w:val="22"/>
          <w:szCs w:val="22"/>
        </w:rPr>
        <w:t>•</w:t>
      </w:r>
      <w:r w:rsidR="00B45E35">
        <w:rPr>
          <w:sz w:val="22"/>
          <w:szCs w:val="22"/>
        </w:rPr>
        <w:tab/>
        <w:t xml:space="preserve">Attachment “H” - </w:t>
      </w:r>
      <w:r>
        <w:rPr>
          <w:sz w:val="22"/>
          <w:szCs w:val="22"/>
        </w:rPr>
        <w:t xml:space="preserve"> Qualified Service Organization Agreement</w:t>
      </w:r>
    </w:p>
    <w:p w14:paraId="19E9F975" w14:textId="234108E5" w:rsidR="00B555C5" w:rsidRDefault="00B12243" w:rsidP="00B555C5">
      <w:pPr>
        <w:spacing w:line="276" w:lineRule="auto"/>
        <w:rPr>
          <w:sz w:val="22"/>
          <w:szCs w:val="22"/>
        </w:rPr>
        <w:sectPr w:rsidR="00B555C5" w:rsidSect="00B555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noEndnote/>
          <w:titlePg/>
          <w:docGrid w:linePitch="272"/>
        </w:sectPr>
      </w:pPr>
      <w:r>
        <w:rPr>
          <w:sz w:val="22"/>
          <w:szCs w:val="22"/>
        </w:rPr>
        <w:t>•</w:t>
      </w:r>
      <w:r>
        <w:rPr>
          <w:sz w:val="22"/>
          <w:szCs w:val="22"/>
        </w:rPr>
        <w:tab/>
      </w:r>
      <w:r w:rsidR="009529B6">
        <w:rPr>
          <w:sz w:val="22"/>
          <w:szCs w:val="22"/>
        </w:rPr>
        <w:t xml:space="preserve">Appendix </w:t>
      </w:r>
      <w:r w:rsidR="00847344">
        <w:rPr>
          <w:sz w:val="22"/>
          <w:szCs w:val="22"/>
        </w:rPr>
        <w:t xml:space="preserve">   </w:t>
      </w:r>
      <w:r w:rsidR="009529B6">
        <w:rPr>
          <w:sz w:val="22"/>
          <w:szCs w:val="22"/>
        </w:rPr>
        <w:t xml:space="preserve">“X” - </w:t>
      </w:r>
      <w:r w:rsidR="008B64B5" w:rsidRPr="00B90C71">
        <w:rPr>
          <w:sz w:val="22"/>
          <w:szCs w:val="22"/>
        </w:rPr>
        <w:t xml:space="preserve">Incorporated </w:t>
      </w:r>
      <w:r w:rsidR="001574BD" w:rsidRPr="001574BD">
        <w:rPr>
          <w:sz w:val="22"/>
          <w:szCs w:val="22"/>
        </w:rPr>
        <w:t>Macomb County - MCCMH</w:t>
      </w:r>
      <w:r w:rsidR="008B64B5" w:rsidRPr="00B90C71">
        <w:rPr>
          <w:sz w:val="22"/>
          <w:szCs w:val="22"/>
        </w:rPr>
        <w:t xml:space="preserve"> Contracts</w:t>
      </w:r>
    </w:p>
    <w:p w14:paraId="7225835A" w14:textId="448A5EAB" w:rsidR="00B555C5" w:rsidRPr="00EE1369" w:rsidRDefault="00B555C5" w:rsidP="00EE1369">
      <w:pPr>
        <w:pStyle w:val="Style1"/>
        <w:adjustRightInd/>
        <w:spacing w:line="276" w:lineRule="auto"/>
        <w:rPr>
          <w:b/>
          <w:bCs/>
          <w:sz w:val="24"/>
          <w:szCs w:val="24"/>
        </w:rPr>
        <w:sectPr w:rsidR="00B555C5" w:rsidRPr="00EE1369" w:rsidSect="00B555C5">
          <w:pgSz w:w="12240" w:h="15840"/>
          <w:pgMar w:top="1440" w:right="1440" w:bottom="1440" w:left="1440" w:header="720" w:footer="720" w:gutter="0"/>
          <w:pgNumType w:start="1"/>
          <w:cols w:space="720"/>
          <w:noEndnote/>
        </w:sectPr>
      </w:pPr>
    </w:p>
    <w:p w14:paraId="242CF7E0" w14:textId="77777777" w:rsidR="00B555C5" w:rsidRPr="00B90C71" w:rsidRDefault="008B64B5">
      <w:pPr>
        <w:pStyle w:val="Style1"/>
        <w:tabs>
          <w:tab w:val="left" w:pos="753"/>
        </w:tabs>
        <w:adjustRightInd/>
        <w:spacing w:before="36" w:line="271" w:lineRule="auto"/>
        <w:rPr>
          <w:b/>
          <w:bCs/>
          <w:sz w:val="24"/>
          <w:szCs w:val="24"/>
        </w:rPr>
      </w:pPr>
      <w:r w:rsidRPr="00B90C71">
        <w:rPr>
          <w:b/>
          <w:bCs/>
          <w:sz w:val="24"/>
          <w:szCs w:val="24"/>
        </w:rPr>
        <w:t>I.</w:t>
      </w:r>
      <w:r w:rsidRPr="00B90C71">
        <w:rPr>
          <w:b/>
          <w:bCs/>
          <w:sz w:val="24"/>
          <w:szCs w:val="24"/>
        </w:rPr>
        <w:tab/>
        <w:t>PARTIES</w:t>
      </w:r>
    </w:p>
    <w:p w14:paraId="6C2E20AB" w14:textId="5A881006" w:rsidR="00B555C5" w:rsidRDefault="008B64B5" w:rsidP="00434BDB">
      <w:pPr>
        <w:pStyle w:val="Style1"/>
        <w:adjustRightInd/>
        <w:spacing w:before="216"/>
        <w:rPr>
          <w:sz w:val="24"/>
          <w:szCs w:val="24"/>
        </w:rPr>
      </w:pPr>
      <w:r w:rsidRPr="00BE19B3">
        <w:rPr>
          <w:sz w:val="24"/>
          <w:szCs w:val="24"/>
        </w:rPr>
        <w:t xml:space="preserve">This contract (the “Contract”) is </w:t>
      </w:r>
      <w:r w:rsidR="00BD41D0" w:rsidRPr="00BE19B3">
        <w:rPr>
          <w:sz w:val="24"/>
          <w:szCs w:val="24"/>
        </w:rPr>
        <w:t xml:space="preserve">entered into by and </w:t>
      </w:r>
      <w:r w:rsidRPr="00BE19B3">
        <w:rPr>
          <w:sz w:val="24"/>
          <w:szCs w:val="24"/>
        </w:rPr>
        <w:t>between Macomb County</w:t>
      </w:r>
      <w:r w:rsidR="00434BDB">
        <w:rPr>
          <w:sz w:val="24"/>
          <w:szCs w:val="24"/>
        </w:rPr>
        <w:t xml:space="preserve"> - MCCMH</w:t>
      </w:r>
      <w:r w:rsidRPr="00BE19B3">
        <w:rPr>
          <w:sz w:val="24"/>
          <w:szCs w:val="24"/>
        </w:rPr>
        <w:t xml:space="preserve">, </w:t>
      </w:r>
      <w:r w:rsidR="00434BDB">
        <w:rPr>
          <w:sz w:val="24"/>
          <w:szCs w:val="24"/>
        </w:rPr>
        <w:t xml:space="preserve">an agency of the County of </w:t>
      </w:r>
      <w:r w:rsidRPr="00BE19B3">
        <w:rPr>
          <w:sz w:val="24"/>
          <w:szCs w:val="24"/>
        </w:rPr>
        <w:t xml:space="preserve">Macomb, (the “COUNTY”), and </w:t>
      </w:r>
      <w:r w:rsidR="001400A2">
        <w:rPr>
          <w:sz w:val="24"/>
          <w:szCs w:val="24"/>
        </w:rPr>
        <w:t>______</w:t>
      </w:r>
      <w:r w:rsidR="001F295C">
        <w:rPr>
          <w:sz w:val="24"/>
          <w:szCs w:val="24"/>
        </w:rPr>
        <w:t>Cornerstone II, Inc.__</w:t>
      </w:r>
      <w:r w:rsidR="001400A2">
        <w:rPr>
          <w:sz w:val="24"/>
          <w:szCs w:val="24"/>
        </w:rPr>
        <w:t>_</w:t>
      </w:r>
      <w:r w:rsidR="00774DF1" w:rsidRPr="00BE19B3">
        <w:rPr>
          <w:b/>
          <w:bCs/>
          <w:sz w:val="24"/>
          <w:szCs w:val="24"/>
        </w:rPr>
        <w:t xml:space="preserve"> </w:t>
      </w:r>
      <w:r w:rsidRPr="00BE19B3">
        <w:rPr>
          <w:sz w:val="24"/>
          <w:szCs w:val="24"/>
        </w:rPr>
        <w:t xml:space="preserve">(the “AGENCY”), and supersedes all previous contract(s) between these parties. </w:t>
      </w:r>
      <w:r w:rsidR="00851700">
        <w:rPr>
          <w:sz w:val="24"/>
          <w:szCs w:val="24"/>
        </w:rPr>
        <w:t>The term “</w:t>
      </w:r>
      <w:r w:rsidRPr="00BE19B3">
        <w:rPr>
          <w:sz w:val="24"/>
          <w:szCs w:val="24"/>
        </w:rPr>
        <w:t>MCCMH</w:t>
      </w:r>
      <w:r w:rsidR="00851700">
        <w:rPr>
          <w:sz w:val="24"/>
          <w:szCs w:val="24"/>
        </w:rPr>
        <w:t>”</w:t>
      </w:r>
      <w:r w:rsidRPr="00BE19B3">
        <w:rPr>
          <w:sz w:val="24"/>
          <w:szCs w:val="24"/>
        </w:rPr>
        <w:t xml:space="preserve"> shall </w:t>
      </w:r>
      <w:r w:rsidR="00851700">
        <w:rPr>
          <w:sz w:val="24"/>
          <w:szCs w:val="24"/>
        </w:rPr>
        <w:t xml:space="preserve">mean and </w:t>
      </w:r>
      <w:r w:rsidRPr="00BE19B3">
        <w:rPr>
          <w:sz w:val="24"/>
          <w:szCs w:val="24"/>
        </w:rPr>
        <w:t>refer to Macomb County Community Mental Health.</w:t>
      </w:r>
    </w:p>
    <w:p w14:paraId="40A82739" w14:textId="2E1384A9" w:rsidR="00B45E35" w:rsidRPr="00B45E35" w:rsidRDefault="00222DEB" w:rsidP="00B45E35">
      <w:pPr>
        <w:pStyle w:val="Style45"/>
        <w:tabs>
          <w:tab w:val="left" w:pos="720"/>
        </w:tabs>
        <w:spacing w:before="252" w:line="271" w:lineRule="auto"/>
        <w:ind w:left="0"/>
        <w:rPr>
          <w:b/>
          <w:bCs/>
        </w:rPr>
      </w:pPr>
      <w:r>
        <w:t xml:space="preserve">The AGENCY acknowledges and </w:t>
      </w:r>
      <w:r w:rsidRPr="002517F0">
        <w:t xml:space="preserve">agrees that </w:t>
      </w:r>
      <w:r>
        <w:t xml:space="preserve">the Michigan Department of Health and Human </w:t>
      </w:r>
      <w:r w:rsidR="005D2950">
        <w:t xml:space="preserve">Services </w:t>
      </w:r>
      <w:r>
        <w:t>(</w:t>
      </w:r>
      <w:r w:rsidRPr="002517F0">
        <w:t>MDHHS</w:t>
      </w:r>
      <w:r>
        <w:t>)</w:t>
      </w:r>
      <w:r w:rsidRPr="002517F0">
        <w:t xml:space="preserve"> is not a party to this </w:t>
      </w:r>
      <w:r>
        <w:t xml:space="preserve">Contract </w:t>
      </w:r>
      <w:r w:rsidRPr="002517F0">
        <w:t xml:space="preserve">or to any agreement with </w:t>
      </w:r>
      <w:r w:rsidR="00434BDB" w:rsidRPr="00BE19B3">
        <w:t>Macomb County</w:t>
      </w:r>
      <w:r w:rsidR="00434BDB">
        <w:t xml:space="preserve"> - MCCMH </w:t>
      </w:r>
      <w:r>
        <w:t>s</w:t>
      </w:r>
      <w:r w:rsidRPr="002517F0">
        <w:t xml:space="preserve">ubcontractors, and that </w:t>
      </w:r>
      <w:r w:rsidR="009C3FEF">
        <w:t>neither</w:t>
      </w:r>
      <w:r w:rsidRPr="002517F0">
        <w:t xml:space="preserve"> </w:t>
      </w:r>
      <w:r w:rsidR="00434BDB" w:rsidRPr="00BE19B3">
        <w:t>Macomb County</w:t>
      </w:r>
      <w:r w:rsidR="00434BDB">
        <w:t xml:space="preserve"> - MCCMH</w:t>
      </w:r>
      <w:r>
        <w:t xml:space="preserve"> </w:t>
      </w:r>
      <w:r w:rsidR="009C3FEF">
        <w:t xml:space="preserve">nor </w:t>
      </w:r>
      <w:r w:rsidRPr="002517F0">
        <w:t xml:space="preserve">MDHHS are </w:t>
      </w:r>
      <w:r w:rsidR="009C3FEF">
        <w:t xml:space="preserve">parties </w:t>
      </w:r>
      <w:r w:rsidRPr="002517F0">
        <w:t xml:space="preserve">to any employer/employee relationship with the </w:t>
      </w:r>
      <w:r>
        <w:t xml:space="preserve">AGENCY </w:t>
      </w:r>
      <w:r w:rsidRPr="00222DEB">
        <w:t xml:space="preserve">or its </w:t>
      </w:r>
      <w:r>
        <w:t>s</w:t>
      </w:r>
      <w:r w:rsidRPr="002517F0">
        <w:t xml:space="preserve">ubcontractors. </w:t>
      </w:r>
    </w:p>
    <w:p w14:paraId="0DF58D27" w14:textId="77777777" w:rsidR="00B555C5" w:rsidRPr="00774DF1" w:rsidRDefault="00ED027D" w:rsidP="00B555C5">
      <w:pPr>
        <w:pStyle w:val="Style45"/>
        <w:numPr>
          <w:ilvl w:val="0"/>
          <w:numId w:val="1"/>
        </w:numPr>
        <w:tabs>
          <w:tab w:val="left" w:pos="720"/>
        </w:tabs>
        <w:spacing w:before="252" w:line="271" w:lineRule="auto"/>
        <w:ind w:left="0"/>
        <w:rPr>
          <w:rStyle w:val="CharacterStyle10"/>
          <w:b/>
          <w:bCs/>
        </w:rPr>
      </w:pPr>
      <w:r w:rsidRPr="00774DF1">
        <w:rPr>
          <w:rStyle w:val="CharacterStyle10"/>
          <w:b/>
          <w:bCs/>
        </w:rPr>
        <w:t>PURPOSE,</w:t>
      </w:r>
      <w:r w:rsidR="008B64B5" w:rsidRPr="00774DF1">
        <w:rPr>
          <w:rStyle w:val="CharacterStyle10"/>
          <w:b/>
          <w:bCs/>
        </w:rPr>
        <w:t xml:space="preserve"> </w:t>
      </w:r>
      <w:r w:rsidRPr="00774DF1">
        <w:rPr>
          <w:rStyle w:val="CharacterStyle10"/>
          <w:b/>
          <w:bCs/>
        </w:rPr>
        <w:t>AUTHORITY AND SCOPE</w:t>
      </w:r>
    </w:p>
    <w:p w14:paraId="2034C3AC" w14:textId="5E5B5C71" w:rsidR="00ED027D" w:rsidRPr="00292E8D" w:rsidRDefault="00ED027D" w:rsidP="00292E8D">
      <w:pPr>
        <w:pStyle w:val="Style45"/>
        <w:numPr>
          <w:ilvl w:val="0"/>
          <w:numId w:val="2"/>
        </w:numPr>
        <w:tabs>
          <w:tab w:val="left" w:pos="9360"/>
        </w:tabs>
        <w:spacing w:before="216" w:line="271" w:lineRule="auto"/>
        <w:ind w:left="432" w:hanging="432"/>
        <w:jc w:val="both"/>
      </w:pPr>
      <w:r w:rsidRPr="00292E8D">
        <w:rPr>
          <w:u w:val="single"/>
        </w:rPr>
        <w:t>Purpose</w:t>
      </w:r>
      <w:r w:rsidRPr="00635142">
        <w:t xml:space="preserve">: </w:t>
      </w:r>
      <w:r w:rsidR="008B64B5" w:rsidRPr="00EC291D">
        <w:t>The purpose of this contract is to</w:t>
      </w:r>
      <w:r w:rsidR="00851700">
        <w:t xml:space="preserve"> establish the terms and conditions pursuant to which</w:t>
      </w:r>
      <w:r w:rsidR="00D54F8D">
        <w:t xml:space="preserve"> </w:t>
      </w:r>
      <w:r w:rsidR="00434BDB" w:rsidRPr="00BE19B3">
        <w:t>Macomb County</w:t>
      </w:r>
      <w:r w:rsidR="00434BDB">
        <w:t xml:space="preserve"> - MCCMH</w:t>
      </w:r>
      <w:r w:rsidR="00D54F8D">
        <w:t xml:space="preserve"> will engage </w:t>
      </w:r>
      <w:r w:rsidR="00851700">
        <w:t xml:space="preserve">AGENCY </w:t>
      </w:r>
      <w:r w:rsidR="00D54F8D">
        <w:t xml:space="preserve">to </w:t>
      </w:r>
      <w:r w:rsidR="008B64B5" w:rsidRPr="00EC291D">
        <w:t xml:space="preserve">provide authorized mental health specialty services, as described in </w:t>
      </w:r>
      <w:r w:rsidR="00D55E2A" w:rsidRPr="00AD73AA">
        <w:t>Attachment</w:t>
      </w:r>
      <w:r w:rsidR="008B64B5" w:rsidRPr="00B63CF3">
        <w:t xml:space="preserve"> </w:t>
      </w:r>
      <w:r w:rsidR="008E2D5D" w:rsidRPr="00B63CF3">
        <w:t>“</w:t>
      </w:r>
      <w:r w:rsidR="008B64B5" w:rsidRPr="00135E77">
        <w:t>B</w:t>
      </w:r>
      <w:r w:rsidR="008E2D5D" w:rsidRPr="008167E7">
        <w:t>”</w:t>
      </w:r>
      <w:r w:rsidR="008B64B5" w:rsidRPr="00292E8D">
        <w:t xml:space="preserve"> (the “Contracted Services”), for persons referred to the AGENCY by </w:t>
      </w:r>
      <w:r w:rsidR="00434BDB" w:rsidRPr="00BE19B3">
        <w:t>Macomb County</w:t>
      </w:r>
      <w:r w:rsidR="00434BDB">
        <w:t xml:space="preserve"> - MCCMH</w:t>
      </w:r>
      <w:r w:rsidR="008B64B5" w:rsidRPr="00292E8D">
        <w:t xml:space="preserve">. </w:t>
      </w:r>
    </w:p>
    <w:p w14:paraId="2343614C" w14:textId="77777777" w:rsidR="00ED027D" w:rsidRPr="009D74D7" w:rsidRDefault="00ED027D" w:rsidP="00292E8D">
      <w:pPr>
        <w:pStyle w:val="Style45"/>
        <w:numPr>
          <w:ilvl w:val="0"/>
          <w:numId w:val="2"/>
        </w:numPr>
        <w:tabs>
          <w:tab w:val="left" w:pos="9360"/>
        </w:tabs>
        <w:spacing w:before="216" w:line="271" w:lineRule="auto"/>
        <w:ind w:left="432" w:hanging="432"/>
        <w:jc w:val="both"/>
      </w:pPr>
      <w:r w:rsidRPr="00292E8D">
        <w:rPr>
          <w:u w:val="single"/>
        </w:rPr>
        <w:t>Authority</w:t>
      </w:r>
      <w:r w:rsidRPr="00635142">
        <w:t>:</w:t>
      </w:r>
      <w:r w:rsidRPr="00EC291D">
        <w:br/>
      </w:r>
      <w:r w:rsidRPr="009D74D7">
        <w:t xml:space="preserve"> </w:t>
      </w:r>
    </w:p>
    <w:p w14:paraId="6AF862D8" w14:textId="77777777" w:rsidR="00ED027D" w:rsidRPr="00135E77" w:rsidRDefault="00ED027D" w:rsidP="00292E8D">
      <w:pPr>
        <w:pStyle w:val="Style44"/>
        <w:numPr>
          <w:ilvl w:val="0"/>
          <w:numId w:val="4"/>
        </w:numPr>
        <w:tabs>
          <w:tab w:val="clear" w:pos="720"/>
          <w:tab w:val="num" w:pos="1152"/>
        </w:tabs>
        <w:spacing w:before="0"/>
        <w:ind w:left="1152"/>
      </w:pPr>
      <w:r w:rsidRPr="00AD73AA">
        <w:t xml:space="preserve">This </w:t>
      </w:r>
      <w:r w:rsidR="00992C11">
        <w:t>C</w:t>
      </w:r>
      <w:r w:rsidR="00992C11" w:rsidRPr="00AD73AA">
        <w:t xml:space="preserve">ontract </w:t>
      </w:r>
      <w:r w:rsidRPr="00AD73AA">
        <w:t>is entered into under the authority granted by Act 258 of the Public Acts of 1974</w:t>
      </w:r>
      <w:r w:rsidR="00D54F8D">
        <w:t xml:space="preserve"> (the “Mental Health Code”)</w:t>
      </w:r>
      <w:r w:rsidRPr="00AD73AA">
        <w:t>, as amended, and in accordance with the rules and regulations adopted by the Michigan Department of H</w:t>
      </w:r>
      <w:r w:rsidRPr="00B63CF3">
        <w:t>ealth and Human Services (MDHHS) under Act 258</w:t>
      </w:r>
      <w:r w:rsidR="001F6D28">
        <w:t>,</w:t>
      </w:r>
      <w:r w:rsidR="00D54F8D">
        <w:t xml:space="preserve"> and </w:t>
      </w:r>
      <w:r w:rsidR="001F6D28">
        <w:t xml:space="preserve">in accordance with </w:t>
      </w:r>
      <w:r w:rsidR="00D54F8D">
        <w:t xml:space="preserve">the </w:t>
      </w:r>
      <w:r w:rsidR="001F6D28">
        <w:t>MDHHS/CMHSP Managed Mental Health Supports and Services contract for General Funds</w:t>
      </w:r>
      <w:r w:rsidR="00491F71">
        <w:t xml:space="preserve"> (the “CMHSP General Fund Contract”)</w:t>
      </w:r>
      <w:r w:rsidR="001F6D28">
        <w:t xml:space="preserve"> and the MDHHS/PIHP Master Contract for Medicaid Funds </w:t>
      </w:r>
      <w:r w:rsidR="00491F71">
        <w:t xml:space="preserve">(the “PIHP Contract”) </w:t>
      </w:r>
      <w:r w:rsidR="001F6D28">
        <w:t>entered into by MDHHS and MCCMH</w:t>
      </w:r>
      <w:r w:rsidRPr="00B63CF3">
        <w:t>.</w:t>
      </w:r>
    </w:p>
    <w:p w14:paraId="55F4E830" w14:textId="77777777" w:rsidR="00ED027D" w:rsidRPr="00292E8D" w:rsidRDefault="00ED027D" w:rsidP="00292E8D">
      <w:pPr>
        <w:pStyle w:val="Style44"/>
        <w:spacing w:before="0"/>
        <w:ind w:left="1152" w:firstLine="0"/>
      </w:pPr>
      <w:r w:rsidRPr="008167E7">
        <w:t xml:space="preserve"> </w:t>
      </w:r>
    </w:p>
    <w:p w14:paraId="2F7C4CAF" w14:textId="4866EBBF" w:rsidR="00ED027D" w:rsidRPr="00774DF1" w:rsidRDefault="00434BDB" w:rsidP="00434BDB">
      <w:pPr>
        <w:pStyle w:val="Style44"/>
        <w:numPr>
          <w:ilvl w:val="0"/>
          <w:numId w:val="4"/>
        </w:numPr>
        <w:tabs>
          <w:tab w:val="clear" w:pos="720"/>
          <w:tab w:val="num" w:pos="1152"/>
        </w:tabs>
        <w:spacing w:before="0"/>
        <w:ind w:left="1152"/>
        <w:jc w:val="left"/>
      </w:pPr>
      <w:r w:rsidRPr="00BE19B3">
        <w:t>Macomb County</w:t>
      </w:r>
      <w:r>
        <w:t xml:space="preserve"> - MCCMH</w:t>
      </w:r>
      <w:r w:rsidRPr="00774DF1">
        <w:t xml:space="preserve"> </w:t>
      </w:r>
      <w:r w:rsidR="00ED027D" w:rsidRPr="00774DF1">
        <w:t xml:space="preserve">~ Managed Care Organization policies and policies established in accordance with MCL 330.1204(2) shall govern in any area not specified otherwise in the contract. </w:t>
      </w:r>
    </w:p>
    <w:p w14:paraId="4E96A7D8" w14:textId="77777777" w:rsidR="00ED027D" w:rsidRPr="009D74D7" w:rsidRDefault="00ED027D" w:rsidP="00292E8D">
      <w:pPr>
        <w:pStyle w:val="Style45"/>
        <w:numPr>
          <w:ilvl w:val="0"/>
          <w:numId w:val="2"/>
        </w:numPr>
        <w:tabs>
          <w:tab w:val="left" w:pos="9360"/>
        </w:tabs>
        <w:spacing w:before="216" w:line="271" w:lineRule="auto"/>
        <w:ind w:left="432" w:hanging="432"/>
        <w:jc w:val="both"/>
      </w:pPr>
      <w:r w:rsidRPr="00292E8D">
        <w:rPr>
          <w:u w:val="single"/>
        </w:rPr>
        <w:t>Scope</w:t>
      </w:r>
      <w:r w:rsidRPr="00635142">
        <w:t xml:space="preserve">: </w:t>
      </w:r>
      <w:r w:rsidRPr="00EC291D">
        <w:br/>
      </w:r>
    </w:p>
    <w:p w14:paraId="04B1F43F" w14:textId="77777777" w:rsidR="00ED027D" w:rsidRDefault="00ED027D" w:rsidP="00292E8D">
      <w:pPr>
        <w:pStyle w:val="Style44"/>
        <w:numPr>
          <w:ilvl w:val="0"/>
          <w:numId w:val="76"/>
        </w:numPr>
        <w:spacing w:before="0"/>
      </w:pPr>
      <w:r w:rsidRPr="00AD73AA">
        <w:t>The following Attachments are attached hereto and incorporated by reference as material terms of this Contract:</w:t>
      </w:r>
    </w:p>
    <w:p w14:paraId="39F3C225" w14:textId="77777777" w:rsidR="001F6D28" w:rsidRPr="00AD73AA" w:rsidRDefault="001F6D28" w:rsidP="001F6D28">
      <w:pPr>
        <w:pStyle w:val="Style44"/>
        <w:spacing w:before="0"/>
        <w:ind w:left="1152" w:firstLine="0"/>
      </w:pPr>
    </w:p>
    <w:p w14:paraId="576BD431" w14:textId="77777777" w:rsidR="00ED027D" w:rsidRPr="00292E8D" w:rsidRDefault="00ED027D" w:rsidP="00292E8D">
      <w:pPr>
        <w:spacing w:line="276" w:lineRule="auto"/>
        <w:ind w:left="432" w:firstLine="720"/>
        <w:rPr>
          <w:sz w:val="24"/>
          <w:szCs w:val="24"/>
        </w:rPr>
      </w:pPr>
      <w:r w:rsidRPr="00292E8D">
        <w:rPr>
          <w:sz w:val="24"/>
          <w:szCs w:val="24"/>
        </w:rPr>
        <w:t>Attachment “A”</w:t>
      </w:r>
      <w:r w:rsidRPr="00292E8D">
        <w:rPr>
          <w:sz w:val="24"/>
          <w:szCs w:val="24"/>
        </w:rPr>
        <w:tab/>
        <w:t>Provider Profile Application (signatures required);</w:t>
      </w:r>
    </w:p>
    <w:p w14:paraId="5EB831F7" w14:textId="77777777" w:rsidR="00ED027D" w:rsidRPr="00635142" w:rsidRDefault="00ED027D" w:rsidP="00292E8D">
      <w:pPr>
        <w:spacing w:line="276" w:lineRule="auto"/>
        <w:ind w:left="720" w:firstLine="432"/>
        <w:rPr>
          <w:sz w:val="24"/>
          <w:szCs w:val="24"/>
        </w:rPr>
      </w:pPr>
      <w:r w:rsidRPr="00292E8D">
        <w:rPr>
          <w:sz w:val="24"/>
          <w:szCs w:val="24"/>
        </w:rPr>
        <w:t>Attachment “B”</w:t>
      </w:r>
      <w:r w:rsidRPr="00292E8D">
        <w:rPr>
          <w:sz w:val="24"/>
          <w:szCs w:val="24"/>
        </w:rPr>
        <w:tab/>
        <w:t>Specialty Services Requirements/Documentation Grid;</w:t>
      </w:r>
    </w:p>
    <w:p w14:paraId="5B61CC96" w14:textId="77777777" w:rsidR="002004CE" w:rsidRPr="00292E8D" w:rsidRDefault="002004CE" w:rsidP="00292E8D">
      <w:pPr>
        <w:spacing w:line="276" w:lineRule="auto"/>
        <w:ind w:left="720" w:firstLine="432"/>
        <w:rPr>
          <w:sz w:val="24"/>
          <w:szCs w:val="24"/>
        </w:rPr>
      </w:pPr>
      <w:r w:rsidRPr="00774DF1">
        <w:rPr>
          <w:sz w:val="24"/>
          <w:szCs w:val="24"/>
        </w:rPr>
        <w:t>Attachment “C”</w:t>
      </w:r>
      <w:r w:rsidRPr="00774DF1">
        <w:rPr>
          <w:sz w:val="24"/>
          <w:szCs w:val="24"/>
        </w:rPr>
        <w:tab/>
        <w:t>Recipient Rights Protection Requirements;</w:t>
      </w:r>
    </w:p>
    <w:p w14:paraId="51F279FF" w14:textId="77777777" w:rsidR="00ED027D" w:rsidRPr="00292E8D" w:rsidRDefault="00ED027D" w:rsidP="00292E8D">
      <w:pPr>
        <w:spacing w:line="276" w:lineRule="auto"/>
        <w:ind w:left="720" w:firstLine="432"/>
        <w:rPr>
          <w:sz w:val="24"/>
          <w:szCs w:val="24"/>
        </w:rPr>
      </w:pPr>
      <w:r w:rsidRPr="00292E8D">
        <w:rPr>
          <w:sz w:val="24"/>
          <w:szCs w:val="24"/>
        </w:rPr>
        <w:t>Attachment “D”</w:t>
      </w:r>
      <w:r w:rsidRPr="00292E8D">
        <w:rPr>
          <w:sz w:val="24"/>
          <w:szCs w:val="24"/>
        </w:rPr>
        <w:tab/>
        <w:t>Reimbursement and Claims Processing;</w:t>
      </w:r>
    </w:p>
    <w:p w14:paraId="5E3F0DDE" w14:textId="77777777" w:rsidR="00ED027D" w:rsidRPr="00292E8D" w:rsidRDefault="002004CE" w:rsidP="00292E8D">
      <w:pPr>
        <w:spacing w:line="276" w:lineRule="auto"/>
        <w:ind w:left="720" w:firstLine="432"/>
        <w:rPr>
          <w:sz w:val="24"/>
          <w:szCs w:val="24"/>
        </w:rPr>
      </w:pPr>
      <w:r w:rsidRPr="00635142">
        <w:rPr>
          <w:sz w:val="24"/>
          <w:szCs w:val="24"/>
        </w:rPr>
        <w:t>Attachment “</w:t>
      </w:r>
      <w:r w:rsidRPr="00774DF1">
        <w:rPr>
          <w:sz w:val="24"/>
          <w:szCs w:val="24"/>
        </w:rPr>
        <w:t>E</w:t>
      </w:r>
      <w:r w:rsidR="00ED027D" w:rsidRPr="00292E8D">
        <w:rPr>
          <w:sz w:val="24"/>
          <w:szCs w:val="24"/>
        </w:rPr>
        <w:t>”</w:t>
      </w:r>
      <w:r w:rsidR="00ED027D" w:rsidRPr="00292E8D">
        <w:rPr>
          <w:sz w:val="24"/>
          <w:szCs w:val="24"/>
        </w:rPr>
        <w:tab/>
        <w:t>Privileging Clinical Staff by License and Payer Coverage;</w:t>
      </w:r>
    </w:p>
    <w:p w14:paraId="3403DC82" w14:textId="77777777" w:rsidR="00ED027D" w:rsidRDefault="002004CE" w:rsidP="00292E8D">
      <w:pPr>
        <w:spacing w:line="276" w:lineRule="auto"/>
        <w:ind w:left="720" w:firstLine="432"/>
        <w:rPr>
          <w:sz w:val="24"/>
          <w:szCs w:val="24"/>
        </w:rPr>
      </w:pPr>
      <w:r w:rsidRPr="00635142">
        <w:rPr>
          <w:sz w:val="24"/>
          <w:szCs w:val="24"/>
        </w:rPr>
        <w:t>Attachment “</w:t>
      </w:r>
      <w:r w:rsidRPr="00774DF1">
        <w:rPr>
          <w:sz w:val="24"/>
          <w:szCs w:val="24"/>
        </w:rPr>
        <w:t>F</w:t>
      </w:r>
      <w:r w:rsidR="00ED027D" w:rsidRPr="00292E8D">
        <w:rPr>
          <w:sz w:val="24"/>
          <w:szCs w:val="24"/>
        </w:rPr>
        <w:t>”</w:t>
      </w:r>
      <w:r w:rsidR="00ED027D" w:rsidRPr="00292E8D">
        <w:rPr>
          <w:sz w:val="24"/>
          <w:szCs w:val="24"/>
        </w:rPr>
        <w:tab/>
        <w:t>Delegated Functions (signatures required);</w:t>
      </w:r>
    </w:p>
    <w:p w14:paraId="132F3F6C" w14:textId="77777777" w:rsidR="009C7942" w:rsidRDefault="00970DEE" w:rsidP="00292E8D">
      <w:pPr>
        <w:spacing w:line="276" w:lineRule="auto"/>
        <w:ind w:left="720" w:firstLine="432"/>
        <w:rPr>
          <w:sz w:val="24"/>
          <w:szCs w:val="24"/>
        </w:rPr>
      </w:pPr>
      <w:r>
        <w:rPr>
          <w:sz w:val="24"/>
          <w:szCs w:val="24"/>
        </w:rPr>
        <w:lastRenderedPageBreak/>
        <w:t>Attachment “G”</w:t>
      </w:r>
      <w:r>
        <w:rPr>
          <w:sz w:val="24"/>
          <w:szCs w:val="24"/>
        </w:rPr>
        <w:tab/>
        <w:t>Business Associate Agreement (signatures required);</w:t>
      </w:r>
    </w:p>
    <w:p w14:paraId="16A0BDB2" w14:textId="77777777" w:rsidR="00970DEE" w:rsidRPr="00292E8D" w:rsidRDefault="009C7942" w:rsidP="00292E8D">
      <w:pPr>
        <w:spacing w:line="276" w:lineRule="auto"/>
        <w:ind w:left="720" w:firstLine="432"/>
        <w:rPr>
          <w:sz w:val="24"/>
          <w:szCs w:val="24"/>
        </w:rPr>
      </w:pPr>
      <w:r>
        <w:rPr>
          <w:sz w:val="24"/>
          <w:szCs w:val="24"/>
        </w:rPr>
        <w:t>Attachment “H”  Qualified Service Organization Agreement;</w:t>
      </w:r>
      <w:r w:rsidR="00970DEE">
        <w:rPr>
          <w:sz w:val="24"/>
          <w:szCs w:val="24"/>
        </w:rPr>
        <w:t xml:space="preserve"> and</w:t>
      </w:r>
    </w:p>
    <w:p w14:paraId="2F9A16A1" w14:textId="52E7D844" w:rsidR="00ED027D" w:rsidRPr="00292E8D" w:rsidRDefault="00ED027D" w:rsidP="00292E8D">
      <w:pPr>
        <w:spacing w:line="276" w:lineRule="auto"/>
        <w:ind w:left="720" w:firstLine="432"/>
        <w:rPr>
          <w:sz w:val="24"/>
          <w:szCs w:val="24"/>
        </w:rPr>
      </w:pPr>
      <w:r w:rsidRPr="00292E8D">
        <w:rPr>
          <w:sz w:val="24"/>
          <w:szCs w:val="24"/>
        </w:rPr>
        <w:t xml:space="preserve">Appendix </w:t>
      </w:r>
      <w:r w:rsidR="007E1CB7">
        <w:rPr>
          <w:sz w:val="24"/>
          <w:szCs w:val="24"/>
        </w:rPr>
        <w:t xml:space="preserve">   </w:t>
      </w:r>
      <w:r w:rsidRPr="00292E8D">
        <w:rPr>
          <w:sz w:val="24"/>
          <w:szCs w:val="24"/>
        </w:rPr>
        <w:t xml:space="preserve">“X” </w:t>
      </w:r>
      <w:r w:rsidRPr="00292E8D">
        <w:rPr>
          <w:sz w:val="24"/>
          <w:szCs w:val="24"/>
        </w:rPr>
        <w:tab/>
        <w:t>Incorporated BOARD Contracts</w:t>
      </w:r>
    </w:p>
    <w:p w14:paraId="4562E479" w14:textId="77777777" w:rsidR="00ED027D" w:rsidRPr="00635142" w:rsidRDefault="00ED027D" w:rsidP="00292E8D">
      <w:pPr>
        <w:pStyle w:val="Style44"/>
        <w:spacing w:before="0"/>
        <w:ind w:left="1152" w:firstLine="0"/>
      </w:pPr>
    </w:p>
    <w:p w14:paraId="7DE3C275" w14:textId="142042B5" w:rsidR="00ED027D" w:rsidRPr="00292E8D" w:rsidRDefault="00ED027D" w:rsidP="00292E8D">
      <w:pPr>
        <w:pStyle w:val="Style44"/>
        <w:numPr>
          <w:ilvl w:val="0"/>
          <w:numId w:val="76"/>
        </w:numPr>
        <w:spacing w:before="0"/>
      </w:pPr>
      <w:r w:rsidRPr="00EC291D">
        <w:t xml:space="preserve">All of the </w:t>
      </w:r>
      <w:r w:rsidR="00434BDB" w:rsidRPr="00BE19B3">
        <w:t>Macomb County</w:t>
      </w:r>
      <w:r w:rsidR="00434BDB">
        <w:t xml:space="preserve"> – MCCMH’s</w:t>
      </w:r>
      <w:r w:rsidRPr="009D74D7">
        <w:t xml:space="preserve"> contracts listed on Appendix X to this Contract</w:t>
      </w:r>
      <w:r w:rsidR="00A937F1" w:rsidRPr="00AD73AA">
        <w:t xml:space="preserve"> </w:t>
      </w:r>
      <w:r w:rsidRPr="00B63CF3">
        <w:t xml:space="preserve">are incorporated by </w:t>
      </w:r>
      <w:r w:rsidRPr="00135E77">
        <w:t xml:space="preserve">this </w:t>
      </w:r>
      <w:r w:rsidRPr="008167E7">
        <w:t>reference as material terms of this Contract insofar as they pertain to AGENCY’s qualifications, obligations, personnel and reimbursement/payment.</w:t>
      </w:r>
      <w:r w:rsidR="00A937F1" w:rsidRPr="00292E8D">
        <w:t xml:space="preserve"> </w:t>
      </w:r>
    </w:p>
    <w:p w14:paraId="25A7EDCE" w14:textId="77777777" w:rsidR="00ED027D" w:rsidRPr="00292E8D" w:rsidRDefault="00ED027D" w:rsidP="00292E8D">
      <w:pPr>
        <w:pStyle w:val="Style44"/>
        <w:spacing w:before="0"/>
        <w:ind w:left="1152" w:firstLine="0"/>
      </w:pPr>
      <w:r w:rsidRPr="00292E8D">
        <w:t xml:space="preserve">  </w:t>
      </w:r>
    </w:p>
    <w:p w14:paraId="365AAF82" w14:textId="389071CF" w:rsidR="00ED027D" w:rsidRDefault="00ED027D" w:rsidP="00292E8D">
      <w:pPr>
        <w:pStyle w:val="Style44"/>
        <w:numPr>
          <w:ilvl w:val="0"/>
          <w:numId w:val="76"/>
        </w:numPr>
        <w:spacing w:before="0"/>
      </w:pPr>
      <w:r w:rsidRPr="00292E8D">
        <w:t xml:space="preserve">Appendix </w:t>
      </w:r>
      <w:r w:rsidR="008B0DF5">
        <w:t>“</w:t>
      </w:r>
      <w:r w:rsidRPr="009D74D7">
        <w:t>X</w:t>
      </w:r>
      <w:r w:rsidR="008B0DF5">
        <w:t>”</w:t>
      </w:r>
      <w:r w:rsidRPr="009D74D7">
        <w:t xml:space="preserve"> shall be deemed automatically amended whenever </w:t>
      </w:r>
      <w:r w:rsidR="00434BDB" w:rsidRPr="00BE19B3">
        <w:t>Macomb County</w:t>
      </w:r>
      <w:r w:rsidR="00434BDB">
        <w:t xml:space="preserve"> - MCCMH</w:t>
      </w:r>
      <w:r w:rsidRPr="009D74D7">
        <w:t xml:space="preserve"> </w:t>
      </w:r>
      <w:r w:rsidR="00274C5E">
        <w:t xml:space="preserve">either </w:t>
      </w:r>
      <w:r w:rsidRPr="009D74D7">
        <w:t>executes a</w:t>
      </w:r>
      <w:r w:rsidRPr="00AD73AA">
        <w:t xml:space="preserve"> </w:t>
      </w:r>
      <w:r w:rsidRPr="00B63CF3">
        <w:t xml:space="preserve">new contract </w:t>
      </w:r>
      <w:r w:rsidR="00836F40">
        <w:t xml:space="preserve">or amends an existing contract </w:t>
      </w:r>
      <w:r w:rsidRPr="00B63CF3">
        <w:t>with a governmental or private entity</w:t>
      </w:r>
      <w:r w:rsidR="00836F40">
        <w:t xml:space="preserve"> for the provision or management of </w:t>
      </w:r>
      <w:r w:rsidR="00836F40" w:rsidRPr="00EC291D">
        <w:t xml:space="preserve">authorized mental health </w:t>
      </w:r>
      <w:r w:rsidR="00836F40">
        <w:t xml:space="preserve">and substance </w:t>
      </w:r>
      <w:r w:rsidR="00724A4D">
        <w:t>use disorder</w:t>
      </w:r>
      <w:r w:rsidR="00836F40">
        <w:t xml:space="preserve"> </w:t>
      </w:r>
      <w:r w:rsidR="00836F40" w:rsidRPr="00EC291D">
        <w:t>specialty services</w:t>
      </w:r>
      <w:r w:rsidR="00836F40">
        <w:t xml:space="preserve"> and supports</w:t>
      </w:r>
      <w:r w:rsidRPr="00B63CF3">
        <w:t xml:space="preserve">. Promptly upon such execution, Board will cause to be added to the Appendix X posted on </w:t>
      </w:r>
      <w:r w:rsidR="00263A13">
        <w:t xml:space="preserve">the </w:t>
      </w:r>
      <w:r w:rsidR="00434BDB" w:rsidRPr="00BE19B3">
        <w:t>Macomb County</w:t>
      </w:r>
      <w:r w:rsidR="00434BDB">
        <w:t xml:space="preserve"> - MCCMH</w:t>
      </w:r>
      <w:r w:rsidRPr="00B63CF3">
        <w:t xml:space="preserve">’s </w:t>
      </w:r>
      <w:r w:rsidRPr="00A67092">
        <w:t xml:space="preserve">website a copy of the new </w:t>
      </w:r>
      <w:r w:rsidR="00434BDB" w:rsidRPr="00BE19B3">
        <w:t>Macomb County</w:t>
      </w:r>
      <w:r w:rsidR="00434BDB">
        <w:t xml:space="preserve"> - MCCMH</w:t>
      </w:r>
      <w:r w:rsidRPr="00A67092">
        <w:t xml:space="preserve"> contract or excerpts thereof or a summary of the provider requirem</w:t>
      </w:r>
      <w:r w:rsidRPr="00376A26">
        <w:t xml:space="preserve">ents under the contract including, but not limited to, all requirements for downstream providers or downstream contracts or contractors, regardless of whether such terms are or are not capitalized in such contracts. Each such summary is referred to as a “Contract Requirements Summary” and collectively, the “Contract Requirements Summaries”. </w:t>
      </w:r>
    </w:p>
    <w:p w14:paraId="500BE67E" w14:textId="77777777" w:rsidR="00ED027D" w:rsidRDefault="00ED027D" w:rsidP="00292E8D">
      <w:pPr>
        <w:pStyle w:val="ListParagraph"/>
      </w:pPr>
    </w:p>
    <w:p w14:paraId="73964890" w14:textId="57B79B45" w:rsidR="00ED027D" w:rsidRPr="00376A26" w:rsidRDefault="00ED027D" w:rsidP="00292E8D">
      <w:pPr>
        <w:pStyle w:val="Style44"/>
        <w:numPr>
          <w:ilvl w:val="0"/>
          <w:numId w:val="76"/>
        </w:numPr>
        <w:spacing w:before="0"/>
      </w:pPr>
      <w:r w:rsidRPr="00A67092">
        <w:t xml:space="preserve">Anything in this </w:t>
      </w:r>
      <w:r w:rsidR="00F25742">
        <w:t>Contract</w:t>
      </w:r>
      <w:r w:rsidRPr="00A67092">
        <w:t xml:space="preserve"> to the contrary notwithstanding, the terms of the </w:t>
      </w:r>
      <w:r w:rsidR="00434BDB" w:rsidRPr="00BE19B3">
        <w:t>Macomb County</w:t>
      </w:r>
      <w:r w:rsidR="00434BDB">
        <w:t xml:space="preserve"> - MCCMH</w:t>
      </w:r>
      <w:r w:rsidRPr="00A67092">
        <w:t xml:space="preserve">’s CMHSP </w:t>
      </w:r>
      <w:r w:rsidR="00491F71">
        <w:t xml:space="preserve">General Fund Contract </w:t>
      </w:r>
      <w:r w:rsidRPr="00A67092">
        <w:t xml:space="preserve">shall apply to AGENCY only if AGENCY </w:t>
      </w:r>
      <w:r w:rsidR="00491F71">
        <w:t>provides</w:t>
      </w:r>
      <w:r w:rsidR="00491F71" w:rsidRPr="00376A26">
        <w:t xml:space="preserve"> </w:t>
      </w:r>
      <w:r w:rsidRPr="00376A26">
        <w:t>services paid for through general fund allocation.</w:t>
      </w:r>
    </w:p>
    <w:p w14:paraId="676A9F84" w14:textId="77777777" w:rsidR="00ED027D" w:rsidRPr="00B90C71" w:rsidRDefault="00ED027D" w:rsidP="00ED027D">
      <w:pPr>
        <w:spacing w:line="276" w:lineRule="auto"/>
        <w:ind w:firstLine="720"/>
        <w:rPr>
          <w:rStyle w:val="CharacterStyle10"/>
          <w:sz w:val="22"/>
          <w:szCs w:val="22"/>
        </w:rPr>
      </w:pPr>
    </w:p>
    <w:p w14:paraId="007677AE" w14:textId="4E95A46C" w:rsidR="00ED027D" w:rsidRPr="00EE1369" w:rsidRDefault="00ED027D" w:rsidP="00434BDB">
      <w:pPr>
        <w:pStyle w:val="Style44"/>
        <w:numPr>
          <w:ilvl w:val="0"/>
          <w:numId w:val="76"/>
        </w:numPr>
        <w:spacing w:before="0"/>
        <w:rPr>
          <w:b/>
          <w:bCs/>
          <w:u w:val="single"/>
        </w:rPr>
      </w:pPr>
      <w:r w:rsidRPr="00B90C71">
        <w:rPr>
          <w:b/>
          <w:bCs/>
        </w:rPr>
        <w:t xml:space="preserve">THIS CONTRACT AND BOARD’S OBLIGATIONS UNDER IT ARE CONDITIONED UPON </w:t>
      </w:r>
      <w:r w:rsidR="00434BDB" w:rsidRPr="00434BDB">
        <w:rPr>
          <w:b/>
          <w:bCs/>
        </w:rPr>
        <w:t>MACOMB COUNTY - MCCMH</w:t>
      </w:r>
      <w:r w:rsidRPr="00B90C71">
        <w:rPr>
          <w:b/>
          <w:bCs/>
        </w:rPr>
        <w:t>’S RECEIPT OF FUNDS SUFFICIENT TO DISCHARGE THOSE OBLIGATIONS AND THE ABSENCE OF A MATERIAL CHANGE IN THE BOARD’S FUNDING OR IN THE FUNDING METHODOLOGY FOR ANY CONTRACT OR PROGRAM.</w:t>
      </w:r>
    </w:p>
    <w:p w14:paraId="353BABED" w14:textId="77777777" w:rsidR="00EE1369" w:rsidRDefault="00EE1369" w:rsidP="00EE1369">
      <w:pPr>
        <w:pStyle w:val="ListParagraph"/>
        <w:rPr>
          <w:b/>
          <w:bCs/>
          <w:u w:val="single"/>
        </w:rPr>
      </w:pPr>
    </w:p>
    <w:p w14:paraId="281B2A8A" w14:textId="77777777" w:rsidR="00EE1369" w:rsidRDefault="00EE1369" w:rsidP="00EE1369">
      <w:pPr>
        <w:pStyle w:val="Style44"/>
        <w:spacing w:before="0"/>
        <w:ind w:left="1152" w:firstLine="0"/>
        <w:rPr>
          <w:b/>
          <w:bCs/>
          <w:u w:val="single"/>
        </w:rPr>
      </w:pPr>
    </w:p>
    <w:p w14:paraId="4D3F7AFD" w14:textId="77777777" w:rsidR="00EE1369" w:rsidRDefault="00EE1369" w:rsidP="00EE1369">
      <w:pPr>
        <w:pStyle w:val="Style44"/>
        <w:spacing w:before="0"/>
        <w:ind w:left="1152" w:firstLine="0"/>
        <w:rPr>
          <w:b/>
          <w:bCs/>
          <w:u w:val="single"/>
        </w:rPr>
      </w:pPr>
    </w:p>
    <w:p w14:paraId="175E183A" w14:textId="77777777" w:rsidR="00EE1369" w:rsidRDefault="00EE1369" w:rsidP="00EE1369">
      <w:pPr>
        <w:pStyle w:val="Style44"/>
        <w:spacing w:before="0"/>
        <w:ind w:left="1152" w:firstLine="0"/>
        <w:rPr>
          <w:b/>
          <w:bCs/>
          <w:u w:val="single"/>
        </w:rPr>
      </w:pPr>
    </w:p>
    <w:p w14:paraId="0FD41428" w14:textId="77777777" w:rsidR="00EE1369" w:rsidRDefault="00EE1369" w:rsidP="00EE1369">
      <w:pPr>
        <w:pStyle w:val="Style44"/>
        <w:spacing w:before="0"/>
        <w:ind w:left="1152" w:firstLine="0"/>
        <w:rPr>
          <w:b/>
          <w:bCs/>
          <w:u w:val="single"/>
        </w:rPr>
      </w:pPr>
    </w:p>
    <w:p w14:paraId="56160704" w14:textId="77777777" w:rsidR="00EE1369" w:rsidRDefault="00EE1369" w:rsidP="00EE1369">
      <w:pPr>
        <w:pStyle w:val="Style44"/>
        <w:spacing w:before="0"/>
        <w:ind w:left="1152" w:firstLine="0"/>
        <w:rPr>
          <w:b/>
          <w:bCs/>
          <w:u w:val="single"/>
        </w:rPr>
      </w:pPr>
    </w:p>
    <w:p w14:paraId="2617FF0B" w14:textId="77777777" w:rsidR="00EE1369" w:rsidRDefault="00EE1369" w:rsidP="00EE1369">
      <w:pPr>
        <w:pStyle w:val="Style44"/>
        <w:spacing w:before="0"/>
        <w:ind w:left="1152" w:firstLine="0"/>
        <w:rPr>
          <w:b/>
          <w:bCs/>
          <w:u w:val="single"/>
        </w:rPr>
      </w:pPr>
    </w:p>
    <w:p w14:paraId="01A013A1" w14:textId="77777777" w:rsidR="00EE1369" w:rsidRDefault="00EE1369" w:rsidP="00EE1369">
      <w:pPr>
        <w:pStyle w:val="Style44"/>
        <w:spacing w:before="0"/>
        <w:ind w:left="1152" w:firstLine="0"/>
        <w:rPr>
          <w:b/>
          <w:bCs/>
          <w:u w:val="single"/>
        </w:rPr>
      </w:pPr>
    </w:p>
    <w:p w14:paraId="751DB7AA" w14:textId="77777777" w:rsidR="00EE1369" w:rsidRDefault="00EE1369" w:rsidP="00EE1369">
      <w:pPr>
        <w:pStyle w:val="Style44"/>
        <w:spacing w:before="0"/>
        <w:ind w:left="1152" w:firstLine="0"/>
        <w:rPr>
          <w:b/>
          <w:bCs/>
          <w:u w:val="single"/>
        </w:rPr>
      </w:pPr>
    </w:p>
    <w:p w14:paraId="101BED19" w14:textId="77777777" w:rsidR="00EE1369" w:rsidRDefault="00EE1369" w:rsidP="00EE1369">
      <w:pPr>
        <w:pStyle w:val="Style44"/>
        <w:spacing w:before="0"/>
        <w:ind w:left="1152" w:firstLine="0"/>
        <w:rPr>
          <w:b/>
          <w:bCs/>
          <w:u w:val="single"/>
        </w:rPr>
      </w:pPr>
    </w:p>
    <w:p w14:paraId="1A638C29" w14:textId="77777777" w:rsidR="00EE1369" w:rsidRDefault="00EE1369" w:rsidP="00EE1369">
      <w:pPr>
        <w:pStyle w:val="Style44"/>
        <w:spacing w:before="0"/>
        <w:ind w:left="1152" w:firstLine="0"/>
        <w:rPr>
          <w:b/>
          <w:bCs/>
          <w:u w:val="single"/>
        </w:rPr>
      </w:pPr>
    </w:p>
    <w:p w14:paraId="7804BD95" w14:textId="77777777" w:rsidR="00EE1369" w:rsidRDefault="00EE1369" w:rsidP="00EE1369">
      <w:pPr>
        <w:pStyle w:val="Style44"/>
        <w:spacing w:before="0"/>
        <w:ind w:left="1152" w:firstLine="0"/>
        <w:rPr>
          <w:b/>
          <w:bCs/>
          <w:u w:val="single"/>
        </w:rPr>
      </w:pPr>
    </w:p>
    <w:p w14:paraId="68EA0246" w14:textId="77777777" w:rsidR="00EE1369" w:rsidRDefault="00EE1369" w:rsidP="00EE1369">
      <w:pPr>
        <w:pStyle w:val="Style44"/>
        <w:spacing w:before="0"/>
        <w:ind w:left="1152" w:firstLine="0"/>
        <w:rPr>
          <w:b/>
          <w:bCs/>
          <w:u w:val="single"/>
        </w:rPr>
      </w:pPr>
    </w:p>
    <w:p w14:paraId="74662F16" w14:textId="77777777" w:rsidR="00EE1369" w:rsidRDefault="00EE1369" w:rsidP="00EE1369">
      <w:pPr>
        <w:pStyle w:val="Style44"/>
        <w:spacing w:before="0"/>
        <w:ind w:left="1152" w:firstLine="0"/>
        <w:rPr>
          <w:b/>
          <w:bCs/>
          <w:u w:val="single"/>
        </w:rPr>
      </w:pPr>
    </w:p>
    <w:p w14:paraId="0F296245" w14:textId="77777777" w:rsidR="00EE1369" w:rsidRPr="00B90C71" w:rsidRDefault="00EE1369" w:rsidP="00EE1369">
      <w:pPr>
        <w:pStyle w:val="Style44"/>
        <w:spacing w:before="0"/>
        <w:ind w:left="1152" w:firstLine="0"/>
        <w:rPr>
          <w:b/>
          <w:bCs/>
          <w:u w:val="single"/>
        </w:rPr>
      </w:pPr>
    </w:p>
    <w:p w14:paraId="5BD9F0D4" w14:textId="77777777" w:rsidR="002C071D" w:rsidRPr="00774DF1" w:rsidRDefault="00CC35B9" w:rsidP="00292E8D">
      <w:pPr>
        <w:pStyle w:val="Style45"/>
        <w:numPr>
          <w:ilvl w:val="0"/>
          <w:numId w:val="1"/>
        </w:numPr>
        <w:tabs>
          <w:tab w:val="left" w:pos="720"/>
          <w:tab w:val="left" w:pos="9360"/>
        </w:tabs>
        <w:spacing w:before="288" w:line="297" w:lineRule="auto"/>
        <w:ind w:left="0"/>
      </w:pPr>
      <w:r w:rsidRPr="00635142">
        <w:rPr>
          <w:b/>
        </w:rPr>
        <w:lastRenderedPageBreak/>
        <w:t xml:space="preserve">PRINCIPLES OF </w:t>
      </w:r>
      <w:r w:rsidR="00ED027D" w:rsidRPr="00774DF1">
        <w:rPr>
          <w:b/>
        </w:rPr>
        <w:t xml:space="preserve">RECOVERY </w:t>
      </w:r>
    </w:p>
    <w:p w14:paraId="52F8CBB5" w14:textId="0D6FB409" w:rsidR="002C071D" w:rsidRPr="00292E8D" w:rsidRDefault="00434BDB" w:rsidP="00292E8D">
      <w:pPr>
        <w:pStyle w:val="Style45"/>
        <w:numPr>
          <w:ilvl w:val="0"/>
          <w:numId w:val="79"/>
        </w:numPr>
        <w:tabs>
          <w:tab w:val="left" w:pos="720"/>
          <w:tab w:val="left" w:pos="9360"/>
        </w:tabs>
        <w:spacing w:before="288"/>
        <w:jc w:val="both"/>
      </w:pPr>
      <w:r w:rsidRPr="00BE19B3">
        <w:t>Macomb County</w:t>
      </w:r>
      <w:r>
        <w:t xml:space="preserve"> – MCCMH </w:t>
      </w:r>
      <w:r w:rsidR="00263A13">
        <w:t>expects all of its providers to follow the principle</w:t>
      </w:r>
      <w:r w:rsidR="00746480">
        <w:t>s</w:t>
      </w:r>
      <w:r w:rsidR="00263A13">
        <w:t xml:space="preserve"> of Recovery</w:t>
      </w:r>
      <w:r w:rsidR="002C071D" w:rsidRPr="00AD73AA">
        <w:t xml:space="preserve">. </w:t>
      </w:r>
      <w:r w:rsidR="007C6916" w:rsidRPr="00B63CF3">
        <w:t>Staff and providers</w:t>
      </w:r>
      <w:r w:rsidR="007C6916" w:rsidRPr="00135E77">
        <w:t xml:space="preserve"> </w:t>
      </w:r>
      <w:r w:rsidR="007C6916" w:rsidRPr="008167E7">
        <w:t xml:space="preserve">have </w:t>
      </w:r>
      <w:r w:rsidR="007C6916" w:rsidRPr="00292E8D">
        <w:t xml:space="preserve">the potential to greatly impact how an individual served feels about their own </w:t>
      </w:r>
      <w:r w:rsidR="00992C11">
        <w:t>R</w:t>
      </w:r>
      <w:r w:rsidR="007C6916" w:rsidRPr="00292E8D">
        <w:t xml:space="preserve">ecovery, their individual ability to recover and the confidence to make it happen; as such, </w:t>
      </w:r>
      <w:r w:rsidRPr="00BE19B3">
        <w:t>Macomb County</w:t>
      </w:r>
      <w:r>
        <w:t xml:space="preserve"> - MCCMH</w:t>
      </w:r>
      <w:r w:rsidR="007C6916" w:rsidRPr="00292E8D">
        <w:t xml:space="preserve"> supports and encourages the concept of </w:t>
      </w:r>
      <w:r w:rsidR="00992C11">
        <w:t>R</w:t>
      </w:r>
      <w:r w:rsidR="007C6916" w:rsidRPr="00292E8D">
        <w:t>ecovery as a means of enabling the population it serves to reach their full potential.</w:t>
      </w:r>
    </w:p>
    <w:p w14:paraId="2DABCA21" w14:textId="77777777" w:rsidR="00CC35B9" w:rsidRPr="00EC291D" w:rsidRDefault="00CC35B9" w:rsidP="00292E8D">
      <w:pPr>
        <w:pStyle w:val="Style45"/>
        <w:numPr>
          <w:ilvl w:val="0"/>
          <w:numId w:val="79"/>
        </w:numPr>
        <w:tabs>
          <w:tab w:val="left" w:pos="720"/>
          <w:tab w:val="left" w:pos="9360"/>
        </w:tabs>
        <w:spacing w:before="288" w:line="297" w:lineRule="auto"/>
      </w:pPr>
      <w:r w:rsidRPr="00292E8D">
        <w:rPr>
          <w:u w:val="single"/>
        </w:rPr>
        <w:t>Recovery</w:t>
      </w:r>
      <w:r w:rsidR="00992C11">
        <w:rPr>
          <w:u w:val="single"/>
        </w:rPr>
        <w:t xml:space="preserve"> </w:t>
      </w:r>
      <w:r w:rsidRPr="00292E8D">
        <w:rPr>
          <w:u w:val="single"/>
        </w:rPr>
        <w:t>Defined</w:t>
      </w:r>
      <w:r w:rsidRPr="00635142">
        <w:t xml:space="preserve">: </w:t>
      </w:r>
      <w:r w:rsidRPr="00635142">
        <w:br/>
      </w:r>
    </w:p>
    <w:p w14:paraId="327612A1" w14:textId="3DAC7FA5" w:rsidR="00992C11" w:rsidRPr="004F5AB8" w:rsidRDefault="00992C11" w:rsidP="00992C11">
      <w:pPr>
        <w:pStyle w:val="Style44"/>
        <w:numPr>
          <w:ilvl w:val="0"/>
          <w:numId w:val="77"/>
        </w:numPr>
        <w:spacing w:before="0"/>
      </w:pPr>
      <w:r w:rsidRPr="002517F0">
        <w:rPr>
          <w:u w:val="single"/>
        </w:rPr>
        <w:t>Recovery</w:t>
      </w:r>
      <w:r w:rsidRPr="004F5AB8">
        <w:t>:</w:t>
      </w:r>
      <w:r w:rsidR="00746480" w:rsidRPr="004F5AB8">
        <w:t xml:space="preserve"> </w:t>
      </w:r>
      <w:r w:rsidR="00434BDB" w:rsidRPr="00BE19B3">
        <w:t>Macomb County</w:t>
      </w:r>
      <w:r w:rsidR="00434BDB">
        <w:t xml:space="preserve"> - MCCMH</w:t>
      </w:r>
      <w:r w:rsidR="00434BDB" w:rsidRPr="004F5AB8">
        <w:t xml:space="preserve"> </w:t>
      </w:r>
      <w:r w:rsidR="004C3322" w:rsidRPr="004F5AB8">
        <w:t>has adopted</w:t>
      </w:r>
      <w:r w:rsidR="00746480" w:rsidRPr="004F5AB8">
        <w:t xml:space="preserve"> the following (MDHHS developed) definition of “Recovery”</w:t>
      </w:r>
      <w:r w:rsidR="004C3322" w:rsidRPr="004F5AB8">
        <w:t>: Recovery is</w:t>
      </w:r>
      <w:r w:rsidRPr="004F5AB8">
        <w:t xml:space="preserve"> “</w:t>
      </w:r>
      <w:r w:rsidR="004C3322" w:rsidRPr="004F5AB8">
        <w:rPr>
          <w:color w:val="000000"/>
        </w:rPr>
        <w:t>a</w:t>
      </w:r>
      <w:r w:rsidRPr="004F5AB8">
        <w:rPr>
          <w:color w:val="000000"/>
        </w:rPr>
        <w:t xml:space="preserve"> journey of healing and change allowing a person to live a meaningful life in a community of their choice, while working toward their full potential.</w:t>
      </w:r>
      <w:r w:rsidRPr="004F5AB8">
        <w:t xml:space="preserve">” </w:t>
      </w:r>
      <w:r w:rsidRPr="004F5AB8">
        <w:rPr>
          <w:color w:val="000000"/>
        </w:rPr>
        <w:t xml:space="preserve">Recovery is an individual journey that follows different paths and leads to different locations. Recovery is a process that we enter into and is a lifelong attitude. Recovery is unique to each individual and can truly only be defined by the individual themselves. What might be recovery for one person may be only part of the process for another. Recovery may also be defined as wellness. In recovery there may be relapses. A relapse is not a failure, rather a challenge. If a relapse is prepared for, and the tools and skills that have been learned throughout the recovery journey are used, a person can overcome and come out a stronger individual. It takes time, and that is why </w:t>
      </w:r>
      <w:r w:rsidRPr="002517F0">
        <w:rPr>
          <w:bCs/>
          <w:color w:val="000000"/>
        </w:rPr>
        <w:t xml:space="preserve">Recovery </w:t>
      </w:r>
      <w:r w:rsidRPr="004F5AB8">
        <w:rPr>
          <w:color w:val="000000"/>
        </w:rPr>
        <w:t>is a process that will lead to a future that holds days of pleasure and the energy to persevere through the trials of life.</w:t>
      </w:r>
    </w:p>
    <w:p w14:paraId="76B57EA1" w14:textId="77777777" w:rsidR="00992C11" w:rsidRDefault="00992C11" w:rsidP="002517F0">
      <w:pPr>
        <w:pStyle w:val="Style44"/>
        <w:spacing w:before="0"/>
        <w:ind w:left="1152" w:firstLine="0"/>
      </w:pPr>
    </w:p>
    <w:p w14:paraId="2BC7E605" w14:textId="77777777" w:rsidR="00CC35B9" w:rsidRPr="00292E8D" w:rsidRDefault="00CC35B9" w:rsidP="00292E8D">
      <w:pPr>
        <w:pStyle w:val="Style44"/>
        <w:numPr>
          <w:ilvl w:val="0"/>
          <w:numId w:val="77"/>
        </w:numPr>
        <w:spacing w:before="0"/>
      </w:pPr>
      <w:r w:rsidRPr="00135E77">
        <w:t xml:space="preserve">There is no set time requirement for </w:t>
      </w:r>
      <w:r w:rsidR="00992C11">
        <w:t>R</w:t>
      </w:r>
      <w:r w:rsidRPr="00135E77">
        <w:t xml:space="preserve">ecovery, as it is recognized that this is an individualized process whereby each person’s journey of </w:t>
      </w:r>
      <w:r w:rsidR="00992C11">
        <w:t>R</w:t>
      </w:r>
      <w:r w:rsidRPr="00135E77">
        <w:t xml:space="preserve">ecovery is unique and whereby each person in </w:t>
      </w:r>
      <w:r w:rsidR="00992C11">
        <w:t>R</w:t>
      </w:r>
      <w:r w:rsidRPr="00135E77">
        <w:t>ecovery chooses supports, ranging from clinical treatment to peer serv</w:t>
      </w:r>
      <w:r w:rsidRPr="008167E7">
        <w:t xml:space="preserve">ices that facilitate recovery. </w:t>
      </w:r>
    </w:p>
    <w:p w14:paraId="2ED0074A" w14:textId="77777777" w:rsidR="00CC35B9" w:rsidRPr="00774DF1" w:rsidRDefault="00CC35B9" w:rsidP="00292E8D">
      <w:pPr>
        <w:pStyle w:val="ListParagraph"/>
      </w:pPr>
    </w:p>
    <w:p w14:paraId="7DB46192" w14:textId="161BF202" w:rsidR="002C071D" w:rsidRPr="009D74D7" w:rsidRDefault="00CC35B9" w:rsidP="00292E8D">
      <w:pPr>
        <w:pStyle w:val="Style44"/>
        <w:numPr>
          <w:ilvl w:val="0"/>
          <w:numId w:val="77"/>
        </w:numPr>
        <w:spacing w:before="0"/>
      </w:pPr>
      <w:r w:rsidRPr="00635142">
        <w:t xml:space="preserve">Through the Recovery Support Strategic Initiative, </w:t>
      </w:r>
      <w:r w:rsidR="00374971">
        <w:t>Substance Abuse and Mental Health Services Administration (</w:t>
      </w:r>
      <w:r w:rsidRPr="00EC291D">
        <w:t>SAMHSA</w:t>
      </w:r>
      <w:r w:rsidR="00374971">
        <w:t>)</w:t>
      </w:r>
      <w:r w:rsidRPr="00EC291D">
        <w:t xml:space="preserve"> has also delineated four major dimensions that support a life in </w:t>
      </w:r>
      <w:r w:rsidR="00992C11">
        <w:t>R</w:t>
      </w:r>
      <w:r w:rsidRPr="00EC291D">
        <w:t>ecovery:</w:t>
      </w:r>
    </w:p>
    <w:p w14:paraId="0C100704" w14:textId="77777777" w:rsidR="002C071D" w:rsidRPr="00774DF1" w:rsidRDefault="002C071D" w:rsidP="00292E8D">
      <w:pPr>
        <w:pStyle w:val="ListParagraph"/>
      </w:pPr>
    </w:p>
    <w:p w14:paraId="5DE9EA5C" w14:textId="77777777" w:rsidR="002C071D" w:rsidRPr="00EC291D" w:rsidRDefault="00CC35B9" w:rsidP="00292E8D">
      <w:pPr>
        <w:pStyle w:val="Style44"/>
        <w:numPr>
          <w:ilvl w:val="1"/>
          <w:numId w:val="77"/>
        </w:numPr>
        <w:spacing w:before="0"/>
      </w:pPr>
      <w:r w:rsidRPr="00635142">
        <w:t xml:space="preserve">Health – overcoming or managing one’s disease(s) </w:t>
      </w:r>
      <w:r w:rsidR="009C79DD">
        <w:t xml:space="preserve">or symptoms </w:t>
      </w:r>
      <w:r w:rsidR="00CF70CA">
        <w:t>a</w:t>
      </w:r>
      <w:r w:rsidR="00CF70CA" w:rsidRPr="00CF70CA">
        <w:t>nd making informed, healthy choices that support physical and emotional well-being</w:t>
      </w:r>
      <w:r w:rsidRPr="00635142">
        <w:t>;</w:t>
      </w:r>
    </w:p>
    <w:p w14:paraId="71D0B751" w14:textId="77777777" w:rsidR="002C071D" w:rsidRPr="009D74D7" w:rsidRDefault="00CC35B9" w:rsidP="00292E8D">
      <w:pPr>
        <w:pStyle w:val="Style44"/>
        <w:numPr>
          <w:ilvl w:val="1"/>
          <w:numId w:val="77"/>
        </w:numPr>
        <w:spacing w:before="0"/>
      </w:pPr>
      <w:r w:rsidRPr="00EC291D">
        <w:t xml:space="preserve">Home – </w:t>
      </w:r>
      <w:r w:rsidR="00CF70CA">
        <w:t xml:space="preserve">having </w:t>
      </w:r>
      <w:r w:rsidRPr="00EC291D">
        <w:t>a stable and safe place to live;</w:t>
      </w:r>
    </w:p>
    <w:p w14:paraId="6F158DD7" w14:textId="77777777" w:rsidR="002C071D" w:rsidRPr="00135E77" w:rsidRDefault="00CC35B9" w:rsidP="00292E8D">
      <w:pPr>
        <w:pStyle w:val="Style44"/>
        <w:numPr>
          <w:ilvl w:val="1"/>
          <w:numId w:val="77"/>
        </w:numPr>
        <w:spacing w:before="0"/>
      </w:pPr>
      <w:r w:rsidRPr="00AD73AA">
        <w:t xml:space="preserve">Purpose – </w:t>
      </w:r>
      <w:r w:rsidR="00CF70CA">
        <w:t xml:space="preserve">conducting </w:t>
      </w:r>
      <w:r w:rsidRPr="00AD73AA">
        <w:t>meaningful daily activities, such as a job, school, vol</w:t>
      </w:r>
      <w:r w:rsidRPr="00B63CF3">
        <w:t xml:space="preserve">unteerism, family caretaking, or creative endeavors, and </w:t>
      </w:r>
      <w:r w:rsidR="00CF70CA">
        <w:t xml:space="preserve">having </w:t>
      </w:r>
      <w:r w:rsidRPr="00B63CF3">
        <w:t>the independence, income and resources to participate in society; and</w:t>
      </w:r>
    </w:p>
    <w:p w14:paraId="28EF7535" w14:textId="77777777" w:rsidR="00CC35B9" w:rsidRPr="00292E8D" w:rsidRDefault="00CC35B9" w:rsidP="00292E8D">
      <w:pPr>
        <w:pStyle w:val="Style44"/>
        <w:numPr>
          <w:ilvl w:val="1"/>
          <w:numId w:val="77"/>
        </w:numPr>
        <w:spacing w:before="0"/>
      </w:pPr>
      <w:r w:rsidRPr="008167E7">
        <w:t xml:space="preserve">Community – </w:t>
      </w:r>
      <w:r w:rsidR="00CF70CA">
        <w:t xml:space="preserve">having </w:t>
      </w:r>
      <w:r w:rsidRPr="008167E7">
        <w:t>relationships and social networks that provide support, friendship, love and hope.</w:t>
      </w:r>
    </w:p>
    <w:p w14:paraId="05702EBA" w14:textId="77777777" w:rsidR="002C071D" w:rsidRPr="00292E8D" w:rsidRDefault="002C071D" w:rsidP="00292E8D">
      <w:pPr>
        <w:pStyle w:val="Style44"/>
        <w:spacing w:before="0"/>
        <w:ind w:firstLine="0"/>
      </w:pPr>
    </w:p>
    <w:p w14:paraId="3BBD3916" w14:textId="77777777" w:rsidR="00992C11" w:rsidRDefault="00992C11" w:rsidP="00992C11">
      <w:pPr>
        <w:pStyle w:val="Style44"/>
        <w:numPr>
          <w:ilvl w:val="0"/>
          <w:numId w:val="79"/>
        </w:numPr>
        <w:spacing w:before="0"/>
      </w:pPr>
      <w:r>
        <w:rPr>
          <w:color w:val="000000"/>
        </w:rPr>
        <w:t>Behavioral health supports and services help people with a mental illness/substance use disorder in their Recovery journeys. The person-centered planning process is used to identify the supports needed for individual Recovery.</w:t>
      </w:r>
    </w:p>
    <w:p w14:paraId="6543DE93" w14:textId="77777777" w:rsidR="00992C11" w:rsidRDefault="00992C11" w:rsidP="002517F0">
      <w:pPr>
        <w:pStyle w:val="Style44"/>
        <w:spacing w:before="0"/>
        <w:ind w:left="360" w:firstLine="0"/>
      </w:pPr>
    </w:p>
    <w:p w14:paraId="77BEA895" w14:textId="35404248" w:rsidR="00CC35B9" w:rsidRDefault="002C071D" w:rsidP="00172D43">
      <w:pPr>
        <w:pStyle w:val="Style44"/>
        <w:numPr>
          <w:ilvl w:val="0"/>
          <w:numId w:val="79"/>
        </w:numPr>
        <w:spacing w:before="0"/>
      </w:pPr>
      <w:r w:rsidRPr="00292E8D">
        <w:lastRenderedPageBreak/>
        <w:t xml:space="preserve">Specialty services provided under this Contract shall encourage individuals served to be (i) empowered to exercise choice, </w:t>
      </w:r>
      <w:r w:rsidR="009D4E4E" w:rsidRPr="00292E8D">
        <w:t>control,</w:t>
      </w:r>
      <w:r w:rsidRPr="00292E8D">
        <w:t xml:space="preserve"> and self-determination over all aspects of their lives, (ii) involved in meaningful relationships with family and friends, (iii) supported to live with family while children, and independently as adults, (iv) engaged in activities that are meaningful, such as school, work, social recreation and volunteering, fully in community life and activities. Individuals will be offered services, programs, and activities that will be provided in the most integrated setting appropriate to the needs of the individual. They will be offered housing and employment opportunities that meet their needs at any given time in their lives. The concept </w:t>
      </w:r>
      <w:r w:rsidR="00992C11">
        <w:t xml:space="preserve">of </w:t>
      </w:r>
      <w:r w:rsidRPr="00292E8D">
        <w:t>Recovery will be utilized and supported for all individuals.</w:t>
      </w:r>
    </w:p>
    <w:p w14:paraId="68564DA5" w14:textId="77777777" w:rsidR="00992C11" w:rsidRDefault="00992C11" w:rsidP="002517F0">
      <w:pPr>
        <w:pStyle w:val="Style44"/>
        <w:spacing w:before="0"/>
        <w:ind w:left="360" w:firstLine="0"/>
      </w:pPr>
    </w:p>
    <w:p w14:paraId="51ED93F9" w14:textId="77777777" w:rsidR="00376A26" w:rsidRPr="00774DF1" w:rsidRDefault="008B64B5" w:rsidP="00292E8D">
      <w:pPr>
        <w:pStyle w:val="Style45"/>
        <w:numPr>
          <w:ilvl w:val="0"/>
          <w:numId w:val="1"/>
        </w:numPr>
        <w:tabs>
          <w:tab w:val="left" w:pos="720"/>
          <w:tab w:val="left" w:pos="9360"/>
        </w:tabs>
        <w:spacing w:before="288"/>
        <w:ind w:left="0"/>
        <w:rPr>
          <w:rStyle w:val="CharacterStyle10"/>
          <w:b/>
          <w:bCs/>
        </w:rPr>
      </w:pPr>
      <w:r w:rsidRPr="00774DF1">
        <w:rPr>
          <w:rStyle w:val="CharacterStyle10"/>
          <w:b/>
          <w:bCs/>
        </w:rPr>
        <w:t>ETHICS AND EQUAL OPPORTUNITY</w:t>
      </w:r>
      <w:r w:rsidR="00376A26" w:rsidRPr="00774DF1">
        <w:rPr>
          <w:rStyle w:val="CharacterStyle10"/>
          <w:b/>
          <w:bCs/>
        </w:rPr>
        <w:br/>
      </w:r>
    </w:p>
    <w:p w14:paraId="225299EA" w14:textId="1DA9B1C3" w:rsidR="00B555C5" w:rsidRPr="00135E77" w:rsidRDefault="001C1460" w:rsidP="00292E8D">
      <w:pPr>
        <w:pStyle w:val="Style44"/>
        <w:numPr>
          <w:ilvl w:val="0"/>
          <w:numId w:val="82"/>
        </w:numPr>
        <w:spacing w:before="0"/>
      </w:pPr>
      <w:r w:rsidRPr="00140CE9">
        <w:rPr>
          <w:u w:val="single"/>
        </w:rPr>
        <w:t>Ethics</w:t>
      </w:r>
      <w:r w:rsidRPr="00292E8D">
        <w:t>. N</w:t>
      </w:r>
      <w:r w:rsidR="008B64B5" w:rsidRPr="00635142">
        <w:t>o principal, representative, or agent of the AGENCY is currently an employee of the COUNTY. Nor</w:t>
      </w:r>
      <w:r w:rsidR="008B64B5" w:rsidRPr="00EC291D">
        <w:t xml:space="preserve"> shall any such person use insider information which secures or gives the appearance of an unfair advantage to the AGENCY in bid processes, contract procurement or related monetary gain. A breach of this condition may be regarded by </w:t>
      </w:r>
      <w:r w:rsidR="00434BDB" w:rsidRPr="00BE19B3">
        <w:t>Macomb County</w:t>
      </w:r>
      <w:r w:rsidR="00434BDB">
        <w:t xml:space="preserve"> - MCCMH</w:t>
      </w:r>
      <w:r w:rsidR="008B64B5" w:rsidRPr="00EC291D">
        <w:t xml:space="preserve"> as a material</w:t>
      </w:r>
      <w:r w:rsidR="008B64B5" w:rsidRPr="009D74D7">
        <w:t xml:space="preserve"> breach of the contract and shall subject th</w:t>
      </w:r>
      <w:r w:rsidR="008B64B5" w:rsidRPr="00AD73AA">
        <w:t xml:space="preserve">is contract to termination. The Macomb County Ethics Ordinance, No. 2011-10, is incorporated by reference into this </w:t>
      </w:r>
      <w:r w:rsidR="00376A26" w:rsidRPr="00B63CF3">
        <w:t>C</w:t>
      </w:r>
      <w:r w:rsidR="008B64B5" w:rsidRPr="00135E77">
        <w:t>ontract.</w:t>
      </w:r>
    </w:p>
    <w:p w14:paraId="55E77368" w14:textId="77777777" w:rsidR="00376A26" w:rsidRPr="008167E7" w:rsidRDefault="00376A26" w:rsidP="00292E8D">
      <w:pPr>
        <w:pStyle w:val="Style44"/>
        <w:spacing w:before="0"/>
        <w:ind w:left="360" w:firstLine="0"/>
      </w:pPr>
    </w:p>
    <w:p w14:paraId="2B434EF9" w14:textId="77777777" w:rsidR="00992C11" w:rsidRPr="00992C11" w:rsidRDefault="00376A26" w:rsidP="00992C11">
      <w:pPr>
        <w:pStyle w:val="Style44"/>
        <w:numPr>
          <w:ilvl w:val="0"/>
          <w:numId w:val="82"/>
        </w:numPr>
        <w:spacing w:before="0"/>
        <w:rPr>
          <w:rStyle w:val="CharacterStyle10"/>
        </w:rPr>
      </w:pPr>
      <w:r w:rsidRPr="00774DF1">
        <w:rPr>
          <w:rStyle w:val="CharacterStyle10"/>
          <w:bCs/>
          <w:u w:val="single"/>
        </w:rPr>
        <w:t>Equal Opportunity</w:t>
      </w:r>
      <w:r w:rsidR="00992C11">
        <w:rPr>
          <w:rStyle w:val="CharacterStyle10"/>
          <w:bCs/>
          <w:u w:val="single"/>
        </w:rPr>
        <w:t xml:space="preserve"> / Non-Discrimination</w:t>
      </w:r>
      <w:r w:rsidRPr="00774DF1">
        <w:rPr>
          <w:rStyle w:val="CharacterStyle10"/>
          <w:bCs/>
        </w:rPr>
        <w:t xml:space="preserve">. </w:t>
      </w:r>
    </w:p>
    <w:p w14:paraId="50397967" w14:textId="77777777" w:rsidR="00992C11" w:rsidRPr="00992C11" w:rsidRDefault="00992C11" w:rsidP="002517F0">
      <w:pPr>
        <w:pStyle w:val="Style45"/>
        <w:numPr>
          <w:ilvl w:val="0"/>
          <w:numId w:val="84"/>
        </w:numPr>
        <w:tabs>
          <w:tab w:val="left" w:pos="720"/>
          <w:tab w:val="left" w:pos="9360"/>
        </w:tabs>
        <w:spacing w:before="288"/>
        <w:jc w:val="both"/>
        <w:rPr>
          <w:bCs/>
        </w:rPr>
      </w:pPr>
      <w:r w:rsidRPr="002517F0">
        <w:t>The AGENCY shall not discriminate against an</w:t>
      </w:r>
      <w:r w:rsidR="00CF70CA">
        <w:t>y</w:t>
      </w:r>
      <w:r w:rsidRPr="002517F0">
        <w:t xml:space="preserve"> employee or applicant for employment with respect to hiring, tenure, terms, conditions, or privileges of employment, or with respect to a matter directly or indirectly related to employment on the basis of race, color, religion, national origin, gender, </w:t>
      </w:r>
      <w:r>
        <w:t xml:space="preserve">sex, </w:t>
      </w:r>
      <w:r w:rsidRPr="002517F0">
        <w:t xml:space="preserve">sexual orientation, height, weight, marital status, </w:t>
      </w:r>
      <w:r>
        <w:t>physical or mental disability unrelated to the individual’s ability to perform the duties of the particular job or position</w:t>
      </w:r>
      <w:r w:rsidRPr="002517F0">
        <w:t xml:space="preserve">, ancestry, age, political affiliation, known association or relationship with an individual with a disability, or other legally protected status </w:t>
      </w:r>
    </w:p>
    <w:p w14:paraId="47F3412E" w14:textId="2B290FEC" w:rsidR="00992C11" w:rsidRPr="00992C11" w:rsidRDefault="00992C11" w:rsidP="002517F0">
      <w:pPr>
        <w:pStyle w:val="Style45"/>
        <w:numPr>
          <w:ilvl w:val="0"/>
          <w:numId w:val="84"/>
        </w:numPr>
        <w:tabs>
          <w:tab w:val="left" w:pos="720"/>
          <w:tab w:val="left" w:pos="9360"/>
        </w:tabs>
        <w:spacing w:before="288"/>
        <w:jc w:val="both"/>
        <w:rPr>
          <w:bCs/>
        </w:rPr>
      </w:pPr>
      <w:r w:rsidRPr="002517F0">
        <w:t>The AGENCY shall not discriminate against</w:t>
      </w:r>
      <w:r w:rsidR="00995F04">
        <w:t xml:space="preserve"> </w:t>
      </w:r>
      <w:r w:rsidR="00434BDB" w:rsidRPr="00BE19B3">
        <w:t>Macomb County</w:t>
      </w:r>
      <w:r w:rsidR="00434BDB">
        <w:t xml:space="preserve"> - MCCMH</w:t>
      </w:r>
      <w:r w:rsidRPr="002517F0">
        <w:t xml:space="preserve">’s recipients or members of the public on the basis of race, color, religion, national origin, age, gender, ancestry, political affiliation, </w:t>
      </w:r>
      <w:r>
        <w:t xml:space="preserve">sex, </w:t>
      </w:r>
      <w:r w:rsidRPr="002517F0">
        <w:t xml:space="preserve">sexual orientation, height, weight, marital status, arrest record, ability to pay, commitment status, disability, or known association or relationship with an individual with a disability, or other legally protected status. </w:t>
      </w:r>
    </w:p>
    <w:p w14:paraId="5A18569A" w14:textId="6154A241" w:rsidR="00992C11" w:rsidRPr="002517F0" w:rsidRDefault="00992C11" w:rsidP="002517F0">
      <w:pPr>
        <w:pStyle w:val="Style45"/>
        <w:numPr>
          <w:ilvl w:val="0"/>
          <w:numId w:val="84"/>
        </w:numPr>
        <w:tabs>
          <w:tab w:val="left" w:pos="720"/>
          <w:tab w:val="left" w:pos="9360"/>
        </w:tabs>
        <w:spacing w:before="288"/>
        <w:jc w:val="both"/>
        <w:rPr>
          <w:rStyle w:val="CharacterStyle10"/>
          <w:bCs/>
        </w:rPr>
      </w:pPr>
      <w:r w:rsidRPr="002517F0">
        <w:t>A</w:t>
      </w:r>
      <w:r w:rsidR="00CF70CA">
        <w:t>ny</w:t>
      </w:r>
      <w:r w:rsidRPr="002517F0">
        <w:t xml:space="preserve"> breach of </w:t>
      </w:r>
      <w:r>
        <w:t xml:space="preserve">these </w:t>
      </w:r>
      <w:r w:rsidR="00EC7DF8">
        <w:t>Equal Opportunity / Non-Discrimination</w:t>
      </w:r>
      <w:r>
        <w:t xml:space="preserve"> provisions </w:t>
      </w:r>
      <w:r w:rsidRPr="002517F0">
        <w:t xml:space="preserve">may be regarded by </w:t>
      </w:r>
      <w:r w:rsidR="00434BDB" w:rsidRPr="00BE19B3">
        <w:t>Macomb County</w:t>
      </w:r>
      <w:r w:rsidR="00434BDB">
        <w:t xml:space="preserve"> - MCCMH</w:t>
      </w:r>
      <w:r w:rsidRPr="002517F0">
        <w:t xml:space="preserve"> as a material breach of </w:t>
      </w:r>
      <w:r w:rsidRPr="00992C11">
        <w:t xml:space="preserve">the </w:t>
      </w:r>
      <w:r>
        <w:t>C</w:t>
      </w:r>
      <w:r w:rsidRPr="002517F0">
        <w:t xml:space="preserve">ontract and shall subject this </w:t>
      </w:r>
      <w:r>
        <w:t>C</w:t>
      </w:r>
      <w:r w:rsidRPr="002517F0">
        <w:t>ontract to termination.</w:t>
      </w:r>
    </w:p>
    <w:p w14:paraId="72BF4A6D" w14:textId="77777777" w:rsidR="00376A26" w:rsidRPr="00292E8D" w:rsidRDefault="00376A26" w:rsidP="00292E8D">
      <w:pPr>
        <w:pStyle w:val="Style45"/>
        <w:numPr>
          <w:ilvl w:val="0"/>
          <w:numId w:val="1"/>
        </w:numPr>
        <w:tabs>
          <w:tab w:val="left" w:pos="720"/>
          <w:tab w:val="left" w:pos="9360"/>
        </w:tabs>
        <w:spacing w:before="288"/>
        <w:ind w:left="0"/>
        <w:rPr>
          <w:rStyle w:val="CharacterStyle10"/>
        </w:rPr>
      </w:pPr>
      <w:r w:rsidRPr="00510E61">
        <w:rPr>
          <w:rStyle w:val="CharacterStyle10"/>
          <w:b/>
        </w:rPr>
        <w:t>FEE FOR SERVICE</w:t>
      </w:r>
      <w:r w:rsidRPr="00292E8D">
        <w:rPr>
          <w:rStyle w:val="CharacterStyle10"/>
        </w:rPr>
        <w:t xml:space="preserve"> </w:t>
      </w:r>
      <w:r w:rsidRPr="00135E77">
        <w:rPr>
          <w:rStyle w:val="CharacterStyle10"/>
          <w:b/>
        </w:rPr>
        <w:t>ARRANGEMENT</w:t>
      </w:r>
      <w:r w:rsidRPr="00774DF1">
        <w:rPr>
          <w:rStyle w:val="CharacterStyle10"/>
          <w:b/>
        </w:rPr>
        <w:t xml:space="preserve"> AND CLAIMS PROCESSING</w:t>
      </w:r>
    </w:p>
    <w:p w14:paraId="2F973ACC" w14:textId="77777777" w:rsidR="00376A26" w:rsidRPr="00635142" w:rsidRDefault="00376A26" w:rsidP="004B0244">
      <w:pPr>
        <w:pStyle w:val="Style1"/>
        <w:tabs>
          <w:tab w:val="left" w:pos="720"/>
        </w:tabs>
        <w:adjustRightInd/>
        <w:spacing w:before="36" w:line="271" w:lineRule="auto"/>
        <w:rPr>
          <w:b/>
          <w:bCs/>
          <w:sz w:val="24"/>
          <w:szCs w:val="24"/>
        </w:rPr>
      </w:pPr>
    </w:p>
    <w:p w14:paraId="57B7800C" w14:textId="06E1896F" w:rsidR="00376A26" w:rsidRPr="00292E8D" w:rsidRDefault="00434BDB" w:rsidP="00292E8D">
      <w:pPr>
        <w:pStyle w:val="Style44"/>
        <w:numPr>
          <w:ilvl w:val="0"/>
          <w:numId w:val="83"/>
        </w:numPr>
        <w:spacing w:before="0"/>
        <w:rPr>
          <w:bCs/>
          <w:u w:val="single"/>
        </w:rPr>
      </w:pPr>
      <w:r w:rsidRPr="00BE19B3">
        <w:t>Macomb County</w:t>
      </w:r>
      <w:r>
        <w:t xml:space="preserve"> - MCCMH</w:t>
      </w:r>
      <w:r w:rsidR="00195E5D" w:rsidRPr="00EC291D">
        <w:t xml:space="preserve"> agrees, subject to the continued availability and receipt of </w:t>
      </w:r>
      <w:r w:rsidR="00195E5D" w:rsidRPr="00EC291D">
        <w:lastRenderedPageBreak/>
        <w:t xml:space="preserve">sufficient federal, State and local government funding, and </w:t>
      </w:r>
      <w:r w:rsidR="00BC6C16" w:rsidRPr="009D74D7">
        <w:t xml:space="preserve">subject </w:t>
      </w:r>
      <w:r w:rsidR="00BC6C16" w:rsidRPr="00AD73AA">
        <w:t>to</w:t>
      </w:r>
      <w:r w:rsidR="00195E5D" w:rsidRPr="00B63CF3">
        <w:t xml:space="preserve"> terms of this Contract, to reimburse the AGENCY </w:t>
      </w:r>
      <w:r w:rsidR="00EC7DF8">
        <w:t>according to the</w:t>
      </w:r>
      <w:r w:rsidR="00EC7DF8" w:rsidRPr="00B63CF3">
        <w:t xml:space="preserve"> </w:t>
      </w:r>
      <w:r w:rsidR="00195E5D" w:rsidRPr="00B63CF3">
        <w:t>Fee for Service Rate</w:t>
      </w:r>
      <w:r w:rsidR="00EC7DF8">
        <w:t>(s)</w:t>
      </w:r>
      <w:r w:rsidR="00195E5D" w:rsidRPr="00B63CF3">
        <w:t xml:space="preserve"> </w:t>
      </w:r>
      <w:r w:rsidR="003E219E" w:rsidRPr="00135E77">
        <w:t xml:space="preserve">listed on Attachment </w:t>
      </w:r>
      <w:r w:rsidR="00E06F76" w:rsidRPr="00135E77">
        <w:t>“</w:t>
      </w:r>
      <w:r w:rsidR="002004CE" w:rsidRPr="00135E77">
        <w:t>D</w:t>
      </w:r>
      <w:r w:rsidR="00E06F76" w:rsidRPr="008167E7">
        <w:t>”</w:t>
      </w:r>
      <w:r w:rsidR="00195E5D" w:rsidRPr="008167E7">
        <w:t>.</w:t>
      </w:r>
      <w:r w:rsidR="004B0244" w:rsidRPr="008167E7">
        <w:t xml:space="preserve"> </w:t>
      </w:r>
    </w:p>
    <w:p w14:paraId="35B82154" w14:textId="77777777" w:rsidR="00195E5D" w:rsidRPr="00292E8D" w:rsidRDefault="00195E5D" w:rsidP="00292E8D">
      <w:pPr>
        <w:pStyle w:val="Style44"/>
        <w:spacing w:before="0"/>
        <w:ind w:left="360" w:firstLine="0"/>
        <w:rPr>
          <w:bCs/>
          <w:u w:val="single"/>
        </w:rPr>
      </w:pPr>
    </w:p>
    <w:p w14:paraId="73E36C9A" w14:textId="2B3753C1" w:rsidR="00195E5D" w:rsidRPr="00292E8D" w:rsidRDefault="00195E5D" w:rsidP="00292E8D">
      <w:pPr>
        <w:pStyle w:val="Style44"/>
        <w:numPr>
          <w:ilvl w:val="0"/>
          <w:numId w:val="83"/>
        </w:numPr>
        <w:spacing w:before="0"/>
        <w:rPr>
          <w:bCs/>
          <w:u w:val="single"/>
        </w:rPr>
      </w:pPr>
      <w:r w:rsidRPr="00635142">
        <w:t xml:space="preserve">The approved Fee for Service Rate for each </w:t>
      </w:r>
      <w:r w:rsidR="00BC6C16" w:rsidRPr="00EC291D">
        <w:t xml:space="preserve">service provided by AGENCY </w:t>
      </w:r>
      <w:r w:rsidRPr="009D74D7">
        <w:t xml:space="preserve">under terms of this </w:t>
      </w:r>
      <w:r w:rsidRPr="00AD73AA">
        <w:t>C</w:t>
      </w:r>
      <w:r w:rsidRPr="00B63CF3">
        <w:t xml:space="preserve">ontract </w:t>
      </w:r>
      <w:r w:rsidR="00BC6C16" w:rsidRPr="00B63CF3">
        <w:t xml:space="preserve">is </w:t>
      </w:r>
      <w:r w:rsidRPr="00B63CF3">
        <w:t xml:space="preserve">listed on the </w:t>
      </w:r>
      <w:r w:rsidR="003E219E" w:rsidRPr="00135E77">
        <w:t xml:space="preserve">Attachment </w:t>
      </w:r>
      <w:r w:rsidR="00E06F76" w:rsidRPr="00135E77">
        <w:t>“</w:t>
      </w:r>
      <w:r w:rsidR="002004CE" w:rsidRPr="00135E77">
        <w:t>D</w:t>
      </w:r>
      <w:r w:rsidR="00E06F76" w:rsidRPr="008167E7">
        <w:t>”</w:t>
      </w:r>
      <w:r w:rsidRPr="008167E7">
        <w:t xml:space="preserve">, with the exception of the </w:t>
      </w:r>
      <w:r w:rsidR="00BC6C16" w:rsidRPr="008167E7">
        <w:t xml:space="preserve">rates for </w:t>
      </w:r>
      <w:r w:rsidRPr="00292E8D">
        <w:t>Fiscal Intermediaries.</w:t>
      </w:r>
      <w:r w:rsidR="00860EBD" w:rsidRPr="00292E8D">
        <w:t xml:space="preserve"> Fee for Service Rates will be updated as required and at the sole and absolute discretion of </w:t>
      </w:r>
      <w:r w:rsidR="00434BDB" w:rsidRPr="00BE19B3">
        <w:t>Macomb County</w:t>
      </w:r>
      <w:r w:rsidR="00434BDB">
        <w:t xml:space="preserve"> - MCCMH</w:t>
      </w:r>
      <w:r w:rsidR="00EC7DF8">
        <w:t xml:space="preserve">. To </w:t>
      </w:r>
      <w:r w:rsidR="00063A4B">
        <w:t>the extent reasonably practicable,</w:t>
      </w:r>
      <w:r w:rsidR="00860EBD" w:rsidRPr="00292E8D">
        <w:t xml:space="preserve"> </w:t>
      </w:r>
      <w:r w:rsidR="00434BDB" w:rsidRPr="00BE19B3">
        <w:t>Macomb County</w:t>
      </w:r>
      <w:r w:rsidR="00434BDB">
        <w:t xml:space="preserve"> - MCCMH</w:t>
      </w:r>
      <w:r w:rsidR="00EC7DF8">
        <w:t xml:space="preserve"> will provide the AGENCY with </w:t>
      </w:r>
      <w:r w:rsidR="00860EBD" w:rsidRPr="00292E8D">
        <w:t>thirty (30) days</w:t>
      </w:r>
      <w:r w:rsidR="00063A4B">
        <w:t>’</w:t>
      </w:r>
      <w:r w:rsidR="00860EBD" w:rsidRPr="00292E8D">
        <w:t xml:space="preserve"> advance written notice </w:t>
      </w:r>
      <w:r w:rsidR="00EC7DF8">
        <w:t xml:space="preserve">of any such Fee for Service Rate update. </w:t>
      </w:r>
      <w:r w:rsidR="00063A4B">
        <w:t xml:space="preserve">In the event that </w:t>
      </w:r>
      <w:r w:rsidR="00434BDB" w:rsidRPr="00BE19B3">
        <w:t>Macomb County</w:t>
      </w:r>
      <w:r w:rsidR="00434BDB">
        <w:t xml:space="preserve"> - MCCMH</w:t>
      </w:r>
      <w:r w:rsidR="00063A4B">
        <w:t xml:space="preserve"> fails to provide such thirty (30) days’ </w:t>
      </w:r>
      <w:r w:rsidR="00B73860">
        <w:t xml:space="preserve">advanced written </w:t>
      </w:r>
      <w:r w:rsidR="00063A4B">
        <w:t xml:space="preserve">notice, however, the Fee for Service Rate change/update will not be </w:t>
      </w:r>
      <w:r w:rsidR="009D4E4E">
        <w:t>ineffective,</w:t>
      </w:r>
      <w:r w:rsidR="00063A4B">
        <w:t xml:space="preserve"> and the AGENCY will not be relieved of its binding effect. </w:t>
      </w:r>
    </w:p>
    <w:p w14:paraId="76CA4F05" w14:textId="77777777" w:rsidR="002044F1" w:rsidRPr="00774DF1" w:rsidRDefault="002044F1" w:rsidP="00292E8D">
      <w:pPr>
        <w:pStyle w:val="ListParagraph"/>
        <w:rPr>
          <w:bCs/>
          <w:u w:val="single"/>
        </w:rPr>
      </w:pPr>
    </w:p>
    <w:p w14:paraId="4A46756B" w14:textId="77777777" w:rsidR="002044F1" w:rsidRPr="008167E7" w:rsidRDefault="002044F1" w:rsidP="00292E8D">
      <w:pPr>
        <w:pStyle w:val="Style44"/>
        <w:numPr>
          <w:ilvl w:val="0"/>
          <w:numId w:val="83"/>
        </w:numPr>
        <w:spacing w:before="0"/>
      </w:pPr>
      <w:r w:rsidRPr="00635142">
        <w:t>Service authorization</w:t>
      </w:r>
      <w:r w:rsidRPr="00EC291D">
        <w:t xml:space="preserve"> </w:t>
      </w:r>
      <w:r w:rsidRPr="009D74D7">
        <w:t xml:space="preserve">does NOT guarantee payment. Services must be provided in accordance </w:t>
      </w:r>
      <w:r w:rsidRPr="00AD73AA">
        <w:t>with primary payer rules and eligibility of the individual served must be maintained for all programs which he/she qualifies in order for the authorized service to be payable (</w:t>
      </w:r>
      <w:r w:rsidR="00063A4B">
        <w:t xml:space="preserve">e.g., </w:t>
      </w:r>
      <w:r w:rsidRPr="00AD73AA">
        <w:t>Medicare, Medicaid,</w:t>
      </w:r>
      <w:r w:rsidR="00063A4B">
        <w:t xml:space="preserve"> Healthy Michigan Plan, MI Health Link</w:t>
      </w:r>
      <w:r w:rsidRPr="00AD73AA">
        <w:t xml:space="preserve">, </w:t>
      </w:r>
      <w:r w:rsidR="00063A4B">
        <w:t xml:space="preserve">private </w:t>
      </w:r>
      <w:r w:rsidRPr="00B63CF3">
        <w:t>third-p</w:t>
      </w:r>
      <w:r w:rsidRPr="00135E77">
        <w:t>arty coverage</w:t>
      </w:r>
      <w:r w:rsidR="00063A4B">
        <w:t>, etc.</w:t>
      </w:r>
      <w:r w:rsidRPr="00135E77">
        <w:t>).</w:t>
      </w:r>
    </w:p>
    <w:p w14:paraId="0C13546E" w14:textId="77777777" w:rsidR="00195E5D" w:rsidRPr="00292E8D" w:rsidRDefault="00195E5D" w:rsidP="00292E8D">
      <w:pPr>
        <w:rPr>
          <w:bCs/>
          <w:u w:val="single"/>
        </w:rPr>
      </w:pPr>
    </w:p>
    <w:p w14:paraId="5C9AA92C" w14:textId="77777777" w:rsidR="00BC6C16" w:rsidRPr="00292E8D" w:rsidRDefault="00BC6C16" w:rsidP="00292E8D">
      <w:pPr>
        <w:pStyle w:val="Style44"/>
        <w:numPr>
          <w:ilvl w:val="0"/>
          <w:numId w:val="83"/>
        </w:numPr>
        <w:spacing w:before="0"/>
        <w:rPr>
          <w:bCs/>
          <w:u w:val="single"/>
        </w:rPr>
      </w:pPr>
      <w:r w:rsidRPr="00292E8D">
        <w:rPr>
          <w:u w:val="single"/>
        </w:rPr>
        <w:t>Claims Processing</w:t>
      </w:r>
      <w:r w:rsidRPr="00635142">
        <w:t xml:space="preserve">: </w:t>
      </w:r>
    </w:p>
    <w:p w14:paraId="3458D314" w14:textId="77777777" w:rsidR="00BC6C16" w:rsidRPr="00774DF1" w:rsidRDefault="00BC6C16" w:rsidP="00292E8D">
      <w:pPr>
        <w:pStyle w:val="ListParagraph"/>
      </w:pPr>
    </w:p>
    <w:p w14:paraId="4EA674CA" w14:textId="5C0ECF74" w:rsidR="00195E5D" w:rsidRPr="00292E8D" w:rsidRDefault="00195E5D" w:rsidP="002517F0">
      <w:pPr>
        <w:pStyle w:val="Style44"/>
        <w:numPr>
          <w:ilvl w:val="0"/>
          <w:numId w:val="96"/>
        </w:numPr>
        <w:spacing w:before="0"/>
        <w:rPr>
          <w:bCs/>
          <w:u w:val="single"/>
        </w:rPr>
      </w:pPr>
      <w:r w:rsidRPr="00635142">
        <w:t xml:space="preserve">The AGENCY will </w:t>
      </w:r>
      <w:r w:rsidR="00732C63">
        <w:t xml:space="preserve">timely </w:t>
      </w:r>
      <w:r w:rsidRPr="00635142">
        <w:t xml:space="preserve">submit all claims to </w:t>
      </w:r>
      <w:r w:rsidR="00434BDB" w:rsidRPr="00BE19B3">
        <w:t>Macomb County</w:t>
      </w:r>
      <w:r w:rsidR="00434BDB">
        <w:t xml:space="preserve"> - MCCMH</w:t>
      </w:r>
      <w:r w:rsidRPr="00635142">
        <w:t>’s Department of Finance &amp; Budget</w:t>
      </w:r>
      <w:r w:rsidR="00732C63">
        <w:t xml:space="preserve">, consistent with </w:t>
      </w:r>
      <w:r w:rsidR="00434BDB" w:rsidRPr="00BE19B3">
        <w:t>Macomb County</w:t>
      </w:r>
      <w:r w:rsidR="00434BDB">
        <w:t xml:space="preserve"> - MCCMH</w:t>
      </w:r>
      <w:r w:rsidR="00732C63">
        <w:t xml:space="preserve"> policy (See MCO Policy No. 7-010, “Claims Process”), </w:t>
      </w:r>
      <w:r w:rsidRPr="009D74D7">
        <w:t>utilizing the FOCUS system through Direct Data Entry or the equivalent HIPAA compliant electronic format which has been p</w:t>
      </w:r>
      <w:r w:rsidRPr="00AD73AA">
        <w:t>reviously appr</w:t>
      </w:r>
      <w:r w:rsidR="002044F1" w:rsidRPr="00B63CF3">
        <w:t xml:space="preserve">oved by </w:t>
      </w:r>
      <w:r w:rsidR="00434BDB" w:rsidRPr="00BE19B3">
        <w:t>Macomb County</w:t>
      </w:r>
      <w:r w:rsidR="00434BDB">
        <w:t xml:space="preserve"> - MCCMH</w:t>
      </w:r>
      <w:r w:rsidR="002044F1" w:rsidRPr="00B63CF3">
        <w:t xml:space="preserve">. Batches must </w:t>
      </w:r>
      <w:r w:rsidRPr="00B63CF3">
        <w:t>be separated by Fiscal Years.</w:t>
      </w:r>
    </w:p>
    <w:p w14:paraId="62DB5102" w14:textId="77777777" w:rsidR="001C2490" w:rsidRPr="00774DF1" w:rsidRDefault="001C2490" w:rsidP="00292E8D">
      <w:pPr>
        <w:pStyle w:val="ListParagraph"/>
        <w:rPr>
          <w:bCs/>
          <w:u w:val="single"/>
        </w:rPr>
      </w:pPr>
    </w:p>
    <w:p w14:paraId="12BF9B96" w14:textId="3F398E00" w:rsidR="001C2490" w:rsidRPr="009D74D7" w:rsidRDefault="00434BDB" w:rsidP="002517F0">
      <w:pPr>
        <w:pStyle w:val="Style44"/>
        <w:numPr>
          <w:ilvl w:val="0"/>
          <w:numId w:val="96"/>
        </w:numPr>
        <w:spacing w:before="0"/>
      </w:pPr>
      <w:r w:rsidRPr="00BE19B3">
        <w:t>Macomb County</w:t>
      </w:r>
      <w:r>
        <w:t xml:space="preserve"> - MCCMH</w:t>
      </w:r>
      <w:r w:rsidR="001C2490" w:rsidRPr="00635142">
        <w:t xml:space="preserve"> will reimburse the AGENCY for each app</w:t>
      </w:r>
      <w:r w:rsidR="001C2490" w:rsidRPr="00EC291D">
        <w:t>roved clean claim within thirty (30) days of receipt.</w:t>
      </w:r>
    </w:p>
    <w:p w14:paraId="5BC08582" w14:textId="77777777" w:rsidR="001C2490" w:rsidRPr="00774DF1" w:rsidRDefault="001C2490" w:rsidP="00292E8D"/>
    <w:p w14:paraId="03CEB907" w14:textId="1AE1DA93" w:rsidR="001C2490" w:rsidRPr="008167E7" w:rsidRDefault="00D343F1" w:rsidP="00292E8D">
      <w:pPr>
        <w:pStyle w:val="Style44"/>
        <w:numPr>
          <w:ilvl w:val="0"/>
          <w:numId w:val="83"/>
        </w:numPr>
        <w:spacing w:before="0"/>
      </w:pPr>
      <w:r w:rsidRPr="00635142">
        <w:t xml:space="preserve">The AGENCY will assure that all requests for payment of mental health and medical services submitted to </w:t>
      </w:r>
      <w:r w:rsidR="00434BDB" w:rsidRPr="00BE19B3">
        <w:t>Macomb County</w:t>
      </w:r>
      <w:r w:rsidR="00434BDB">
        <w:t xml:space="preserve"> - MCCMH</w:t>
      </w:r>
      <w:r w:rsidRPr="00635142">
        <w:t xml:space="preserve"> are submitted as </w:t>
      </w:r>
      <w:r w:rsidRPr="00EC291D">
        <w:rPr>
          <w:u w:val="single"/>
        </w:rPr>
        <w:t>requests for payer of last resort</w:t>
      </w:r>
      <w:r w:rsidR="002044F1" w:rsidRPr="009D74D7">
        <w:t xml:space="preserve">. </w:t>
      </w:r>
      <w:r w:rsidR="00434BDB" w:rsidRPr="00BE19B3">
        <w:t>Macomb County</w:t>
      </w:r>
      <w:r w:rsidR="00434BDB">
        <w:t xml:space="preserve"> - MCCMH</w:t>
      </w:r>
      <w:r w:rsidRPr="00AD73AA">
        <w:t xml:space="preserve"> will not supplement the cost of care for </w:t>
      </w:r>
      <w:r w:rsidR="002044F1" w:rsidRPr="00B63CF3">
        <w:t>individuals who have third</w:t>
      </w:r>
      <w:r w:rsidR="002044F1" w:rsidRPr="00135E77">
        <w:t>-</w:t>
      </w:r>
      <w:r w:rsidRPr="00135E77">
        <w:t xml:space="preserve">party traditional or commercial HMO coverage.  In all cases where the </w:t>
      </w:r>
      <w:r w:rsidR="009D4E4E" w:rsidRPr="00135E77">
        <w:t>third-party</w:t>
      </w:r>
      <w:r w:rsidRPr="00135E77">
        <w:t xml:space="preserve"> coverage had been exhausted, the AGENCY must contact </w:t>
      </w:r>
      <w:r w:rsidR="00434BDB" w:rsidRPr="00BE19B3">
        <w:t>Macomb County</w:t>
      </w:r>
      <w:r w:rsidR="00434BDB">
        <w:t xml:space="preserve"> - MCCMH</w:t>
      </w:r>
      <w:r w:rsidRPr="00135E77">
        <w:t xml:space="preserve">’s </w:t>
      </w:r>
      <w:r w:rsidR="00A80BE5">
        <w:t>Division of Managed Care</w:t>
      </w:r>
      <w:r w:rsidRPr="00135E77">
        <w:t xml:space="preserve"> for prospective service authorization.</w:t>
      </w:r>
    </w:p>
    <w:p w14:paraId="2C9CEB21" w14:textId="77777777" w:rsidR="00D343F1" w:rsidRPr="00774DF1" w:rsidRDefault="00D343F1" w:rsidP="00292E8D">
      <w:pPr>
        <w:pStyle w:val="ListParagraph"/>
      </w:pPr>
    </w:p>
    <w:p w14:paraId="1AF52390" w14:textId="1C640BB2" w:rsidR="00D343F1" w:rsidRPr="008167E7" w:rsidRDefault="00D343F1" w:rsidP="00292E8D">
      <w:pPr>
        <w:pStyle w:val="Style44"/>
        <w:numPr>
          <w:ilvl w:val="0"/>
          <w:numId w:val="83"/>
        </w:numPr>
        <w:spacing w:before="0"/>
      </w:pPr>
      <w:r w:rsidRPr="00635142">
        <w:t>The AGENCY w</w:t>
      </w:r>
      <w:r w:rsidRPr="00EC291D">
        <w:t xml:space="preserve">ill be responsible for collecting fees </w:t>
      </w:r>
      <w:r w:rsidR="00EC7DF8">
        <w:t xml:space="preserve">from individuals served </w:t>
      </w:r>
      <w:r w:rsidRPr="00EC291D">
        <w:t>that are assessed in</w:t>
      </w:r>
      <w:r w:rsidR="002044F1" w:rsidRPr="009D74D7">
        <w:t xml:space="preserve"> accordance with </w:t>
      </w:r>
      <w:r w:rsidR="00325949" w:rsidRPr="00BE19B3">
        <w:t>Macomb County</w:t>
      </w:r>
      <w:r w:rsidR="00325949">
        <w:t xml:space="preserve"> - MCCMH</w:t>
      </w:r>
      <w:r w:rsidR="00E72618">
        <w:t xml:space="preserve"> </w:t>
      </w:r>
      <w:r w:rsidR="002044F1" w:rsidRPr="009D74D7">
        <w:t xml:space="preserve">policy. </w:t>
      </w:r>
      <w:r w:rsidRPr="00AD73AA">
        <w:t>A current ability to pay must be completed an</w:t>
      </w:r>
      <w:r w:rsidR="002044F1" w:rsidRPr="00B63CF3">
        <w:t xml:space="preserve">d input into the FOCUS system. </w:t>
      </w:r>
      <w:r w:rsidRPr="00135E77">
        <w:t>The assessed fee will show as a de</w:t>
      </w:r>
      <w:r w:rsidR="002044F1" w:rsidRPr="00135E77">
        <w:t>duction from the amount billed.</w:t>
      </w:r>
      <w:r w:rsidRPr="00135E77">
        <w:t xml:space="preserve"> Any under-recoveries of otherwise available fees resulting from failure to bill or collect for eligible services will be excluded from reimbursable expenditures.</w:t>
      </w:r>
    </w:p>
    <w:p w14:paraId="4962053B" w14:textId="77777777" w:rsidR="00D343F1" w:rsidRPr="00774DF1" w:rsidRDefault="00D343F1" w:rsidP="00292E8D">
      <w:pPr>
        <w:pStyle w:val="ListParagraph"/>
      </w:pPr>
    </w:p>
    <w:p w14:paraId="506F91EF" w14:textId="30B4330E" w:rsidR="00D343F1" w:rsidRPr="00292E8D" w:rsidRDefault="00BC6C16" w:rsidP="00292E8D">
      <w:pPr>
        <w:pStyle w:val="Style44"/>
        <w:numPr>
          <w:ilvl w:val="0"/>
          <w:numId w:val="83"/>
        </w:numPr>
        <w:spacing w:before="0"/>
      </w:pPr>
      <w:r w:rsidRPr="00635142">
        <w:t xml:space="preserve">The AGENCY agrees to assist in the initiation, </w:t>
      </w:r>
      <w:r w:rsidR="009D4E4E" w:rsidRPr="00635142">
        <w:t>submission,</w:t>
      </w:r>
      <w:r w:rsidRPr="00635142">
        <w:t xml:space="preserve"> and follow-up of a Medicaid application for p</w:t>
      </w:r>
      <w:r w:rsidRPr="00EC291D">
        <w:t xml:space="preserve">ayment assistance for all </w:t>
      </w:r>
      <w:r w:rsidR="0026556A" w:rsidRPr="009D74D7">
        <w:t>individuals served</w:t>
      </w:r>
      <w:r w:rsidR="0026556A" w:rsidRPr="00AD73AA">
        <w:t xml:space="preserve"> </w:t>
      </w:r>
      <w:r w:rsidRPr="00B63CF3">
        <w:t xml:space="preserve">pursuant to this </w:t>
      </w:r>
      <w:r w:rsidR="0026556A" w:rsidRPr="00B63CF3">
        <w:t>Contract</w:t>
      </w:r>
      <w:r w:rsidR="0026556A" w:rsidRPr="00135E77">
        <w:t xml:space="preserve"> </w:t>
      </w:r>
      <w:r w:rsidRPr="00135E77">
        <w:t>who</w:t>
      </w:r>
      <w:r w:rsidR="0026556A" w:rsidRPr="00135E77">
        <w:t xml:space="preserve"> do not have Medicaid coverage.</w:t>
      </w:r>
      <w:r w:rsidRPr="008167E7">
        <w:t xml:space="preserve"> </w:t>
      </w:r>
      <w:r w:rsidR="009378A5">
        <w:t xml:space="preserve">(See Section VI.D.7. of this Contract for additional information). </w:t>
      </w:r>
      <w:r w:rsidRPr="00B63CF3">
        <w:t xml:space="preserve">Failure to ensure Medicaid eligibility </w:t>
      </w:r>
      <w:r w:rsidR="00F6192F">
        <w:t xml:space="preserve">may </w:t>
      </w:r>
      <w:r w:rsidRPr="00B63CF3">
        <w:t>result in denial of</w:t>
      </w:r>
      <w:r w:rsidR="0026556A" w:rsidRPr="00135E77">
        <w:t xml:space="preserve"> payment for services rendered.</w:t>
      </w:r>
      <w:r w:rsidR="0026556A" w:rsidRPr="008167E7">
        <w:t xml:space="preserve"> </w:t>
      </w:r>
      <w:r w:rsidRPr="008167E7">
        <w:lastRenderedPageBreak/>
        <w:t xml:space="preserve">The AGENCY </w:t>
      </w:r>
      <w:r w:rsidR="004D7DE7" w:rsidRPr="008167E7">
        <w:t xml:space="preserve">must contact </w:t>
      </w:r>
      <w:r w:rsidRPr="008167E7">
        <w:t xml:space="preserve">their contract manager </w:t>
      </w:r>
      <w:r w:rsidR="004D7DE7" w:rsidRPr="00292E8D">
        <w:t xml:space="preserve">in the event that </w:t>
      </w:r>
      <w:r w:rsidRPr="00292E8D">
        <w:t xml:space="preserve">the case management/supports coordination agency is not fulfilling their responsibilities of assisting </w:t>
      </w:r>
      <w:r w:rsidR="004D7DE7" w:rsidRPr="00292E8D">
        <w:t xml:space="preserve">individuals served </w:t>
      </w:r>
      <w:r w:rsidRPr="00292E8D">
        <w:t>with entitlement issues. These denials of payment cannot be appealed.</w:t>
      </w:r>
    </w:p>
    <w:p w14:paraId="633E4E12" w14:textId="77777777" w:rsidR="00BC6C16" w:rsidRPr="00774DF1" w:rsidRDefault="00BC6C16" w:rsidP="00292E8D">
      <w:pPr>
        <w:pStyle w:val="ListParagraph"/>
      </w:pPr>
    </w:p>
    <w:p w14:paraId="6845F6FB" w14:textId="5207FA63" w:rsidR="00BC6C16" w:rsidRPr="00B63CF3" w:rsidRDefault="00BC6C16" w:rsidP="00292E8D">
      <w:pPr>
        <w:pStyle w:val="Style44"/>
        <w:numPr>
          <w:ilvl w:val="0"/>
          <w:numId w:val="83"/>
        </w:numPr>
        <w:spacing w:before="0"/>
      </w:pPr>
      <w:r w:rsidRPr="00635142">
        <w:t>The AGENCY is required to adjudicate all claims and resolve all issues/prob</w:t>
      </w:r>
      <w:r w:rsidRPr="00EC291D">
        <w:t xml:space="preserve">lems identified through that process prior to submission to </w:t>
      </w:r>
      <w:r w:rsidR="00325949" w:rsidRPr="00BE19B3">
        <w:t>Macomb County</w:t>
      </w:r>
      <w:r w:rsidR="00325949">
        <w:t xml:space="preserve"> - MCCMH</w:t>
      </w:r>
      <w:r w:rsidR="004D7DE7" w:rsidRPr="009D74D7">
        <w:t>.</w:t>
      </w:r>
      <w:r w:rsidRPr="00AD73AA">
        <w:t xml:space="preserve"> The AGENCY has the responsibility of resolving all claims that are problematic by the end of the following month of when the service was provided. The AGENCY should contact </w:t>
      </w:r>
      <w:r w:rsidR="00325949" w:rsidRPr="00BE19B3">
        <w:t>Macomb County</w:t>
      </w:r>
      <w:r w:rsidR="00325949">
        <w:t xml:space="preserve"> - MCCMH</w:t>
      </w:r>
      <w:r w:rsidRPr="00AD73AA">
        <w:t>’s claims department for assistance</w:t>
      </w:r>
      <w:r w:rsidRPr="00B63CF3">
        <w:t>.</w:t>
      </w:r>
    </w:p>
    <w:p w14:paraId="5F20F158" w14:textId="77777777" w:rsidR="00BC6C16" w:rsidRPr="00774DF1" w:rsidRDefault="00025D2B" w:rsidP="00292E8D">
      <w:pPr>
        <w:pStyle w:val="ListParagraph"/>
      </w:pPr>
      <w:r>
        <w:t xml:space="preserve"> </w:t>
      </w:r>
      <w:r w:rsidR="0017348D">
        <w:t xml:space="preserve"> </w:t>
      </w:r>
    </w:p>
    <w:p w14:paraId="0DD7A7F8" w14:textId="60CD5BBB" w:rsidR="00BC6C16" w:rsidRPr="00292E8D" w:rsidRDefault="00BC6C16" w:rsidP="00292E8D">
      <w:pPr>
        <w:pStyle w:val="Style44"/>
        <w:numPr>
          <w:ilvl w:val="0"/>
          <w:numId w:val="83"/>
        </w:numPr>
        <w:spacing w:before="0"/>
      </w:pPr>
      <w:r w:rsidRPr="00635142">
        <w:t xml:space="preserve">All claims for </w:t>
      </w:r>
      <w:r w:rsidR="00325949" w:rsidRPr="00BE19B3">
        <w:t>Macomb County</w:t>
      </w:r>
      <w:r w:rsidR="00325949">
        <w:t xml:space="preserve"> - MCCMH</w:t>
      </w:r>
      <w:r w:rsidRPr="00635142">
        <w:t>’s Fiscal Year (October 1 through September 30) must be submitted by the 10</w:t>
      </w:r>
      <w:r w:rsidRPr="00EC291D">
        <w:rPr>
          <w:vertAlign w:val="superscript"/>
        </w:rPr>
        <w:t>th</w:t>
      </w:r>
      <w:r w:rsidRPr="009D74D7">
        <w:t xml:space="preserve"> business day after the close of </w:t>
      </w:r>
      <w:r w:rsidR="00325949" w:rsidRPr="00BE19B3">
        <w:t>Macomb County</w:t>
      </w:r>
      <w:r w:rsidR="00325949">
        <w:t xml:space="preserve"> - MCCMH</w:t>
      </w:r>
      <w:r w:rsidRPr="009D74D7">
        <w:t>’s Fiscal Year.  September denials must be submitted no later than October 31</w:t>
      </w:r>
      <w:r w:rsidRPr="00AD73AA">
        <w:rPr>
          <w:vertAlign w:val="superscript"/>
        </w:rPr>
        <w:t>st.</w:t>
      </w:r>
    </w:p>
    <w:p w14:paraId="25539742" w14:textId="77777777" w:rsidR="00D6665A" w:rsidRPr="00774DF1" w:rsidRDefault="00D6665A" w:rsidP="00292E8D">
      <w:pPr>
        <w:pStyle w:val="ListParagraph"/>
      </w:pPr>
    </w:p>
    <w:p w14:paraId="12DE815E" w14:textId="1329E6AF" w:rsidR="00D6665A" w:rsidRPr="00292E8D" w:rsidRDefault="00D6665A" w:rsidP="00292E8D">
      <w:pPr>
        <w:pStyle w:val="Style44"/>
        <w:numPr>
          <w:ilvl w:val="0"/>
          <w:numId w:val="83"/>
        </w:numPr>
        <w:spacing w:before="0"/>
        <w:rPr>
          <w:bCs/>
          <w:u w:val="single"/>
        </w:rPr>
      </w:pPr>
      <w:r w:rsidRPr="00635142">
        <w:t xml:space="preserve">The AGENCY shall not incur any indebtedness or make commitments for which repayment with </w:t>
      </w:r>
      <w:r w:rsidR="00F61F61" w:rsidRPr="00BE19B3">
        <w:t>Macomb County</w:t>
      </w:r>
      <w:r w:rsidR="00F61F61">
        <w:t xml:space="preserve"> - MCCMH</w:t>
      </w:r>
      <w:r w:rsidR="00F61F61" w:rsidRPr="00635142">
        <w:t xml:space="preserve"> </w:t>
      </w:r>
      <w:r w:rsidRPr="00635142">
        <w:t xml:space="preserve">funds extends beyond the close of the fiscal year without express written permission of </w:t>
      </w:r>
      <w:r w:rsidR="00325949" w:rsidRPr="00BE19B3">
        <w:t>Macomb County</w:t>
      </w:r>
      <w:r w:rsidR="00325949">
        <w:t xml:space="preserve"> - MCCMH</w:t>
      </w:r>
      <w:r w:rsidRPr="00EC291D">
        <w:t>.</w:t>
      </w:r>
    </w:p>
    <w:p w14:paraId="7D15A413" w14:textId="77777777" w:rsidR="00BC6C16" w:rsidRPr="00774DF1" w:rsidRDefault="00BC6C16" w:rsidP="00292E8D">
      <w:pPr>
        <w:pStyle w:val="ListParagraph"/>
      </w:pPr>
    </w:p>
    <w:p w14:paraId="42445E32" w14:textId="76489F49" w:rsidR="00BC6C16" w:rsidRPr="001D65A1" w:rsidRDefault="00282673" w:rsidP="00292E8D">
      <w:pPr>
        <w:pStyle w:val="Style44"/>
        <w:numPr>
          <w:ilvl w:val="0"/>
          <w:numId w:val="83"/>
        </w:numPr>
        <w:spacing w:before="0"/>
      </w:pPr>
      <w:r>
        <w:t xml:space="preserve">The AGENCY may, at any time during the Term of this Contract, submit a written request for </w:t>
      </w:r>
      <w:r w:rsidR="00325949" w:rsidRPr="00BE19B3">
        <w:t>Macomb County</w:t>
      </w:r>
      <w:r w:rsidR="00325949">
        <w:t xml:space="preserve"> - MCCMH</w:t>
      </w:r>
      <w:r>
        <w:t xml:space="preserve"> to adjust any of the Fee for Service Rate(s) on Attachment D. In order to be considered, any such request must include a detailed financial justification in support of the rate adjustment. Within forty-five (45) days after receipt of any such request, </w:t>
      </w:r>
      <w:r w:rsidR="00325949" w:rsidRPr="00BE19B3">
        <w:t>Macomb County</w:t>
      </w:r>
      <w:r w:rsidR="00325949">
        <w:t xml:space="preserve"> - MCCMH</w:t>
      </w:r>
      <w:r>
        <w:t xml:space="preserve"> will review the request and inform the AGENCY whether it has been approved or denied, and the Contract shall be amended, as applicable.</w:t>
      </w:r>
    </w:p>
    <w:p w14:paraId="53DE7037" w14:textId="77777777" w:rsidR="00BC6C16" w:rsidRPr="00774DF1" w:rsidRDefault="00BC6C16" w:rsidP="00292E8D">
      <w:pPr>
        <w:pStyle w:val="ListParagraph"/>
      </w:pPr>
    </w:p>
    <w:p w14:paraId="1783D5D5" w14:textId="5B13A901" w:rsidR="00BC6C16" w:rsidRPr="002517F0" w:rsidRDefault="00732C63" w:rsidP="00292E8D">
      <w:pPr>
        <w:pStyle w:val="Style44"/>
        <w:numPr>
          <w:ilvl w:val="0"/>
          <w:numId w:val="83"/>
        </w:numPr>
        <w:spacing w:before="0"/>
      </w:pPr>
      <w:r>
        <w:t xml:space="preserve">The </w:t>
      </w:r>
      <w:r w:rsidR="00BC6C16" w:rsidRPr="002517F0">
        <w:t xml:space="preserve">AGENCY </w:t>
      </w:r>
      <w:r w:rsidR="00B76E41">
        <w:t>must</w:t>
      </w:r>
      <w:r>
        <w:t xml:space="preserve"> direct all if its </w:t>
      </w:r>
      <w:r w:rsidR="00BC6C16" w:rsidRPr="002517F0">
        <w:t>questions regarding claims status</w:t>
      </w:r>
      <w:r>
        <w:t xml:space="preserve"> to </w:t>
      </w:r>
      <w:r w:rsidR="00325949" w:rsidRPr="00BE19B3">
        <w:t>Macomb County</w:t>
      </w:r>
      <w:r w:rsidR="00325949">
        <w:t xml:space="preserve"> - MCCMH</w:t>
      </w:r>
      <w:r w:rsidR="00E72618">
        <w:t xml:space="preserve"> </w:t>
      </w:r>
      <w:r w:rsidR="00BC6C16" w:rsidRPr="002517F0">
        <w:t>claims processing</w:t>
      </w:r>
      <w:r w:rsidR="004D7DE7" w:rsidRPr="002517F0">
        <w:t xml:space="preserve"> department</w:t>
      </w:r>
      <w:r w:rsidR="00BC6C16" w:rsidRPr="002517F0">
        <w:rPr>
          <w:color w:val="000000"/>
        </w:rPr>
        <w:t>.</w:t>
      </w:r>
    </w:p>
    <w:p w14:paraId="37AF1CC7" w14:textId="77777777" w:rsidR="00BC6C16" w:rsidRPr="00774DF1" w:rsidRDefault="00BC6C16" w:rsidP="00292E8D">
      <w:pPr>
        <w:pStyle w:val="ListParagraph"/>
      </w:pPr>
    </w:p>
    <w:p w14:paraId="53EFD44F" w14:textId="1C478460" w:rsidR="00BC6C16" w:rsidRPr="00AD73AA" w:rsidRDefault="00BC6C16" w:rsidP="00292E8D">
      <w:pPr>
        <w:pStyle w:val="Style44"/>
        <w:numPr>
          <w:ilvl w:val="0"/>
          <w:numId w:val="83"/>
        </w:numPr>
        <w:spacing w:before="0"/>
      </w:pPr>
      <w:r w:rsidRPr="00635142">
        <w:rPr>
          <w:color w:val="000000"/>
        </w:rPr>
        <w:t xml:space="preserve">The AGENCY acting as Fiscal Intermediary under contract with </w:t>
      </w:r>
      <w:r w:rsidR="00325949" w:rsidRPr="00BE19B3">
        <w:t>Macomb County</w:t>
      </w:r>
      <w:r w:rsidR="00325949">
        <w:t xml:space="preserve"> - MCCMH</w:t>
      </w:r>
      <w:r w:rsidRPr="00635142">
        <w:rPr>
          <w:color w:val="000000"/>
        </w:rPr>
        <w:t xml:space="preserve"> shall</w:t>
      </w:r>
      <w:r w:rsidRPr="00EC291D">
        <w:rPr>
          <w:color w:val="000000"/>
        </w:rPr>
        <w:t xml:space="preserve"> adhere to the terms and conditions as outlined in the individual budgets for each </w:t>
      </w:r>
      <w:r w:rsidR="009A228A" w:rsidRPr="009D74D7">
        <w:rPr>
          <w:color w:val="000000"/>
        </w:rPr>
        <w:t>individual served</w:t>
      </w:r>
      <w:r w:rsidR="00374971">
        <w:rPr>
          <w:color w:val="000000"/>
        </w:rPr>
        <w:t>.</w:t>
      </w:r>
    </w:p>
    <w:p w14:paraId="32B0C89F" w14:textId="77777777" w:rsidR="00195E5D" w:rsidRPr="00292E8D" w:rsidRDefault="00195E5D" w:rsidP="00292E8D">
      <w:pPr>
        <w:rPr>
          <w:bCs/>
          <w:u w:val="single"/>
        </w:rPr>
      </w:pPr>
    </w:p>
    <w:p w14:paraId="430D4125" w14:textId="77777777" w:rsidR="001C2490" w:rsidRPr="00635142" w:rsidRDefault="001C2490" w:rsidP="00292E8D">
      <w:pPr>
        <w:pStyle w:val="Level1"/>
        <w:numPr>
          <w:ilvl w:val="0"/>
          <w:numId w:val="83"/>
        </w:numPr>
        <w:jc w:val="both"/>
        <w:rPr>
          <w:szCs w:val="24"/>
        </w:rPr>
      </w:pPr>
      <w:r w:rsidRPr="00292E8D">
        <w:rPr>
          <w:szCs w:val="24"/>
          <w:u w:val="single"/>
        </w:rPr>
        <w:t>Contracted Hospitals</w:t>
      </w:r>
      <w:r w:rsidRPr="00635142">
        <w:rPr>
          <w:szCs w:val="24"/>
        </w:rPr>
        <w:t xml:space="preserve">: </w:t>
      </w:r>
    </w:p>
    <w:p w14:paraId="6E8909EC" w14:textId="77777777" w:rsidR="001C2490" w:rsidRPr="00EC291D" w:rsidRDefault="001C2490" w:rsidP="00292E8D">
      <w:pPr>
        <w:pStyle w:val="ListParagraph"/>
        <w:rPr>
          <w:szCs w:val="24"/>
        </w:rPr>
      </w:pPr>
    </w:p>
    <w:p w14:paraId="1A4E88A4" w14:textId="7EAE17C2" w:rsidR="001C2490" w:rsidRPr="00292E8D" w:rsidRDefault="001C2490" w:rsidP="00292E8D">
      <w:pPr>
        <w:pStyle w:val="Style44"/>
        <w:numPr>
          <w:ilvl w:val="0"/>
          <w:numId w:val="89"/>
        </w:numPr>
        <w:spacing w:before="0"/>
      </w:pPr>
      <w:r w:rsidRPr="00635142">
        <w:t>Contracted hospitals will be expected to utilize the FOCUS system to submit their</w:t>
      </w:r>
      <w:r w:rsidRPr="00EC291D">
        <w:t xml:space="preserve"> claims. </w:t>
      </w:r>
      <w:r w:rsidR="0058715B" w:rsidRPr="009D74D7">
        <w:t xml:space="preserve">Where </w:t>
      </w:r>
      <w:r w:rsidR="00325949" w:rsidRPr="00BE19B3">
        <w:t>Macomb County</w:t>
      </w:r>
      <w:r w:rsidR="00325949">
        <w:t xml:space="preserve"> - MCCMH</w:t>
      </w:r>
      <w:r w:rsidRPr="00AD73AA">
        <w:t xml:space="preserve"> is the sole responsible payer, the claim must be submitted withi</w:t>
      </w:r>
      <w:r w:rsidRPr="00B63CF3">
        <w:t>n 60 days of discharge. Fo</w:t>
      </w:r>
      <w:r w:rsidR="0058715B" w:rsidRPr="00B63CF3">
        <w:t xml:space="preserve">r claims which are billable to </w:t>
      </w:r>
      <w:r w:rsidR="0058715B" w:rsidRPr="00135E77">
        <w:t>o</w:t>
      </w:r>
      <w:r w:rsidR="0058715B" w:rsidRPr="008167E7">
        <w:t>ther t</w:t>
      </w:r>
      <w:r w:rsidR="0058715B" w:rsidRPr="00292E8D">
        <w:t>hird-party p</w:t>
      </w:r>
      <w:r w:rsidRPr="00292E8D">
        <w:t>ayers, claims are to be submitted within 60 calendar days of the final</w:t>
      </w:r>
      <w:r w:rsidR="0058715B" w:rsidRPr="00292E8D">
        <w:t xml:space="preserve"> disposition of payment by the third-p</w:t>
      </w:r>
      <w:r w:rsidRPr="00292E8D">
        <w:t xml:space="preserve">arty(ies) involved, </w:t>
      </w:r>
      <w:r w:rsidR="00B76E41">
        <w:t xml:space="preserve">and otherwise consistent with </w:t>
      </w:r>
      <w:r w:rsidR="00325949" w:rsidRPr="00BE19B3">
        <w:t>Macomb County</w:t>
      </w:r>
      <w:r w:rsidR="00325949">
        <w:t xml:space="preserve"> - MCCMH</w:t>
      </w:r>
      <w:r w:rsidR="00B76E41">
        <w:t xml:space="preserve"> policy, in order </w:t>
      </w:r>
      <w:r w:rsidR="00B45E35">
        <w:t>to be considered for payment.</w:t>
      </w:r>
    </w:p>
    <w:p w14:paraId="51DCB041" w14:textId="77777777" w:rsidR="001C2490" w:rsidRPr="00292E8D" w:rsidRDefault="001C2490" w:rsidP="00292E8D">
      <w:pPr>
        <w:pStyle w:val="ListParagraph"/>
        <w:rPr>
          <w:szCs w:val="24"/>
        </w:rPr>
      </w:pPr>
    </w:p>
    <w:p w14:paraId="1A627BB1" w14:textId="14DBEFC5" w:rsidR="00376A26" w:rsidRPr="009D74D7" w:rsidRDefault="00376A26" w:rsidP="00292E8D">
      <w:pPr>
        <w:pStyle w:val="Style44"/>
        <w:numPr>
          <w:ilvl w:val="0"/>
          <w:numId w:val="89"/>
        </w:numPr>
        <w:spacing w:before="0"/>
      </w:pPr>
      <w:r w:rsidRPr="00635142">
        <w:t>In the case of Medicare, the EOB from both the Part A (hospital) and Part B (physician) must be submitted with the batch. The Part B requirement only applies to those</w:t>
      </w:r>
      <w:r w:rsidRPr="00EC291D">
        <w:t xml:space="preserve"> </w:t>
      </w:r>
      <w:r w:rsidR="00374971">
        <w:t>agencies</w:t>
      </w:r>
      <w:r w:rsidRPr="00EC291D">
        <w:t xml:space="preserve"> </w:t>
      </w:r>
      <w:r w:rsidR="00374971">
        <w:t>that</w:t>
      </w:r>
      <w:r w:rsidRPr="00EC291D">
        <w:t xml:space="preserve"> bill Medicare and receive reimbursement for the services provided by their own house physici</w:t>
      </w:r>
      <w:r w:rsidRPr="009D74D7">
        <w:t>ans or any other appropriately credentialed clinicians who is able to bill according to the Medicare guidelines.</w:t>
      </w:r>
    </w:p>
    <w:p w14:paraId="4F2FF31E" w14:textId="77777777" w:rsidR="00376A26" w:rsidRPr="00292E8D" w:rsidRDefault="00376A26" w:rsidP="00376A26">
      <w:pPr>
        <w:ind w:left="1440"/>
        <w:jc w:val="both"/>
        <w:rPr>
          <w:sz w:val="24"/>
          <w:szCs w:val="24"/>
        </w:rPr>
      </w:pPr>
    </w:p>
    <w:p w14:paraId="7D8E9A1D" w14:textId="77777777" w:rsidR="001C2490" w:rsidRPr="00635142" w:rsidRDefault="001C2490" w:rsidP="00292E8D">
      <w:pPr>
        <w:pStyle w:val="Level1"/>
        <w:numPr>
          <w:ilvl w:val="0"/>
          <w:numId w:val="83"/>
        </w:numPr>
        <w:jc w:val="both"/>
        <w:rPr>
          <w:szCs w:val="24"/>
        </w:rPr>
      </w:pPr>
      <w:r w:rsidRPr="00292E8D">
        <w:rPr>
          <w:szCs w:val="24"/>
          <w:u w:val="single"/>
        </w:rPr>
        <w:t>Residential Providers</w:t>
      </w:r>
      <w:r w:rsidRPr="00635142">
        <w:rPr>
          <w:szCs w:val="24"/>
        </w:rPr>
        <w:t xml:space="preserve">: </w:t>
      </w:r>
    </w:p>
    <w:p w14:paraId="62BB5108" w14:textId="77777777" w:rsidR="001C2490" w:rsidRPr="00EC291D" w:rsidRDefault="001C2490" w:rsidP="00292E8D">
      <w:pPr>
        <w:pStyle w:val="Level1"/>
        <w:ind w:left="360"/>
        <w:jc w:val="both"/>
        <w:rPr>
          <w:szCs w:val="24"/>
        </w:rPr>
      </w:pPr>
    </w:p>
    <w:p w14:paraId="47207B8B" w14:textId="77777777" w:rsidR="00376A26" w:rsidRPr="00292E8D" w:rsidRDefault="00376A26" w:rsidP="00292E8D">
      <w:pPr>
        <w:pStyle w:val="Level1"/>
        <w:ind w:left="360"/>
        <w:jc w:val="both"/>
        <w:rPr>
          <w:szCs w:val="24"/>
        </w:rPr>
      </w:pPr>
    </w:p>
    <w:p w14:paraId="443062F4" w14:textId="77D27937" w:rsidR="00376A26" w:rsidRPr="00292E8D" w:rsidRDefault="00376A26" w:rsidP="00292E8D">
      <w:pPr>
        <w:pStyle w:val="Style44"/>
        <w:numPr>
          <w:ilvl w:val="0"/>
          <w:numId w:val="85"/>
        </w:numPr>
        <w:spacing w:before="0"/>
      </w:pPr>
      <w:r w:rsidRPr="00635142">
        <w:t xml:space="preserve">If </w:t>
      </w:r>
      <w:r w:rsidR="00325949" w:rsidRPr="00BE19B3">
        <w:t>Macomb County</w:t>
      </w:r>
      <w:r w:rsidR="00325949">
        <w:t xml:space="preserve"> - MCCMH</w:t>
      </w:r>
      <w:r w:rsidRPr="00635142">
        <w:t xml:space="preserve"> </w:t>
      </w:r>
      <w:r w:rsidR="0058715B" w:rsidRPr="00EC291D">
        <w:t>is the lessee for the residential facility</w:t>
      </w:r>
      <w:r w:rsidRPr="009D74D7">
        <w:t xml:space="preserve">, the AGENCY will be responsible for the lease cost, taxes, and </w:t>
      </w:r>
      <w:r w:rsidRPr="00AD73AA">
        <w:t>insurance, as these are deemed to b</w:t>
      </w:r>
      <w:r w:rsidR="0058715B" w:rsidRPr="00B63CF3">
        <w:t>e routine room and board costs.</w:t>
      </w:r>
      <w:r w:rsidRPr="00135E77">
        <w:t xml:space="preserve"> </w:t>
      </w:r>
    </w:p>
    <w:p w14:paraId="0F511438" w14:textId="77777777" w:rsidR="00376A26" w:rsidRPr="00292E8D" w:rsidRDefault="00376A26" w:rsidP="00292E8D">
      <w:pPr>
        <w:pStyle w:val="Level1"/>
        <w:ind w:left="360"/>
        <w:jc w:val="both"/>
        <w:rPr>
          <w:szCs w:val="24"/>
        </w:rPr>
      </w:pPr>
    </w:p>
    <w:p w14:paraId="34815933" w14:textId="60812A0A" w:rsidR="00376A26" w:rsidRPr="00EC291D" w:rsidRDefault="00376A26" w:rsidP="00292E8D">
      <w:pPr>
        <w:pStyle w:val="Style44"/>
        <w:numPr>
          <w:ilvl w:val="0"/>
          <w:numId w:val="85"/>
        </w:numPr>
        <w:spacing w:before="0"/>
      </w:pPr>
      <w:r w:rsidRPr="00292E8D">
        <w:t xml:space="preserve">The AGENCY understands that the cost of room and board is the responsibility of the </w:t>
      </w:r>
      <w:r w:rsidR="0058715B" w:rsidRPr="00292E8D">
        <w:t>individual served</w:t>
      </w:r>
      <w:r w:rsidRPr="00292E8D">
        <w:t xml:space="preserve">, and the AGENCY is responsible for collecting all Supplemental Security Income (SSI) or Social Security (SS) payments directly from the </w:t>
      </w:r>
      <w:r w:rsidR="0058715B" w:rsidRPr="00292E8D">
        <w:t>individual served or their representative.</w:t>
      </w:r>
      <w:r w:rsidRPr="00292E8D">
        <w:t xml:space="preserve"> The AGENCY is responsible for collecting all Medicaid Spend-Down and Ability to Pay amounts as determined by </w:t>
      </w:r>
      <w:r w:rsidR="000C45CA">
        <w:t xml:space="preserve">MDHHS </w:t>
      </w:r>
      <w:r w:rsidRPr="00635142">
        <w:t xml:space="preserve">or </w:t>
      </w:r>
      <w:r w:rsidR="00325949" w:rsidRPr="00BE19B3">
        <w:t>Macomb County</w:t>
      </w:r>
      <w:r w:rsidR="00325949">
        <w:t xml:space="preserve"> - MCCMH</w:t>
      </w:r>
      <w:r w:rsidRPr="00635142">
        <w:t>.</w:t>
      </w:r>
    </w:p>
    <w:p w14:paraId="6147BD7C" w14:textId="77777777" w:rsidR="00B555C5" w:rsidRPr="00AD73AA" w:rsidRDefault="008B64B5" w:rsidP="00292E8D">
      <w:pPr>
        <w:pStyle w:val="Style45"/>
        <w:numPr>
          <w:ilvl w:val="0"/>
          <w:numId w:val="1"/>
        </w:numPr>
        <w:tabs>
          <w:tab w:val="left" w:pos="720"/>
          <w:tab w:val="left" w:pos="9360"/>
        </w:tabs>
        <w:spacing w:before="288"/>
        <w:ind w:left="0"/>
        <w:rPr>
          <w:b/>
          <w:bCs/>
        </w:rPr>
      </w:pPr>
      <w:r w:rsidRPr="009D74D7">
        <w:rPr>
          <w:b/>
          <w:bCs/>
        </w:rPr>
        <w:t>AGENCY RESPONSIBILITIES</w:t>
      </w:r>
    </w:p>
    <w:p w14:paraId="183D3496" w14:textId="77777777" w:rsidR="00B555C5" w:rsidRPr="00292E8D" w:rsidRDefault="008B64B5" w:rsidP="00292E8D">
      <w:pPr>
        <w:pStyle w:val="Style45"/>
        <w:numPr>
          <w:ilvl w:val="0"/>
          <w:numId w:val="49"/>
        </w:numPr>
        <w:tabs>
          <w:tab w:val="left" w:pos="9360"/>
        </w:tabs>
        <w:spacing w:before="216" w:line="271" w:lineRule="auto"/>
        <w:ind w:left="432" w:hanging="432"/>
        <w:jc w:val="both"/>
        <w:rPr>
          <w:rStyle w:val="CharacterStyle10"/>
          <w:b/>
          <w:u w:val="single"/>
        </w:rPr>
      </w:pPr>
      <w:r w:rsidRPr="00292E8D">
        <w:rPr>
          <w:rStyle w:val="CharacterStyle10"/>
          <w:b/>
          <w:u w:val="single"/>
        </w:rPr>
        <w:t xml:space="preserve">Provider Panel Requirements </w:t>
      </w:r>
      <w:r w:rsidR="00D134F8" w:rsidRPr="00292E8D">
        <w:rPr>
          <w:rStyle w:val="CharacterStyle10"/>
          <w:b/>
          <w:u w:val="single"/>
        </w:rPr>
        <w:t>–</w:t>
      </w:r>
      <w:r w:rsidRPr="00292E8D">
        <w:rPr>
          <w:rStyle w:val="CharacterStyle10"/>
          <w:b/>
          <w:u w:val="single"/>
        </w:rPr>
        <w:t xml:space="preserve"> General</w:t>
      </w:r>
    </w:p>
    <w:p w14:paraId="7F171F9A" w14:textId="77777777" w:rsidR="00B555C5" w:rsidRPr="00774DF1" w:rsidRDefault="008B64B5" w:rsidP="00292E8D">
      <w:pPr>
        <w:pStyle w:val="Style1"/>
        <w:tabs>
          <w:tab w:val="left" w:pos="753"/>
        </w:tabs>
        <w:adjustRightInd/>
        <w:spacing w:before="216" w:line="480" w:lineRule="auto"/>
        <w:ind w:left="432"/>
        <w:rPr>
          <w:sz w:val="24"/>
          <w:szCs w:val="24"/>
        </w:rPr>
      </w:pPr>
      <w:r w:rsidRPr="00635142">
        <w:rPr>
          <w:sz w:val="24"/>
          <w:szCs w:val="24"/>
        </w:rPr>
        <w:t>The AGENCY shall:</w:t>
      </w:r>
    </w:p>
    <w:p w14:paraId="3524513B" w14:textId="77777777" w:rsidR="00607058" w:rsidRPr="00774DF1" w:rsidRDefault="004E6B95" w:rsidP="00292E8D">
      <w:pPr>
        <w:pStyle w:val="Style44"/>
        <w:numPr>
          <w:ilvl w:val="0"/>
          <w:numId w:val="80"/>
        </w:numPr>
        <w:spacing w:before="0"/>
      </w:pPr>
      <w:r w:rsidRPr="00292E8D">
        <w:t xml:space="preserve">Accept referrals and provide treatment </w:t>
      </w:r>
      <w:r w:rsidR="00607058" w:rsidRPr="00635142">
        <w:t xml:space="preserve">in accordance with the requirements set forth in Attachment </w:t>
      </w:r>
      <w:r w:rsidR="00E06F76" w:rsidRPr="00774DF1">
        <w:t>“</w:t>
      </w:r>
      <w:r w:rsidR="00607058" w:rsidRPr="00774DF1">
        <w:t>B</w:t>
      </w:r>
      <w:r w:rsidR="00E06F76" w:rsidRPr="00774DF1">
        <w:t>”</w:t>
      </w:r>
      <w:r w:rsidR="00607058" w:rsidRPr="00774DF1">
        <w:t>.</w:t>
      </w:r>
    </w:p>
    <w:p w14:paraId="4D4D08B1" w14:textId="77777777" w:rsidR="00607058" w:rsidRPr="00774DF1" w:rsidRDefault="00607058" w:rsidP="00292E8D">
      <w:pPr>
        <w:pStyle w:val="Style44"/>
        <w:spacing w:before="0"/>
        <w:ind w:left="1152" w:firstLine="0"/>
      </w:pPr>
    </w:p>
    <w:p w14:paraId="1F535A5A" w14:textId="0B94D8FD" w:rsidR="00B555C5" w:rsidRPr="00774DF1" w:rsidRDefault="008B64B5" w:rsidP="00292E8D">
      <w:pPr>
        <w:pStyle w:val="Style44"/>
        <w:numPr>
          <w:ilvl w:val="0"/>
          <w:numId w:val="80"/>
        </w:numPr>
        <w:spacing w:before="0"/>
        <w:rPr>
          <w:rStyle w:val="CharacterStyle10"/>
        </w:rPr>
      </w:pPr>
      <w:r w:rsidRPr="00774DF1">
        <w:rPr>
          <w:rStyle w:val="CharacterStyle10"/>
        </w:rPr>
        <w:t>Be responsible for the delivery of the Contracted Services and for the establishment of sufficient administrative capabilities to carry out the requirements and obligations of this Contract. The AGENCY shall report applicable administrative changes (including but not limited to changes in name</w:t>
      </w:r>
      <w:r w:rsidR="00445132">
        <w:rPr>
          <w:rStyle w:val="CharacterStyle10"/>
        </w:rPr>
        <w:t xml:space="preserve"> and</w:t>
      </w:r>
      <w:r w:rsidRPr="00774DF1">
        <w:rPr>
          <w:rStyle w:val="CharacterStyle10"/>
        </w:rPr>
        <w:t xml:space="preserve"> address</w:t>
      </w:r>
      <w:r w:rsidR="00E72618">
        <w:rPr>
          <w:rStyle w:val="CharacterStyle10"/>
        </w:rPr>
        <w:t xml:space="preserve"> </w:t>
      </w:r>
      <w:r w:rsidRPr="00774DF1">
        <w:rPr>
          <w:rStyle w:val="CharacterStyle10"/>
        </w:rPr>
        <w:t xml:space="preserve">etc.) within five (5) business days to </w:t>
      </w:r>
      <w:r w:rsidR="00325949" w:rsidRPr="00BE19B3">
        <w:t>Macomb County</w:t>
      </w:r>
      <w:r w:rsidR="00325949">
        <w:t xml:space="preserve"> - MCCMH</w:t>
      </w:r>
      <w:r w:rsidRPr="00774DF1">
        <w:rPr>
          <w:rStyle w:val="CharacterStyle10"/>
        </w:rPr>
        <w:t xml:space="preserve">. </w:t>
      </w:r>
      <w:r w:rsidR="00445132">
        <w:rPr>
          <w:rStyle w:val="CharacterStyle10"/>
        </w:rPr>
        <w:t>The</w:t>
      </w:r>
      <w:r w:rsidR="00445132" w:rsidRPr="00445132">
        <w:rPr>
          <w:rStyle w:val="CharacterStyle10"/>
        </w:rPr>
        <w:t xml:space="preserve"> </w:t>
      </w:r>
      <w:r w:rsidR="00445132" w:rsidRPr="00774DF1">
        <w:rPr>
          <w:rStyle w:val="CharacterStyle10"/>
        </w:rPr>
        <w:t>relocation</w:t>
      </w:r>
      <w:r w:rsidR="00445132">
        <w:rPr>
          <w:rStyle w:val="CharacterStyle10"/>
        </w:rPr>
        <w:t xml:space="preserve"> of panel provider service site requires a </w:t>
      </w:r>
      <w:r w:rsidR="009D4E4E">
        <w:rPr>
          <w:rStyle w:val="CharacterStyle10"/>
        </w:rPr>
        <w:t>30-day</w:t>
      </w:r>
      <w:r w:rsidR="00445132">
        <w:rPr>
          <w:rStyle w:val="CharacterStyle10"/>
        </w:rPr>
        <w:t xml:space="preserve"> prior notification.</w:t>
      </w:r>
      <w:r w:rsidR="00445132" w:rsidRPr="00774DF1">
        <w:rPr>
          <w:rStyle w:val="CharacterStyle10"/>
        </w:rPr>
        <w:t xml:space="preserve"> </w:t>
      </w:r>
      <w:r w:rsidR="00445132">
        <w:rPr>
          <w:rStyle w:val="CharacterStyle10"/>
        </w:rPr>
        <w:t xml:space="preserve"> </w:t>
      </w:r>
      <w:r w:rsidRPr="00774DF1">
        <w:rPr>
          <w:rStyle w:val="CharacterStyle10"/>
        </w:rPr>
        <w:t xml:space="preserve">However, if there is an emergency situation related to </w:t>
      </w:r>
      <w:r w:rsidR="004E6B95" w:rsidRPr="00774DF1">
        <w:rPr>
          <w:rStyle w:val="CharacterStyle10"/>
        </w:rPr>
        <w:t xml:space="preserve">any individual served </w:t>
      </w:r>
      <w:r w:rsidRPr="00774DF1">
        <w:rPr>
          <w:rStyle w:val="CharacterStyle10"/>
        </w:rPr>
        <w:t xml:space="preserve">(including but not limited to relocation of </w:t>
      </w:r>
      <w:r w:rsidR="004E6B95" w:rsidRPr="00774DF1">
        <w:rPr>
          <w:rStyle w:val="CharacterStyle10"/>
        </w:rPr>
        <w:t xml:space="preserve">any individual(s) served </w:t>
      </w:r>
      <w:r w:rsidRPr="00774DF1">
        <w:rPr>
          <w:rStyle w:val="CharacterStyle10"/>
        </w:rPr>
        <w:t xml:space="preserve">due to licensing issues, home closure due to fire, etc.), the AGENCY will notify </w:t>
      </w:r>
      <w:r w:rsidR="00325949" w:rsidRPr="00BE19B3">
        <w:t>Macomb County</w:t>
      </w:r>
      <w:r w:rsidR="00325949">
        <w:t xml:space="preserve"> - MCCMH</w:t>
      </w:r>
      <w:r w:rsidRPr="00774DF1">
        <w:rPr>
          <w:rStyle w:val="CharacterStyle10"/>
        </w:rPr>
        <w:t xml:space="preserve"> within twenty-four (24) hours.</w:t>
      </w:r>
    </w:p>
    <w:p w14:paraId="5BBDDF53" w14:textId="77777777" w:rsidR="007C6916" w:rsidRPr="00774DF1" w:rsidRDefault="007C6916" w:rsidP="00292E8D">
      <w:pPr>
        <w:pStyle w:val="Style44"/>
        <w:spacing w:before="0"/>
        <w:ind w:left="0" w:firstLine="0"/>
        <w:rPr>
          <w:rStyle w:val="CharacterStyle10"/>
        </w:rPr>
      </w:pPr>
    </w:p>
    <w:p w14:paraId="1E2D4893" w14:textId="0ADDFEB7" w:rsidR="00B555C5" w:rsidRPr="00774DF1" w:rsidRDefault="008B64B5" w:rsidP="00292E8D">
      <w:pPr>
        <w:pStyle w:val="Style44"/>
        <w:numPr>
          <w:ilvl w:val="0"/>
          <w:numId w:val="80"/>
        </w:numPr>
        <w:spacing w:before="0"/>
        <w:rPr>
          <w:rStyle w:val="CharacterStyle10"/>
        </w:rPr>
      </w:pPr>
      <w:r w:rsidRPr="00774DF1">
        <w:rPr>
          <w:rStyle w:val="CharacterStyle10"/>
        </w:rPr>
        <w:t xml:space="preserve">Provide the Contracted Services in the most integrated setting appropriate </w:t>
      </w:r>
      <w:r w:rsidR="00992C11">
        <w:rPr>
          <w:rStyle w:val="CharacterStyle10"/>
        </w:rPr>
        <w:t xml:space="preserve">in light of the needs of the individual served, </w:t>
      </w:r>
      <w:r w:rsidRPr="00774DF1">
        <w:rPr>
          <w:rStyle w:val="CharacterStyle10"/>
        </w:rPr>
        <w:t xml:space="preserve">assuring the application of the Person Centered Planning process to treatment and as authorized by </w:t>
      </w:r>
      <w:r w:rsidR="00325949" w:rsidRPr="00BE19B3">
        <w:t>Macomb County</w:t>
      </w:r>
      <w:r w:rsidR="00325949">
        <w:t xml:space="preserve"> - MCCMH</w:t>
      </w:r>
      <w:r w:rsidRPr="00774DF1">
        <w:rPr>
          <w:rStyle w:val="CharacterStyle10"/>
        </w:rPr>
        <w:t xml:space="preserve">’s </w:t>
      </w:r>
      <w:r w:rsidR="00F47770">
        <w:rPr>
          <w:rStyle w:val="CharacterStyle10"/>
        </w:rPr>
        <w:t>Division of Managed Care</w:t>
      </w:r>
      <w:r w:rsidRPr="00774DF1">
        <w:rPr>
          <w:rStyle w:val="CharacterStyle10"/>
        </w:rPr>
        <w:t>.</w:t>
      </w:r>
    </w:p>
    <w:p w14:paraId="4A45E593" w14:textId="77777777" w:rsidR="007C6916" w:rsidRPr="00774DF1" w:rsidRDefault="007C6916" w:rsidP="00292E8D">
      <w:pPr>
        <w:pStyle w:val="Style44"/>
        <w:spacing w:before="0"/>
        <w:ind w:left="0" w:firstLine="0"/>
        <w:rPr>
          <w:rStyle w:val="CharacterStyle10"/>
        </w:rPr>
      </w:pPr>
    </w:p>
    <w:p w14:paraId="76851EC0" w14:textId="77777777" w:rsidR="00B555C5" w:rsidRPr="00774DF1" w:rsidRDefault="008B64B5" w:rsidP="00292E8D">
      <w:pPr>
        <w:pStyle w:val="Style44"/>
        <w:numPr>
          <w:ilvl w:val="0"/>
          <w:numId w:val="80"/>
        </w:numPr>
        <w:spacing w:before="0"/>
        <w:rPr>
          <w:rStyle w:val="CharacterStyle10"/>
        </w:rPr>
      </w:pPr>
      <w:r w:rsidRPr="00774DF1">
        <w:rPr>
          <w:rStyle w:val="CharacterStyle10"/>
        </w:rPr>
        <w:t xml:space="preserve">Employ a sufficient workforce </w:t>
      </w:r>
      <w:r w:rsidR="0076708D" w:rsidRPr="00774DF1">
        <w:rPr>
          <w:rStyle w:val="CharacterStyle10"/>
        </w:rPr>
        <w:t xml:space="preserve">to serve accepted referrals, with such workforce consisting </w:t>
      </w:r>
      <w:r w:rsidRPr="00774DF1">
        <w:rPr>
          <w:rStyle w:val="CharacterStyle10"/>
        </w:rPr>
        <w:t>of persons with lived experiences across all levels</w:t>
      </w:r>
      <w:r w:rsidR="007C6916" w:rsidRPr="00774DF1">
        <w:rPr>
          <w:rStyle w:val="CharacterStyle10"/>
        </w:rPr>
        <w:t>, and</w:t>
      </w:r>
      <w:r w:rsidRPr="00774DF1">
        <w:rPr>
          <w:rStyle w:val="CharacterStyle10"/>
        </w:rPr>
        <w:t xml:space="preserve"> who are paid fair and competitive wages commensurate with their position and with other employees of the same pay grade, and </w:t>
      </w:r>
      <w:r w:rsidR="007C6916" w:rsidRPr="00774DF1">
        <w:rPr>
          <w:rStyle w:val="CharacterStyle10"/>
        </w:rPr>
        <w:t xml:space="preserve">who </w:t>
      </w:r>
      <w:r w:rsidR="00DC2960" w:rsidRPr="00774DF1">
        <w:rPr>
          <w:rStyle w:val="CharacterStyle10"/>
        </w:rPr>
        <w:t xml:space="preserve">strive to </w:t>
      </w:r>
      <w:r w:rsidRPr="00774DF1">
        <w:rPr>
          <w:rStyle w:val="CharacterStyle10"/>
        </w:rPr>
        <w:t>provide multiple opportunities for full and/or part-time positions and a viable career ladder.</w:t>
      </w:r>
    </w:p>
    <w:p w14:paraId="6BF9B098" w14:textId="77777777" w:rsidR="007C6916" w:rsidRPr="00774DF1" w:rsidRDefault="007C6916" w:rsidP="00292E8D">
      <w:pPr>
        <w:pStyle w:val="Style44"/>
        <w:spacing w:before="0"/>
        <w:ind w:left="0" w:firstLine="0"/>
        <w:rPr>
          <w:rStyle w:val="CharacterStyle10"/>
        </w:rPr>
      </w:pPr>
    </w:p>
    <w:p w14:paraId="64F8B95E" w14:textId="77777777" w:rsidR="00B555C5" w:rsidRPr="00AD73AA" w:rsidRDefault="008B64B5" w:rsidP="00292E8D">
      <w:pPr>
        <w:pStyle w:val="Style44"/>
        <w:numPr>
          <w:ilvl w:val="0"/>
          <w:numId w:val="80"/>
        </w:numPr>
        <w:spacing w:before="0"/>
      </w:pPr>
      <w:r w:rsidRPr="00292E8D">
        <w:rPr>
          <w:rStyle w:val="CharacterStyle10"/>
        </w:rPr>
        <w:t>Make</w:t>
      </w:r>
      <w:r w:rsidRPr="00635142">
        <w:t xml:space="preserve"> affirm</w:t>
      </w:r>
      <w:r w:rsidRPr="00EC291D">
        <w:t>ative efforts to employ individuals with disabilities - recruit, place, with competitive pay scales, fringe benefits, and training include</w:t>
      </w:r>
      <w:r w:rsidRPr="009D74D7">
        <w:t>d.</w:t>
      </w:r>
    </w:p>
    <w:p w14:paraId="34EC389F" w14:textId="77777777" w:rsidR="007C6916" w:rsidRPr="00B63CF3" w:rsidRDefault="007C6916" w:rsidP="00292E8D">
      <w:pPr>
        <w:pStyle w:val="Style44"/>
        <w:spacing w:before="0"/>
        <w:ind w:left="0" w:firstLine="0"/>
      </w:pPr>
    </w:p>
    <w:p w14:paraId="6544EDB2" w14:textId="294DA81B" w:rsidR="00B555C5" w:rsidRPr="00292E8D" w:rsidRDefault="006D0FFA" w:rsidP="00292E8D">
      <w:pPr>
        <w:pStyle w:val="Style44"/>
        <w:numPr>
          <w:ilvl w:val="0"/>
          <w:numId w:val="80"/>
        </w:numPr>
        <w:spacing w:before="0"/>
      </w:pPr>
      <w:r w:rsidRPr="00B63CF3">
        <w:t xml:space="preserve">As </w:t>
      </w:r>
      <w:r w:rsidR="00BB6EA8" w:rsidRPr="00135E77">
        <w:t>applicable based on the contracted ser</w:t>
      </w:r>
      <w:r w:rsidR="00BB6EA8" w:rsidRPr="008167E7">
        <w:t xml:space="preserve">vice line(s), </w:t>
      </w:r>
      <w:r w:rsidR="00DC2960" w:rsidRPr="00292E8D">
        <w:t xml:space="preserve">implement </w:t>
      </w:r>
      <w:r w:rsidR="008B64B5" w:rsidRPr="00292E8D">
        <w:t xml:space="preserve">MCCMH medical </w:t>
      </w:r>
      <w:r w:rsidR="008B64B5" w:rsidRPr="00292E8D">
        <w:lastRenderedPageBreak/>
        <w:t xml:space="preserve">necessity criteria in determining specific services for </w:t>
      </w:r>
      <w:r w:rsidR="000560C6" w:rsidRPr="00292E8D">
        <w:t>individuals served</w:t>
      </w:r>
      <w:r w:rsidR="008B64B5" w:rsidRPr="00292E8D">
        <w:t xml:space="preserve">. </w:t>
      </w:r>
      <w:r w:rsidR="008B64B5" w:rsidRPr="00306149">
        <w:t xml:space="preserve">Medical necessity is commonly defined as a determination that a specific service is medically (clinically) appropriate, necessary to meet the </w:t>
      </w:r>
      <w:r w:rsidR="000560C6" w:rsidRPr="00306149">
        <w:t xml:space="preserve">individual’s </w:t>
      </w:r>
      <w:r w:rsidR="008B64B5" w:rsidRPr="00F72E10">
        <w:t xml:space="preserve">behavioral health needs, consistent with the </w:t>
      </w:r>
      <w:r w:rsidR="000560C6" w:rsidRPr="00F72E10">
        <w:t xml:space="preserve">individual’s </w:t>
      </w:r>
      <w:r w:rsidR="008B64B5" w:rsidRPr="00F72E10">
        <w:t xml:space="preserve">diagnosis, symptomatology and functional impairments, is the most </w:t>
      </w:r>
      <w:r w:rsidR="009D4E4E" w:rsidRPr="00F72E10">
        <w:t>cost-effective</w:t>
      </w:r>
      <w:r w:rsidR="008B64B5" w:rsidRPr="00F72E10">
        <w:t xml:space="preserve"> option in the least restrictive environment, is consistent with clinical standards of care, and not primarily for the convenience of the </w:t>
      </w:r>
      <w:r w:rsidR="000560C6" w:rsidRPr="00F72E10">
        <w:t>individual served</w:t>
      </w:r>
      <w:r w:rsidR="008B64B5" w:rsidRPr="00F72E10">
        <w:t xml:space="preserve">, </w:t>
      </w:r>
      <w:r w:rsidR="000560C6" w:rsidRPr="00F72E10">
        <w:t xml:space="preserve">the individual’s </w:t>
      </w:r>
      <w:r w:rsidR="008B64B5" w:rsidRPr="00F72E10">
        <w:t>family, or AGENCY.</w:t>
      </w:r>
      <w:r w:rsidR="008B64B5" w:rsidRPr="00292E8D">
        <w:t xml:space="preserve"> In addition, the AGENCY shall also consider social services, community, and natural supports that are crucial for full participation in community life, must apply person-centered planning for </w:t>
      </w:r>
      <w:r w:rsidR="000560C6" w:rsidRPr="00292E8D">
        <w:t xml:space="preserve">individuals </w:t>
      </w:r>
      <w:r w:rsidR="008B64B5" w:rsidRPr="00292E8D">
        <w:t xml:space="preserve">with behavioral health, intellectual and developmental disabilities, and substance use disorder needs and must consider physical conditions, environmental factors and other available resources that might address the treatment needs of the </w:t>
      </w:r>
      <w:r w:rsidR="000560C6" w:rsidRPr="00292E8D">
        <w:t>individual served</w:t>
      </w:r>
      <w:r w:rsidR="008B64B5" w:rsidRPr="00292E8D">
        <w:t xml:space="preserve">. The criteria are intended to ensure appropriate access to care, protect the rights of </w:t>
      </w:r>
      <w:r w:rsidR="000560C6" w:rsidRPr="00292E8D">
        <w:t xml:space="preserve">the individual served </w:t>
      </w:r>
      <w:r w:rsidR="008B64B5" w:rsidRPr="00292E8D">
        <w:t xml:space="preserve">and facilitate an appropriate matching of supports and services to </w:t>
      </w:r>
      <w:r w:rsidR="000560C6" w:rsidRPr="00292E8D">
        <w:t xml:space="preserve">individual </w:t>
      </w:r>
      <w:r w:rsidR="008B64B5" w:rsidRPr="00292E8D">
        <w:t>needs.</w:t>
      </w:r>
    </w:p>
    <w:p w14:paraId="205FBFE0" w14:textId="77777777" w:rsidR="007C6916" w:rsidRPr="00292E8D" w:rsidRDefault="007C6916" w:rsidP="00292E8D">
      <w:pPr>
        <w:pStyle w:val="Style44"/>
        <w:spacing w:before="0"/>
        <w:ind w:left="1152" w:firstLine="0"/>
      </w:pPr>
    </w:p>
    <w:p w14:paraId="1450B1AB" w14:textId="77777777" w:rsidR="007C6916" w:rsidRPr="00EC291D" w:rsidRDefault="008B64B5" w:rsidP="00292E8D">
      <w:pPr>
        <w:pStyle w:val="Style44"/>
        <w:numPr>
          <w:ilvl w:val="0"/>
          <w:numId w:val="80"/>
        </w:numPr>
        <w:spacing w:before="0"/>
      </w:pPr>
      <w:r w:rsidRPr="00774DF1">
        <w:t xml:space="preserve">Support </w:t>
      </w:r>
      <w:r w:rsidR="000560C6" w:rsidRPr="00774DF1">
        <w:t xml:space="preserve">individuals </w:t>
      </w:r>
      <w:r w:rsidRPr="00774DF1">
        <w:t xml:space="preserve">with disabilities to </w:t>
      </w:r>
      <w:r w:rsidR="00DC2960" w:rsidRPr="00774DF1">
        <w:t xml:space="preserve">explore opportunities to </w:t>
      </w:r>
      <w:r w:rsidRPr="00774DF1">
        <w:t>have person-centered, integrated, and competitive employment opportunities commensurate with their abilities, aptitude, and desires.</w:t>
      </w:r>
    </w:p>
    <w:p w14:paraId="76BCB6EC" w14:textId="77777777" w:rsidR="007C6916" w:rsidRPr="00774DF1" w:rsidRDefault="007C6916" w:rsidP="00292E8D">
      <w:pPr>
        <w:pStyle w:val="Style44"/>
        <w:spacing w:before="0"/>
        <w:ind w:left="1152" w:firstLine="0"/>
      </w:pPr>
    </w:p>
    <w:p w14:paraId="40C278B7" w14:textId="77777777" w:rsidR="00AC6118" w:rsidRPr="00774DF1" w:rsidRDefault="007C6916" w:rsidP="00292E8D">
      <w:pPr>
        <w:pStyle w:val="Style44"/>
        <w:numPr>
          <w:ilvl w:val="0"/>
          <w:numId w:val="80"/>
        </w:numPr>
        <w:spacing w:before="0"/>
        <w:rPr>
          <w:rStyle w:val="CharacterStyle10"/>
        </w:rPr>
      </w:pPr>
      <w:r w:rsidRPr="00774DF1">
        <w:t xml:space="preserve">Protect persons served and, as applicable based on the contracted service line(s), </w:t>
      </w:r>
      <w:r w:rsidRPr="00EC291D">
        <w:t>offer opportu</w:t>
      </w:r>
      <w:r w:rsidRPr="009D74D7">
        <w:t xml:space="preserve">nities for </w:t>
      </w:r>
      <w:r w:rsidRPr="00AD73AA">
        <w:t xml:space="preserve">them to </w:t>
      </w:r>
      <w:r w:rsidRPr="00774DF1">
        <w:rPr>
          <w:rStyle w:val="CharacterStyle10"/>
        </w:rPr>
        <w:t>live successfully in the community, work in jobs/ways meaningful to them, and develop and maintain personal, stable, rewarding relationships.</w:t>
      </w:r>
    </w:p>
    <w:p w14:paraId="7F9DDD6B" w14:textId="77777777" w:rsidR="007C6916" w:rsidRPr="00774DF1" w:rsidRDefault="007C6916" w:rsidP="00292E8D">
      <w:pPr>
        <w:pStyle w:val="Style44"/>
        <w:spacing w:before="0"/>
        <w:ind w:left="1152" w:firstLine="0"/>
        <w:rPr>
          <w:rStyle w:val="CharacterStyle10"/>
        </w:rPr>
      </w:pPr>
    </w:p>
    <w:p w14:paraId="66444303" w14:textId="77777777" w:rsidR="007C6916" w:rsidRPr="00774DF1" w:rsidRDefault="007C6916" w:rsidP="00292E8D">
      <w:pPr>
        <w:pStyle w:val="Style44"/>
        <w:numPr>
          <w:ilvl w:val="0"/>
          <w:numId w:val="80"/>
        </w:numPr>
        <w:spacing w:before="0"/>
        <w:rPr>
          <w:rStyle w:val="CharacterStyle10"/>
        </w:rPr>
      </w:pPr>
      <w:r w:rsidRPr="00774DF1">
        <w:rPr>
          <w:rStyle w:val="CharacterStyle10"/>
        </w:rPr>
        <w:t xml:space="preserve">As applicable based on the contracted service line(s), and consistent with the </w:t>
      </w:r>
      <w:r w:rsidR="00690FBD">
        <w:rPr>
          <w:rStyle w:val="CharacterStyle10"/>
        </w:rPr>
        <w:t>Individual Plan of Service</w:t>
      </w:r>
      <w:r w:rsidRPr="00774DF1">
        <w:rPr>
          <w:rStyle w:val="CharacterStyle10"/>
        </w:rPr>
        <w:t>, link individuals served to accurate and timely information for continuation of federal/state benefits while preparing for and becoming competitively employed.</w:t>
      </w:r>
    </w:p>
    <w:p w14:paraId="63CBAEB7" w14:textId="77777777" w:rsidR="007C6916" w:rsidRPr="00774DF1" w:rsidRDefault="007C6916" w:rsidP="00292E8D">
      <w:pPr>
        <w:pStyle w:val="ListParagraph"/>
      </w:pPr>
    </w:p>
    <w:p w14:paraId="17FAA083" w14:textId="77777777" w:rsidR="007C6916" w:rsidRPr="00774DF1" w:rsidRDefault="007C6916" w:rsidP="00292E8D">
      <w:pPr>
        <w:pStyle w:val="Style44"/>
        <w:numPr>
          <w:ilvl w:val="0"/>
          <w:numId w:val="80"/>
        </w:numPr>
        <w:spacing w:before="0"/>
        <w:rPr>
          <w:rStyle w:val="CharacterStyle10"/>
        </w:rPr>
      </w:pPr>
      <w:r w:rsidRPr="00635142">
        <w:rPr>
          <w:rStyle w:val="CharacterStyle10"/>
        </w:rPr>
        <w:t>Where responsible for the d</w:t>
      </w:r>
      <w:r w:rsidRPr="00774DF1">
        <w:rPr>
          <w:rStyle w:val="CharacterStyle10"/>
        </w:rPr>
        <w:t xml:space="preserve">evelopment or implementation of the </w:t>
      </w:r>
      <w:r w:rsidR="00690FBD">
        <w:rPr>
          <w:rStyle w:val="CharacterStyle10"/>
        </w:rPr>
        <w:t>Individual Plan of Service</w:t>
      </w:r>
      <w:r w:rsidRPr="00774DF1">
        <w:rPr>
          <w:rStyle w:val="CharacterStyle10"/>
        </w:rPr>
        <w:t>, employ a holistic approach with an aim to address current physical health conditions, health care practitioners available to address physical health conditions, and other assistance needed (referral, coordination, transportation, etc.) to access health practitioners.</w:t>
      </w:r>
    </w:p>
    <w:p w14:paraId="04EC8900" w14:textId="77777777" w:rsidR="007C6916" w:rsidRPr="00774DF1" w:rsidRDefault="007C6916" w:rsidP="00292E8D">
      <w:pPr>
        <w:pStyle w:val="ListParagraph"/>
      </w:pPr>
    </w:p>
    <w:p w14:paraId="01507C73" w14:textId="4DFEF1BC" w:rsidR="007C6916" w:rsidRPr="00774DF1" w:rsidRDefault="007C6916" w:rsidP="00292E8D">
      <w:pPr>
        <w:pStyle w:val="Style44"/>
        <w:numPr>
          <w:ilvl w:val="0"/>
          <w:numId w:val="80"/>
        </w:numPr>
        <w:spacing w:before="0"/>
        <w:rPr>
          <w:rStyle w:val="CharacterStyle10"/>
        </w:rPr>
      </w:pPr>
      <w:r w:rsidRPr="00635142">
        <w:rPr>
          <w:rStyle w:val="CharacterStyle10"/>
        </w:rPr>
        <w:t>Provide Contracted Services in a manner which complies with</w:t>
      </w:r>
      <w:r w:rsidRPr="00774DF1">
        <w:rPr>
          <w:rStyle w:val="CharacterStyle10"/>
        </w:rPr>
        <w:t xml:space="preserve">: (i) all policies and procedures determined by the Office of the County Executive; (ii) </w:t>
      </w:r>
      <w:r w:rsidR="00325949" w:rsidRPr="00BE19B3">
        <w:t>Macomb County</w:t>
      </w:r>
      <w:r w:rsidR="00325949">
        <w:t xml:space="preserve"> - MCCMH</w:t>
      </w:r>
      <w:r w:rsidRPr="00774DF1">
        <w:rPr>
          <w:rStyle w:val="CharacterStyle10"/>
        </w:rPr>
        <w:t>’s Managed Care Organization Policies and Procedures Manual (available for review at mcccmh.net); (iii) applicable MCCMH Executive Directives and Compliance Alerts; (iv) the requirements and service descriptions contained in the most current version of the MDHHS Michigan Medicaid Provider Manual; and (v) applicable federal, State and local laws, rules, administrative procedures and regulations that are in effect during the term of this Contract. Federal regulations governing</w:t>
      </w:r>
      <w:r w:rsidR="00F47770">
        <w:rPr>
          <w:rStyle w:val="CharacterStyle10"/>
        </w:rPr>
        <w:t xml:space="preserve"> </w:t>
      </w:r>
      <w:r w:rsidR="00325949" w:rsidRPr="00BE19B3">
        <w:t>Macomb County</w:t>
      </w:r>
      <w:r w:rsidR="00325949">
        <w:t xml:space="preserve"> - MCCMH</w:t>
      </w:r>
      <w:r w:rsidRPr="00774DF1">
        <w:rPr>
          <w:rStyle w:val="CharacterStyle10"/>
        </w:rPr>
        <w:t xml:space="preserve"> with risk-based managed care plans are specified, inter alia, in Section 1903(m) of the Social Security Act, 42 CFR Part 434, and applicable provisions of the Balanced Budget Act of 1997, and will govern the </w:t>
      </w:r>
      <w:r w:rsidRPr="00774DF1">
        <w:rPr>
          <w:rStyle w:val="CharacterStyle10"/>
        </w:rPr>
        <w:lastRenderedPageBreak/>
        <w:t xml:space="preserve">Medicaid portions of this Contract. Subject to the preceding sentence, pertinent state statutes will govern this Contract. The State and </w:t>
      </w:r>
      <w:r w:rsidR="00325949" w:rsidRPr="00BE19B3">
        <w:t>Macomb County</w:t>
      </w:r>
      <w:r w:rsidR="00325949">
        <w:t xml:space="preserve"> - MCCMH</w:t>
      </w:r>
      <w:r w:rsidRPr="00774DF1">
        <w:rPr>
          <w:rStyle w:val="CharacterStyle10"/>
        </w:rPr>
        <w:t xml:space="preserve"> are obligated to require implementation of any changes in federal statutes and regulations and state statu</w:t>
      </w:r>
      <w:r w:rsidR="007546DA">
        <w:rPr>
          <w:rStyle w:val="CharacterStyle10"/>
        </w:rPr>
        <w:t>t</w:t>
      </w:r>
      <w:r w:rsidRPr="00774DF1">
        <w:rPr>
          <w:rStyle w:val="CharacterStyle10"/>
        </w:rPr>
        <w:t xml:space="preserve">es, rules, and administrative procedures effective during the term of the Contract and applicable to any </w:t>
      </w:r>
      <w:r w:rsidR="00325949" w:rsidRPr="00BE19B3">
        <w:t>Macomb County</w:t>
      </w:r>
      <w:r w:rsidR="00325949">
        <w:t xml:space="preserve"> - MCCMH</w:t>
      </w:r>
      <w:r w:rsidRPr="00774DF1">
        <w:rPr>
          <w:rStyle w:val="CharacterStyle10"/>
        </w:rPr>
        <w:t xml:space="preserve"> contracts.</w:t>
      </w:r>
    </w:p>
    <w:p w14:paraId="07C30B24" w14:textId="77777777" w:rsidR="007C6916" w:rsidRPr="00774DF1" w:rsidRDefault="007C6916" w:rsidP="00292E8D">
      <w:pPr>
        <w:pStyle w:val="Style44"/>
        <w:spacing w:before="0"/>
        <w:ind w:left="1152" w:firstLine="0"/>
        <w:rPr>
          <w:rStyle w:val="CharacterStyle10"/>
        </w:rPr>
      </w:pPr>
    </w:p>
    <w:p w14:paraId="608F22DE" w14:textId="488C91F0" w:rsidR="007C6916" w:rsidRPr="00774DF1" w:rsidRDefault="007C6916" w:rsidP="00292E8D">
      <w:pPr>
        <w:pStyle w:val="Style44"/>
        <w:numPr>
          <w:ilvl w:val="0"/>
          <w:numId w:val="80"/>
        </w:numPr>
        <w:spacing w:before="0"/>
        <w:rPr>
          <w:rStyle w:val="CharacterStyle10"/>
        </w:rPr>
      </w:pPr>
      <w:r w:rsidRPr="00774DF1">
        <w:rPr>
          <w:rStyle w:val="CharacterStyle10"/>
        </w:rPr>
        <w:t xml:space="preserve">Cooperate with </w:t>
      </w:r>
      <w:r w:rsidR="00325949" w:rsidRPr="00BE19B3">
        <w:t>Macomb County</w:t>
      </w:r>
      <w:r w:rsidR="00325949">
        <w:t xml:space="preserve"> - MCCMH</w:t>
      </w:r>
      <w:r w:rsidRPr="00774DF1">
        <w:rPr>
          <w:rStyle w:val="CharacterStyle10"/>
        </w:rPr>
        <w:t xml:space="preserve"> and its Behavioral Health - Managed Care Organization responsibilities to include </w:t>
      </w:r>
      <w:r w:rsidR="00445132">
        <w:rPr>
          <w:rStyle w:val="CharacterStyle10"/>
        </w:rPr>
        <w:t>s</w:t>
      </w:r>
      <w:r w:rsidRPr="00774DF1">
        <w:rPr>
          <w:rStyle w:val="CharacterStyle10"/>
        </w:rPr>
        <w:t xml:space="preserve">ervice </w:t>
      </w:r>
      <w:r w:rsidR="00445132">
        <w:rPr>
          <w:rStyle w:val="CharacterStyle10"/>
        </w:rPr>
        <w:t>a</w:t>
      </w:r>
      <w:r w:rsidRPr="00774DF1">
        <w:rPr>
          <w:rStyle w:val="CharacterStyle10"/>
        </w:rPr>
        <w:t xml:space="preserve">uthorization functions, </w:t>
      </w:r>
      <w:r w:rsidR="00445132">
        <w:rPr>
          <w:rStyle w:val="CharacterStyle10"/>
        </w:rPr>
        <w:t>p</w:t>
      </w:r>
      <w:r w:rsidRPr="00774DF1">
        <w:rPr>
          <w:rStyle w:val="CharacterStyle10"/>
        </w:rPr>
        <w:t xml:space="preserve">rovider </w:t>
      </w:r>
      <w:r w:rsidR="00445132">
        <w:rPr>
          <w:rStyle w:val="CharacterStyle10"/>
        </w:rPr>
        <w:t>n</w:t>
      </w:r>
      <w:r w:rsidRPr="00774DF1">
        <w:rPr>
          <w:rStyle w:val="CharacterStyle10"/>
        </w:rPr>
        <w:t xml:space="preserve">etwork </w:t>
      </w:r>
      <w:r w:rsidR="00445132">
        <w:rPr>
          <w:rStyle w:val="CharacterStyle10"/>
        </w:rPr>
        <w:t>m</w:t>
      </w:r>
      <w:r w:rsidRPr="00774DF1">
        <w:rPr>
          <w:rStyle w:val="CharacterStyle10"/>
        </w:rPr>
        <w:t xml:space="preserve">anagement functions, </w:t>
      </w:r>
      <w:r w:rsidR="00445132">
        <w:rPr>
          <w:rStyle w:val="CharacterStyle10"/>
        </w:rPr>
        <w:t>f</w:t>
      </w:r>
      <w:r w:rsidRPr="00774DF1">
        <w:rPr>
          <w:rStyle w:val="CharacterStyle10"/>
        </w:rPr>
        <w:t xml:space="preserve">inancial </w:t>
      </w:r>
      <w:r w:rsidR="00445132">
        <w:rPr>
          <w:rStyle w:val="CharacterStyle10"/>
        </w:rPr>
        <w:t>m</w:t>
      </w:r>
      <w:r w:rsidRPr="00774DF1">
        <w:rPr>
          <w:rStyle w:val="CharacterStyle10"/>
        </w:rPr>
        <w:t xml:space="preserve">anagement functions, </w:t>
      </w:r>
      <w:r w:rsidR="00445132">
        <w:rPr>
          <w:rStyle w:val="CharacterStyle10"/>
        </w:rPr>
        <w:t>u</w:t>
      </w:r>
      <w:r w:rsidRPr="00774DF1">
        <w:rPr>
          <w:rStyle w:val="CharacterStyle10"/>
        </w:rPr>
        <w:t xml:space="preserve">tilization </w:t>
      </w:r>
      <w:r w:rsidR="00445132">
        <w:rPr>
          <w:rStyle w:val="CharacterStyle10"/>
        </w:rPr>
        <w:t>m</w:t>
      </w:r>
      <w:r w:rsidRPr="00774DF1">
        <w:rPr>
          <w:rStyle w:val="CharacterStyle10"/>
        </w:rPr>
        <w:t xml:space="preserve">anagement functions, </w:t>
      </w:r>
      <w:r w:rsidR="00445132">
        <w:rPr>
          <w:rStyle w:val="CharacterStyle10"/>
        </w:rPr>
        <w:t>c</w:t>
      </w:r>
      <w:r w:rsidRPr="00774DF1">
        <w:rPr>
          <w:rStyle w:val="CharacterStyle10"/>
        </w:rPr>
        <w:t xml:space="preserve">redentialing functions, </w:t>
      </w:r>
      <w:r w:rsidR="00445132">
        <w:rPr>
          <w:rStyle w:val="CharacterStyle10"/>
        </w:rPr>
        <w:t>c</w:t>
      </w:r>
      <w:r w:rsidRPr="00774DF1">
        <w:rPr>
          <w:rStyle w:val="CharacterStyle10"/>
        </w:rPr>
        <w:t>oordination of care, critical risk auditing, quality improvement process, consumer relations office, corporate compliance plan and discussion of any issues relevant to the provision of services.</w:t>
      </w:r>
    </w:p>
    <w:p w14:paraId="6E398C3B" w14:textId="77777777" w:rsidR="007C6916" w:rsidRPr="00774DF1" w:rsidRDefault="007C6916" w:rsidP="00292E8D">
      <w:pPr>
        <w:pStyle w:val="ListParagraph"/>
      </w:pPr>
    </w:p>
    <w:p w14:paraId="30C5930B" w14:textId="53C77974" w:rsidR="007C6916" w:rsidRPr="00AD73AA" w:rsidRDefault="007C6916" w:rsidP="00292E8D">
      <w:pPr>
        <w:pStyle w:val="Style44"/>
        <w:numPr>
          <w:ilvl w:val="0"/>
          <w:numId w:val="80"/>
        </w:numPr>
        <w:spacing w:before="0"/>
      </w:pPr>
      <w:r w:rsidRPr="00635142">
        <w:t xml:space="preserve">As applicable based on the contracted services line(s), assure that services to each individual served by </w:t>
      </w:r>
      <w:r w:rsidR="00325949" w:rsidRPr="00BE19B3">
        <w:t>Macomb County</w:t>
      </w:r>
      <w:r w:rsidR="00325949">
        <w:t xml:space="preserve"> - MCCMH</w:t>
      </w:r>
      <w:r w:rsidRPr="00635142">
        <w:t xml:space="preserve"> are coordinated with primary health care providers, including Medicaid Health Plans, and other service agencies in the community that </w:t>
      </w:r>
      <w:r w:rsidRPr="00EC291D">
        <w:t>are serving the individual. The AGENCY will impleme</w:t>
      </w:r>
      <w:r w:rsidRPr="009D74D7">
        <w:t>nt practices and</w:t>
      </w:r>
      <w:r w:rsidRPr="00AD73AA">
        <w:t xml:space="preserve"> agreements according to federal and state laws, </w:t>
      </w:r>
      <w:r w:rsidR="009D4E4E" w:rsidRPr="00AD73AA">
        <w:t>guidelines,</w:t>
      </w:r>
      <w:r w:rsidRPr="00AD73AA">
        <w:t xml:space="preserve"> and regulations in the implementation of this function.</w:t>
      </w:r>
    </w:p>
    <w:p w14:paraId="26A6DE25" w14:textId="77777777" w:rsidR="007C6916" w:rsidRPr="00774DF1" w:rsidRDefault="007C6916" w:rsidP="00292E8D">
      <w:pPr>
        <w:pStyle w:val="ListParagraph"/>
      </w:pPr>
    </w:p>
    <w:p w14:paraId="6AA5006A" w14:textId="268B4C1B" w:rsidR="007C6916" w:rsidRPr="00774DF1" w:rsidRDefault="007C6916" w:rsidP="00292E8D">
      <w:pPr>
        <w:pStyle w:val="Style44"/>
        <w:numPr>
          <w:ilvl w:val="0"/>
          <w:numId w:val="80"/>
        </w:numPr>
        <w:spacing w:before="0"/>
        <w:rPr>
          <w:rStyle w:val="CharacterStyle10"/>
        </w:rPr>
      </w:pPr>
      <w:r w:rsidRPr="00635142">
        <w:rPr>
          <w:rStyle w:val="CharacterStyle10"/>
        </w:rPr>
        <w:t xml:space="preserve">Allow </w:t>
      </w:r>
      <w:r w:rsidRPr="00774DF1">
        <w:rPr>
          <w:rStyle w:val="CharacterStyle10"/>
        </w:rPr>
        <w:t xml:space="preserve">individual(s) served and appropriate stakeholder(s) (e.g., MDHHS, auditors, etc.) access to clinical and financial records that are relevant to the delivery of Contracted Services, to the extent consistent with the Freedom of Information Act, HIPAA, Michigan Mental Health Code, and </w:t>
      </w:r>
      <w:r w:rsidR="00325949" w:rsidRPr="00BE19B3">
        <w:t>Macomb County</w:t>
      </w:r>
      <w:r w:rsidR="00325949">
        <w:t xml:space="preserve"> - MCCMH</w:t>
      </w:r>
      <w:r w:rsidRPr="00774DF1">
        <w:rPr>
          <w:rStyle w:val="CharacterStyle10"/>
        </w:rPr>
        <w:t>’s Managed Care Organization (MCO) policies and procedures.</w:t>
      </w:r>
    </w:p>
    <w:p w14:paraId="570DCD94" w14:textId="77777777" w:rsidR="007C6916" w:rsidRPr="00774DF1" w:rsidRDefault="007C6916" w:rsidP="00292E8D">
      <w:pPr>
        <w:pStyle w:val="ListParagraph"/>
      </w:pPr>
    </w:p>
    <w:p w14:paraId="47949642" w14:textId="3E1E0D5E" w:rsidR="007C6916" w:rsidRPr="00774DF1" w:rsidRDefault="007C6916" w:rsidP="00292E8D">
      <w:pPr>
        <w:pStyle w:val="Style44"/>
        <w:numPr>
          <w:ilvl w:val="0"/>
          <w:numId w:val="80"/>
        </w:numPr>
        <w:spacing w:before="0"/>
        <w:rPr>
          <w:rStyle w:val="CharacterStyle10"/>
        </w:rPr>
      </w:pPr>
      <w:r w:rsidRPr="00635142">
        <w:rPr>
          <w:rStyle w:val="CharacterStyle10"/>
        </w:rPr>
        <w:t xml:space="preserve">Give </w:t>
      </w:r>
      <w:r w:rsidR="00325949" w:rsidRPr="00BE19B3">
        <w:t>Macomb County</w:t>
      </w:r>
      <w:r w:rsidR="00325949">
        <w:t xml:space="preserve"> - MCCMH</w:t>
      </w:r>
      <w:r w:rsidRPr="00635142">
        <w:rPr>
          <w:rStyle w:val="CharacterStyle10"/>
        </w:rPr>
        <w:t xml:space="preserve">, as holder of the record (1974 PA 258, Sec. 748(1): OAG 1980, No. 5709), unimpeded access to records </w:t>
      </w:r>
      <w:r w:rsidRPr="00774DF1">
        <w:rPr>
          <w:rStyle w:val="CharacterStyle10"/>
        </w:rPr>
        <w:t xml:space="preserve">of individual(s) served in any form or medium, i.e., paper or electronic, at the discretion of </w:t>
      </w:r>
      <w:r w:rsidR="00325949" w:rsidRPr="00BE19B3">
        <w:t>Macomb County</w:t>
      </w:r>
      <w:r w:rsidR="00325949">
        <w:t xml:space="preserve"> - MCCMH</w:t>
      </w:r>
      <w:r w:rsidRPr="00774DF1">
        <w:rPr>
          <w:rStyle w:val="CharacterStyle10"/>
        </w:rPr>
        <w:t>.</w:t>
      </w:r>
    </w:p>
    <w:p w14:paraId="2A55469B" w14:textId="77777777" w:rsidR="007C6916" w:rsidRPr="00774DF1" w:rsidRDefault="007C6916" w:rsidP="00292E8D">
      <w:pPr>
        <w:pStyle w:val="ListParagraph"/>
      </w:pPr>
    </w:p>
    <w:p w14:paraId="24827FFA" w14:textId="21F3B1E8" w:rsidR="007C6916" w:rsidRPr="00774DF1" w:rsidRDefault="007C6916" w:rsidP="00292E8D">
      <w:pPr>
        <w:pStyle w:val="Style44"/>
        <w:numPr>
          <w:ilvl w:val="0"/>
          <w:numId w:val="80"/>
        </w:numPr>
        <w:spacing w:before="0"/>
        <w:rPr>
          <w:rStyle w:val="CharacterStyle10"/>
        </w:rPr>
      </w:pPr>
      <w:r w:rsidRPr="00635142">
        <w:rPr>
          <w:rStyle w:val="CharacterStyle10"/>
        </w:rPr>
        <w:t>Ut</w:t>
      </w:r>
      <w:r w:rsidRPr="00774DF1">
        <w:rPr>
          <w:rStyle w:val="CharacterStyle10"/>
        </w:rPr>
        <w:t xml:space="preserve">ilize the Provider Appeals Process, as provided in </w:t>
      </w:r>
      <w:r w:rsidR="00325949" w:rsidRPr="00BE19B3">
        <w:t>Macomb County</w:t>
      </w:r>
      <w:r w:rsidR="00325949">
        <w:t xml:space="preserve"> - MCCMH</w:t>
      </w:r>
      <w:r w:rsidRPr="00774DF1">
        <w:rPr>
          <w:rStyle w:val="CharacterStyle10"/>
        </w:rPr>
        <w:t>’s MCO Policy Manual to resolve disputes related to the service (level of care) determinations. (See, MCO Policy No. 2-006, “Service Provider Appeals”).</w:t>
      </w:r>
    </w:p>
    <w:p w14:paraId="3D74613A" w14:textId="77777777" w:rsidR="009C2D86" w:rsidRPr="00774DF1" w:rsidRDefault="009C2D86" w:rsidP="00292E8D">
      <w:pPr>
        <w:pStyle w:val="ListParagraph"/>
      </w:pPr>
    </w:p>
    <w:p w14:paraId="34C2CBE2" w14:textId="08F578AD" w:rsidR="009C2D86" w:rsidRPr="00774DF1" w:rsidRDefault="009C2D86" w:rsidP="00292E8D">
      <w:pPr>
        <w:pStyle w:val="Style44"/>
        <w:numPr>
          <w:ilvl w:val="0"/>
          <w:numId w:val="80"/>
        </w:numPr>
        <w:spacing w:before="0"/>
        <w:rPr>
          <w:rStyle w:val="CharacterStyle10"/>
        </w:rPr>
      </w:pPr>
      <w:r w:rsidRPr="00635142">
        <w:rPr>
          <w:rStyle w:val="CharacterStyle10"/>
        </w:rPr>
        <w:t>Indemnify</w:t>
      </w:r>
      <w:r w:rsidRPr="00774DF1">
        <w:rPr>
          <w:rStyle w:val="CharacterStyle10"/>
        </w:rPr>
        <w:t xml:space="preserve">, defend and hold harmless </w:t>
      </w:r>
      <w:r w:rsidR="00325949" w:rsidRPr="00BE19B3">
        <w:t>Macomb County</w:t>
      </w:r>
      <w:r w:rsidR="00325949">
        <w:t xml:space="preserve"> - MCCMH</w:t>
      </w:r>
      <w:r w:rsidRPr="00774DF1">
        <w:rPr>
          <w:rStyle w:val="CharacterStyle10"/>
        </w:rPr>
        <w:t xml:space="preserve"> and Macomb County, and their respective elected and appointed officials, successors, assigns, agents, representatives, directors, officers, employees, attorneys and affiliated, entities, and all persons acting by, through, under, or in concert with any of them (collectively “</w:t>
      </w:r>
      <w:r w:rsidR="00325949" w:rsidRPr="00BE19B3">
        <w:t>Macomb County</w:t>
      </w:r>
      <w:r w:rsidR="00325949">
        <w:t xml:space="preserve"> - MCCMH</w:t>
      </w:r>
      <w:r w:rsidRPr="00774DF1">
        <w:rPr>
          <w:rStyle w:val="CharacterStyle10"/>
        </w:rPr>
        <w:t xml:space="preserve"> Indemnified Parties” or “</w:t>
      </w:r>
      <w:r w:rsidR="00325949" w:rsidRPr="00BE19B3">
        <w:t>Macomb County</w:t>
      </w:r>
      <w:r w:rsidR="00325949">
        <w:t xml:space="preserve"> - MCCMH</w:t>
      </w:r>
      <w:r w:rsidRPr="00774DF1">
        <w:rPr>
          <w:rStyle w:val="CharacterStyle10"/>
        </w:rPr>
        <w:t xml:space="preserve"> Indemnified Party” individually) from and against any and all demands, claims, actions, causes of action, assessments, losses, diminution in value, damages (including but not limited to special, punitive, consequential, and/or exemplary damages), liabilities, statutory or other penalties, costs and expenses, actual costs and expenses incurred in the defense of any litigation, including but not limited to actual attorneys' fees and any liability (collectively, “Losses”), suffered or incurred by any </w:t>
      </w:r>
      <w:r w:rsidR="00325949" w:rsidRPr="00BE19B3">
        <w:t>Macomb County</w:t>
      </w:r>
      <w:r w:rsidR="00325949">
        <w:t xml:space="preserve"> - MCCMH</w:t>
      </w:r>
      <w:r w:rsidRPr="00774DF1">
        <w:rPr>
          <w:rStyle w:val="CharacterStyle10"/>
        </w:rPr>
        <w:t xml:space="preserve"> Indemnified Party by reason of, or arising out of, any of </w:t>
      </w:r>
      <w:r w:rsidRPr="00774DF1">
        <w:rPr>
          <w:rStyle w:val="CharacterStyle10"/>
        </w:rPr>
        <w:lastRenderedPageBreak/>
        <w:t xml:space="preserve">the following by way of illustration and not limitation: (a) AGENCY’s provision of or failure to provide Contracted Services; (b) AGENCY’s breach of any term of this Contract; (b) AGENCY’s breach of any representation or warranty to </w:t>
      </w:r>
      <w:r w:rsidR="00325949" w:rsidRPr="00BE19B3">
        <w:t>Macomb County</w:t>
      </w:r>
      <w:r w:rsidR="00325949">
        <w:t xml:space="preserve"> - MCCMH</w:t>
      </w:r>
      <w:r w:rsidRPr="00774DF1">
        <w:rPr>
          <w:rStyle w:val="CharacterStyle10"/>
        </w:rPr>
        <w:t xml:space="preserve"> Indemnified Parties; (c) AGENCY’s fraud, negligence, gross negligence or intentional wrongdoing; and/or (d) AGENCY’s violation of any federal statue or regulation or any state statue, rule, or administrative procedure effective during the term of this Contract and applicable to </w:t>
      </w:r>
      <w:r w:rsidR="00325949" w:rsidRPr="00BE19B3">
        <w:t>Macomb County</w:t>
      </w:r>
      <w:r w:rsidR="00325949">
        <w:t xml:space="preserve"> - MCCMH</w:t>
      </w:r>
      <w:r w:rsidRPr="00774DF1">
        <w:rPr>
          <w:rStyle w:val="CharacterStyle10"/>
        </w:rPr>
        <w:t>’s subcontracts.</w:t>
      </w:r>
    </w:p>
    <w:p w14:paraId="30146077" w14:textId="77777777" w:rsidR="009C2D86" w:rsidRPr="00774DF1" w:rsidRDefault="009C2D86" w:rsidP="00292E8D">
      <w:pPr>
        <w:pStyle w:val="Style44"/>
        <w:spacing w:before="0"/>
        <w:ind w:left="1152" w:firstLine="0"/>
        <w:rPr>
          <w:rStyle w:val="CharacterStyle10"/>
        </w:rPr>
      </w:pPr>
    </w:p>
    <w:p w14:paraId="18C57406" w14:textId="77777777" w:rsidR="009C2D86" w:rsidRPr="009D74D7" w:rsidRDefault="009C2D86" w:rsidP="00292E8D">
      <w:pPr>
        <w:pStyle w:val="Style44"/>
        <w:numPr>
          <w:ilvl w:val="0"/>
          <w:numId w:val="80"/>
        </w:numPr>
        <w:spacing w:before="0"/>
      </w:pPr>
      <w:r w:rsidRPr="00774DF1">
        <w:t>Pro-actively seek to identify and encourage the participation of minority-owned, women-owned, and handicapper-owned businesses in contract solicitations. AGENCY is prohibited from discriminating against minority-owned, women-owned, and handicapper-owned businesses.  Discrimination by AGENCY is a material breach of this contract</w:t>
      </w:r>
      <w:r w:rsidRPr="00EC291D">
        <w:t>.</w:t>
      </w:r>
    </w:p>
    <w:p w14:paraId="6A00C5E5" w14:textId="77777777" w:rsidR="009C2D86" w:rsidRPr="00774DF1" w:rsidRDefault="009C2D86" w:rsidP="00292E8D">
      <w:pPr>
        <w:pStyle w:val="ListParagraph"/>
      </w:pPr>
    </w:p>
    <w:p w14:paraId="3AB4D97A" w14:textId="75560678" w:rsidR="009C2D86" w:rsidRPr="00EC291D" w:rsidRDefault="009C2D86" w:rsidP="00292E8D">
      <w:pPr>
        <w:pStyle w:val="Style44"/>
        <w:numPr>
          <w:ilvl w:val="0"/>
          <w:numId w:val="80"/>
        </w:numPr>
        <w:spacing w:before="0"/>
      </w:pPr>
      <w:r w:rsidRPr="00635142">
        <w:rPr>
          <w:rStyle w:val="CharacterStyle10"/>
        </w:rPr>
        <w:t xml:space="preserve">Return to the </w:t>
      </w:r>
      <w:r w:rsidR="00325949" w:rsidRPr="00BE19B3">
        <w:t>Macomb County</w:t>
      </w:r>
      <w:r w:rsidR="00325949">
        <w:t xml:space="preserve"> - MCCMH</w:t>
      </w:r>
      <w:r w:rsidRPr="00635142">
        <w:rPr>
          <w:rStyle w:val="CharacterStyle10"/>
        </w:rPr>
        <w:t xml:space="preserve"> three </w:t>
      </w:r>
      <w:r w:rsidRPr="00774DF1">
        <w:rPr>
          <w:rStyle w:val="CharacterStyle10"/>
        </w:rPr>
        <w:t>(3) executed signature pages, after the AGENCY reviews the materials on the Provider Portal within 60 days of issuance. The AGENCY shall upload required information to the Provider Portal</w:t>
      </w:r>
      <w:r w:rsidR="00F25742" w:rsidRPr="00774DF1">
        <w:rPr>
          <w:rStyle w:val="CharacterStyle10"/>
        </w:rPr>
        <w:t xml:space="preserve"> at the time of execution and re-contracting</w:t>
      </w:r>
      <w:r w:rsidRPr="00774DF1">
        <w:rPr>
          <w:rStyle w:val="CharacterStyle10"/>
        </w:rPr>
        <w:t>. Such information shall include by way of illustration and not limitation</w:t>
      </w:r>
      <w:r w:rsidR="00F25742" w:rsidRPr="00774DF1">
        <w:rPr>
          <w:rStyle w:val="CharacterStyle10"/>
        </w:rPr>
        <w:t>:</w:t>
      </w:r>
    </w:p>
    <w:p w14:paraId="4707FDC1" w14:textId="77777777" w:rsidR="00B555C5" w:rsidRPr="00774DF1" w:rsidRDefault="00F25742" w:rsidP="00662A1A">
      <w:pPr>
        <w:pStyle w:val="Style44"/>
        <w:numPr>
          <w:ilvl w:val="0"/>
          <w:numId w:val="9"/>
        </w:numPr>
        <w:tabs>
          <w:tab w:val="num" w:pos="1980"/>
        </w:tabs>
        <w:ind w:left="1980"/>
        <w:rPr>
          <w:rStyle w:val="CharacterStyle10"/>
        </w:rPr>
      </w:pPr>
      <w:r w:rsidRPr="00774DF1">
        <w:rPr>
          <w:rStyle w:val="CharacterStyle10"/>
        </w:rPr>
        <w:t>C</w:t>
      </w:r>
      <w:r w:rsidR="008B64B5" w:rsidRPr="00774DF1">
        <w:rPr>
          <w:rStyle w:val="CharacterStyle10"/>
        </w:rPr>
        <w:t>omplete and updated Provider Profile Application (</w:t>
      </w:r>
      <w:r w:rsidR="00D55E2A" w:rsidRPr="00774DF1">
        <w:rPr>
          <w:rStyle w:val="CharacterStyle10"/>
        </w:rPr>
        <w:t>Attachment</w:t>
      </w:r>
      <w:r w:rsidR="008B64B5" w:rsidRPr="00774DF1">
        <w:rPr>
          <w:rStyle w:val="CharacterStyle10"/>
        </w:rPr>
        <w:t xml:space="preserve"> </w:t>
      </w:r>
      <w:r w:rsidR="00E06F76" w:rsidRPr="00774DF1">
        <w:rPr>
          <w:rStyle w:val="CharacterStyle10"/>
        </w:rPr>
        <w:t>“</w:t>
      </w:r>
      <w:r w:rsidR="008B64B5" w:rsidRPr="00774DF1">
        <w:rPr>
          <w:rStyle w:val="CharacterStyle10"/>
        </w:rPr>
        <w:t>A</w:t>
      </w:r>
      <w:r w:rsidR="00E06F76" w:rsidRPr="00774DF1">
        <w:rPr>
          <w:rStyle w:val="CharacterStyle10"/>
        </w:rPr>
        <w:t>”</w:t>
      </w:r>
      <w:r w:rsidR="008B64B5" w:rsidRPr="00774DF1">
        <w:rPr>
          <w:rStyle w:val="CharacterStyle10"/>
        </w:rPr>
        <w:t>);</w:t>
      </w:r>
    </w:p>
    <w:p w14:paraId="189EA630" w14:textId="77777777" w:rsidR="00B555C5" w:rsidRPr="00774DF1" w:rsidRDefault="00F25742" w:rsidP="00662A1A">
      <w:pPr>
        <w:pStyle w:val="Style44"/>
        <w:numPr>
          <w:ilvl w:val="0"/>
          <w:numId w:val="9"/>
        </w:numPr>
        <w:tabs>
          <w:tab w:val="num" w:pos="1980"/>
        </w:tabs>
        <w:spacing w:before="0"/>
        <w:ind w:left="1980"/>
        <w:rPr>
          <w:rStyle w:val="CharacterStyle10"/>
        </w:rPr>
      </w:pPr>
      <w:r w:rsidRPr="00774DF1">
        <w:rPr>
          <w:rStyle w:val="CharacterStyle10"/>
        </w:rPr>
        <w:t>S</w:t>
      </w:r>
      <w:r w:rsidR="008B64B5" w:rsidRPr="00774DF1">
        <w:rPr>
          <w:rStyle w:val="CharacterStyle10"/>
        </w:rPr>
        <w:t xml:space="preserve">upporting documentation to </w:t>
      </w:r>
      <w:r w:rsidR="00D55E2A" w:rsidRPr="00774DF1">
        <w:rPr>
          <w:rStyle w:val="CharacterStyle10"/>
        </w:rPr>
        <w:t>Attachment</w:t>
      </w:r>
      <w:r w:rsidR="008B64B5" w:rsidRPr="00774DF1">
        <w:rPr>
          <w:rStyle w:val="CharacterStyle10"/>
        </w:rPr>
        <w:t xml:space="preserve"> </w:t>
      </w:r>
      <w:r w:rsidR="00E06F76" w:rsidRPr="00774DF1">
        <w:rPr>
          <w:rStyle w:val="CharacterStyle10"/>
        </w:rPr>
        <w:t>“</w:t>
      </w:r>
      <w:r w:rsidR="008B64B5" w:rsidRPr="00774DF1">
        <w:rPr>
          <w:rStyle w:val="CharacterStyle10"/>
        </w:rPr>
        <w:t>A</w:t>
      </w:r>
      <w:r w:rsidR="00E06F76" w:rsidRPr="00774DF1">
        <w:rPr>
          <w:rStyle w:val="CharacterStyle10"/>
        </w:rPr>
        <w:t>”</w:t>
      </w:r>
      <w:r w:rsidR="008B64B5" w:rsidRPr="00774DF1">
        <w:rPr>
          <w:rStyle w:val="CharacterStyle10"/>
        </w:rPr>
        <w:t xml:space="preserve"> (copies of accreditation/reports, licensures, certifications, professional/corporate liability insurance, Credential Verification Form, Quality Improvement Plan, Staff Training, Criminal Background Checks, Staff NPI numbers, Corporate Compliance Plan, W-9 Form, Provider Disclosure Information Request)</w:t>
      </w:r>
      <w:r w:rsidR="00321D15" w:rsidRPr="00774DF1">
        <w:rPr>
          <w:rStyle w:val="CharacterStyle10"/>
        </w:rPr>
        <w:t xml:space="preserve"> for both the AGENCY and any subcontractors</w:t>
      </w:r>
      <w:r w:rsidR="008B64B5" w:rsidRPr="00774DF1">
        <w:rPr>
          <w:rStyle w:val="CharacterStyle10"/>
        </w:rPr>
        <w:t>;</w:t>
      </w:r>
    </w:p>
    <w:p w14:paraId="195A4772" w14:textId="77777777" w:rsidR="00B555C5" w:rsidRPr="00774DF1" w:rsidRDefault="00321D15" w:rsidP="00662A1A">
      <w:pPr>
        <w:pStyle w:val="Style44"/>
        <w:numPr>
          <w:ilvl w:val="0"/>
          <w:numId w:val="9"/>
        </w:numPr>
        <w:tabs>
          <w:tab w:val="num" w:pos="1980"/>
        </w:tabs>
        <w:spacing w:before="0"/>
        <w:ind w:left="1980"/>
        <w:rPr>
          <w:rStyle w:val="CharacterStyle10"/>
        </w:rPr>
      </w:pPr>
      <w:r w:rsidRPr="00774DF1">
        <w:rPr>
          <w:rStyle w:val="CharacterStyle10"/>
        </w:rPr>
        <w:t xml:space="preserve">Direct and subcontracted workforce </w:t>
      </w:r>
      <w:r w:rsidR="008B64B5" w:rsidRPr="00774DF1">
        <w:rPr>
          <w:rStyle w:val="CharacterStyle10"/>
        </w:rPr>
        <w:t xml:space="preserve">training and FTE information spreadsheet in the prescribed format; </w:t>
      </w:r>
    </w:p>
    <w:p w14:paraId="3773A93F" w14:textId="77777777" w:rsidR="00454161" w:rsidRPr="00774DF1" w:rsidRDefault="00321D15" w:rsidP="00662A1A">
      <w:pPr>
        <w:pStyle w:val="Style44"/>
        <w:numPr>
          <w:ilvl w:val="0"/>
          <w:numId w:val="9"/>
        </w:numPr>
        <w:tabs>
          <w:tab w:val="num" w:pos="1980"/>
        </w:tabs>
        <w:spacing w:before="0"/>
        <w:ind w:left="1980"/>
        <w:rPr>
          <w:rStyle w:val="CharacterStyle10"/>
        </w:rPr>
      </w:pPr>
      <w:r w:rsidRPr="00774DF1">
        <w:rPr>
          <w:rStyle w:val="CharacterStyle10"/>
        </w:rPr>
        <w:t xml:space="preserve">Direct and subcontracted workforce </w:t>
      </w:r>
      <w:r w:rsidR="008B64B5" w:rsidRPr="00774DF1">
        <w:rPr>
          <w:rStyle w:val="CharacterStyle10"/>
        </w:rPr>
        <w:t>cost information</w:t>
      </w:r>
      <w:r w:rsidR="00454161" w:rsidRPr="00774DF1">
        <w:rPr>
          <w:rStyle w:val="CharacterStyle10"/>
        </w:rPr>
        <w:t>; and</w:t>
      </w:r>
    </w:p>
    <w:p w14:paraId="6B309EA4" w14:textId="77777777" w:rsidR="00F25742" w:rsidRPr="00774DF1" w:rsidRDefault="00EB71E6" w:rsidP="00662A1A">
      <w:pPr>
        <w:pStyle w:val="Style44"/>
        <w:numPr>
          <w:ilvl w:val="0"/>
          <w:numId w:val="9"/>
        </w:numPr>
        <w:tabs>
          <w:tab w:val="num" w:pos="1980"/>
        </w:tabs>
        <w:spacing w:before="0"/>
        <w:ind w:left="1980"/>
        <w:rPr>
          <w:rStyle w:val="CharacterStyle10"/>
        </w:rPr>
      </w:pPr>
      <w:r w:rsidRPr="00774DF1">
        <w:rPr>
          <w:rStyle w:val="CharacterStyle10"/>
        </w:rPr>
        <w:t>Copies of each subcontract and/or delegation agreement for a</w:t>
      </w:r>
      <w:r w:rsidR="00567B04" w:rsidRPr="00774DF1">
        <w:rPr>
          <w:rStyle w:val="CharacterStyle10"/>
        </w:rPr>
        <w:t>ny subcontracted or delegated services</w:t>
      </w:r>
      <w:r w:rsidR="00454161" w:rsidRPr="00774DF1">
        <w:rPr>
          <w:rStyle w:val="CharacterStyle10"/>
        </w:rPr>
        <w:t>.</w:t>
      </w:r>
    </w:p>
    <w:p w14:paraId="4342E1BB" w14:textId="77777777" w:rsidR="00F25742" w:rsidRPr="00774DF1" w:rsidRDefault="00F25742" w:rsidP="00292E8D">
      <w:pPr>
        <w:pStyle w:val="Style44"/>
        <w:spacing w:before="0"/>
        <w:ind w:left="1260" w:firstLine="0"/>
        <w:rPr>
          <w:rStyle w:val="CharacterStyle10"/>
        </w:rPr>
      </w:pPr>
    </w:p>
    <w:p w14:paraId="77DA88FD" w14:textId="4C232D29" w:rsidR="00A31AD0" w:rsidRPr="00774DF1" w:rsidRDefault="00F25742" w:rsidP="00292E8D">
      <w:pPr>
        <w:pStyle w:val="Style44"/>
        <w:spacing w:before="0"/>
        <w:ind w:left="1152" w:firstLine="0"/>
        <w:rPr>
          <w:rStyle w:val="CharacterStyle10"/>
        </w:rPr>
      </w:pPr>
      <w:r w:rsidRPr="00774DF1">
        <w:rPr>
          <w:rStyle w:val="CharacterStyle10"/>
        </w:rPr>
        <w:t xml:space="preserve">AGENCY shall be required to submit an updated Provider Profile Application annually, and any other updated or additional information as requested by </w:t>
      </w:r>
      <w:r w:rsidR="00325949" w:rsidRPr="00BE19B3">
        <w:t>Macomb County</w:t>
      </w:r>
      <w:r w:rsidR="00325949">
        <w:t xml:space="preserve"> - MCCMH</w:t>
      </w:r>
      <w:r w:rsidRPr="00774DF1">
        <w:rPr>
          <w:rStyle w:val="CharacterStyle10"/>
        </w:rPr>
        <w:t>.</w:t>
      </w:r>
      <w:r w:rsidR="00454161" w:rsidRPr="00774DF1">
        <w:rPr>
          <w:rStyle w:val="CharacterStyle10"/>
        </w:rPr>
        <w:t xml:space="preserve"> </w:t>
      </w:r>
    </w:p>
    <w:p w14:paraId="15C64BBF" w14:textId="77777777" w:rsidR="00B555C5" w:rsidRPr="00774DF1" w:rsidRDefault="00B555C5" w:rsidP="00292E8D">
      <w:pPr>
        <w:pStyle w:val="Style44"/>
        <w:spacing w:before="0"/>
        <w:ind w:left="1980" w:firstLine="0"/>
        <w:rPr>
          <w:rStyle w:val="CharacterStyle10"/>
        </w:rPr>
      </w:pPr>
    </w:p>
    <w:p w14:paraId="73549F59" w14:textId="14026B56" w:rsidR="00B555C5" w:rsidRPr="00774DF1" w:rsidRDefault="008B64B5" w:rsidP="00292E8D">
      <w:pPr>
        <w:pStyle w:val="Style44"/>
        <w:numPr>
          <w:ilvl w:val="0"/>
          <w:numId w:val="80"/>
        </w:numPr>
        <w:spacing w:before="0"/>
        <w:rPr>
          <w:rStyle w:val="CharacterStyle10"/>
        </w:rPr>
      </w:pPr>
      <w:r w:rsidRPr="00774DF1">
        <w:rPr>
          <w:rStyle w:val="CharacterStyle10"/>
        </w:rPr>
        <w:t xml:space="preserve">Maintain quarterly business contact with </w:t>
      </w:r>
      <w:r w:rsidR="00325949" w:rsidRPr="00BE19B3">
        <w:t>Macomb County</w:t>
      </w:r>
      <w:r w:rsidR="00325949">
        <w:t xml:space="preserve"> - MCCMH</w:t>
      </w:r>
      <w:r w:rsidRPr="00774DF1">
        <w:rPr>
          <w:rStyle w:val="CharacterStyle10"/>
        </w:rPr>
        <w:t>’s assigned contract manager</w:t>
      </w:r>
      <w:r w:rsidR="00B86B2E" w:rsidRPr="00774DF1">
        <w:rPr>
          <w:rStyle w:val="CharacterStyle10"/>
        </w:rPr>
        <w:t xml:space="preserve">, </w:t>
      </w:r>
      <w:r w:rsidR="0060067A" w:rsidRPr="00774DF1">
        <w:rPr>
          <w:rStyle w:val="CharacterStyle10"/>
        </w:rPr>
        <w:t>which shall require</w:t>
      </w:r>
      <w:r w:rsidR="00B86B2E" w:rsidRPr="00774DF1">
        <w:rPr>
          <w:rStyle w:val="CharacterStyle10"/>
        </w:rPr>
        <w:t xml:space="preserve">, </w:t>
      </w:r>
      <w:r w:rsidR="00567B04" w:rsidRPr="00774DF1">
        <w:rPr>
          <w:rStyle w:val="CharacterStyle10"/>
        </w:rPr>
        <w:t xml:space="preserve">minimally, attendance at the Quarterly Provider Meetings coordinated by </w:t>
      </w:r>
      <w:r w:rsidR="00325949" w:rsidRPr="00BE19B3">
        <w:t>Macomb County</w:t>
      </w:r>
      <w:r w:rsidR="00325949">
        <w:t xml:space="preserve"> - MCCMH</w:t>
      </w:r>
      <w:r w:rsidR="00445132">
        <w:rPr>
          <w:rStyle w:val="CharacterStyle10"/>
        </w:rPr>
        <w:t>’s</w:t>
      </w:r>
      <w:r w:rsidR="00E72618">
        <w:rPr>
          <w:rStyle w:val="CharacterStyle10"/>
        </w:rPr>
        <w:t xml:space="preserve"> </w:t>
      </w:r>
      <w:r w:rsidR="00374971">
        <w:rPr>
          <w:rStyle w:val="CharacterStyle10"/>
        </w:rPr>
        <w:t>Network Operations Division</w:t>
      </w:r>
      <w:r w:rsidRPr="00774DF1">
        <w:rPr>
          <w:rStyle w:val="CharacterStyle10"/>
        </w:rPr>
        <w:t>.</w:t>
      </w:r>
    </w:p>
    <w:p w14:paraId="107205AE" w14:textId="77777777" w:rsidR="009C2D86" w:rsidRPr="00774DF1" w:rsidRDefault="009C2D86" w:rsidP="00292E8D">
      <w:pPr>
        <w:pStyle w:val="Style44"/>
        <w:spacing w:before="0"/>
        <w:ind w:left="1152" w:firstLine="0"/>
        <w:rPr>
          <w:rStyle w:val="CharacterStyle10"/>
        </w:rPr>
      </w:pPr>
    </w:p>
    <w:p w14:paraId="0150B0DE" w14:textId="6F391CC8" w:rsidR="00B555C5" w:rsidRPr="00774DF1" w:rsidRDefault="00EB71E6" w:rsidP="00292E8D">
      <w:pPr>
        <w:pStyle w:val="Style44"/>
        <w:numPr>
          <w:ilvl w:val="0"/>
          <w:numId w:val="80"/>
        </w:numPr>
        <w:spacing w:before="0"/>
        <w:rPr>
          <w:rStyle w:val="CharacterStyle10"/>
        </w:rPr>
      </w:pPr>
      <w:r w:rsidRPr="00774DF1">
        <w:rPr>
          <w:rStyle w:val="CharacterStyle10"/>
        </w:rPr>
        <w:t xml:space="preserve">Retain full responsibility </w:t>
      </w:r>
      <w:r w:rsidR="007F7094" w:rsidRPr="00774DF1">
        <w:rPr>
          <w:rStyle w:val="CharacterStyle10"/>
        </w:rPr>
        <w:t xml:space="preserve">for ensuring </w:t>
      </w:r>
      <w:r w:rsidR="008B64B5" w:rsidRPr="00774DF1">
        <w:rPr>
          <w:rStyle w:val="CharacterStyle10"/>
        </w:rPr>
        <w:t xml:space="preserve">that </w:t>
      </w:r>
      <w:r w:rsidRPr="00774DF1">
        <w:rPr>
          <w:rStyle w:val="CharacterStyle10"/>
        </w:rPr>
        <w:t xml:space="preserve">direct and subcontracted workforce </w:t>
      </w:r>
      <w:r w:rsidR="008B64B5" w:rsidRPr="00774DF1">
        <w:rPr>
          <w:rStyle w:val="CharacterStyle10"/>
        </w:rPr>
        <w:t xml:space="preserve">meet the training </w:t>
      </w:r>
      <w:r w:rsidR="007F7094" w:rsidRPr="00774DF1">
        <w:rPr>
          <w:rStyle w:val="CharacterStyle10"/>
        </w:rPr>
        <w:t xml:space="preserve">standards required by </w:t>
      </w:r>
      <w:r w:rsidR="006D5829" w:rsidRPr="00774DF1">
        <w:rPr>
          <w:rStyle w:val="CharacterStyle10"/>
        </w:rPr>
        <w:t>the contracts specified on Appendix X, as amended from time to time</w:t>
      </w:r>
      <w:r w:rsidR="008B64B5" w:rsidRPr="00774DF1">
        <w:rPr>
          <w:rStyle w:val="CharacterStyle10"/>
        </w:rPr>
        <w:t xml:space="preserve">, </w:t>
      </w:r>
      <w:r w:rsidR="00325949" w:rsidRPr="00BE19B3">
        <w:t>Macomb County</w:t>
      </w:r>
      <w:r w:rsidR="00325949">
        <w:t xml:space="preserve"> - MCCMH</w:t>
      </w:r>
      <w:r w:rsidR="008B64B5" w:rsidRPr="00774DF1">
        <w:rPr>
          <w:rStyle w:val="CharacterStyle10"/>
        </w:rPr>
        <w:t>’s MCO Policy Manual</w:t>
      </w:r>
      <w:r w:rsidR="002004CE" w:rsidRPr="00774DF1">
        <w:rPr>
          <w:rStyle w:val="CharacterStyle10"/>
        </w:rPr>
        <w:t xml:space="preserve"> (see MCCMH MCO Policy No. 3-</w:t>
      </w:r>
      <w:r w:rsidR="005C6F17" w:rsidRPr="00774DF1">
        <w:rPr>
          <w:rStyle w:val="CharacterStyle10"/>
        </w:rPr>
        <w:t>015, “Contract Network Provider Mandatory Training and Network Development”)</w:t>
      </w:r>
      <w:r w:rsidR="008B64B5" w:rsidRPr="00774DF1">
        <w:rPr>
          <w:rStyle w:val="CharacterStyle10"/>
        </w:rPr>
        <w:t>, relevant accrediting bodies, and all federal, state, and local laws, guidelines, rules, and regulations</w:t>
      </w:r>
      <w:r w:rsidR="007F7094" w:rsidRPr="00774DF1">
        <w:rPr>
          <w:rStyle w:val="CharacterStyle10"/>
        </w:rPr>
        <w:t xml:space="preserve">, and provide </w:t>
      </w:r>
      <w:r w:rsidR="00325949" w:rsidRPr="00BE19B3">
        <w:t>Macomb County</w:t>
      </w:r>
      <w:r w:rsidR="00325949">
        <w:t xml:space="preserve"> - MCCMH</w:t>
      </w:r>
      <w:r w:rsidR="007F7094" w:rsidRPr="00774DF1">
        <w:rPr>
          <w:rStyle w:val="CharacterStyle10"/>
        </w:rPr>
        <w:t xml:space="preserve"> with </w:t>
      </w:r>
      <w:r w:rsidR="007F7094" w:rsidRPr="00774DF1">
        <w:rPr>
          <w:rStyle w:val="CharacterStyle10"/>
        </w:rPr>
        <w:lastRenderedPageBreak/>
        <w:t>documentation demonstrating</w:t>
      </w:r>
      <w:r w:rsidR="0060067A" w:rsidRPr="00774DF1">
        <w:rPr>
          <w:rStyle w:val="CharacterStyle10"/>
        </w:rPr>
        <w:t xml:space="preserve"> that </w:t>
      </w:r>
      <w:r w:rsidR="007F7094" w:rsidRPr="00774DF1">
        <w:rPr>
          <w:rStyle w:val="CharacterStyle10"/>
        </w:rPr>
        <w:t xml:space="preserve">such training </w:t>
      </w:r>
      <w:r w:rsidR="0060067A" w:rsidRPr="00774DF1">
        <w:rPr>
          <w:rStyle w:val="CharacterStyle10"/>
        </w:rPr>
        <w:t xml:space="preserve">requirements have </w:t>
      </w:r>
      <w:r w:rsidR="007F7094" w:rsidRPr="00774DF1">
        <w:rPr>
          <w:rStyle w:val="CharacterStyle10"/>
        </w:rPr>
        <w:t xml:space="preserve">been </w:t>
      </w:r>
      <w:r w:rsidR="0060067A" w:rsidRPr="00774DF1">
        <w:rPr>
          <w:rStyle w:val="CharacterStyle10"/>
        </w:rPr>
        <w:t>satisfied</w:t>
      </w:r>
      <w:r w:rsidR="008B64B5" w:rsidRPr="00774DF1">
        <w:rPr>
          <w:rStyle w:val="CharacterStyle10"/>
        </w:rPr>
        <w:t>.</w:t>
      </w:r>
      <w:r w:rsidR="00AB7D75" w:rsidRPr="00774DF1">
        <w:rPr>
          <w:rStyle w:val="CharacterStyle10"/>
        </w:rPr>
        <w:t xml:space="preserve"> </w:t>
      </w:r>
      <w:r w:rsidR="00273821" w:rsidRPr="00774DF1">
        <w:rPr>
          <w:rStyle w:val="CharacterStyle10"/>
        </w:rPr>
        <w:t xml:space="preserve"> The cost of training shall not be </w:t>
      </w:r>
      <w:r w:rsidRPr="00774DF1">
        <w:rPr>
          <w:rStyle w:val="CharacterStyle10"/>
        </w:rPr>
        <w:t xml:space="preserve">directly </w:t>
      </w:r>
      <w:r w:rsidR="00273821" w:rsidRPr="00774DF1">
        <w:rPr>
          <w:rStyle w:val="CharacterStyle10"/>
        </w:rPr>
        <w:t xml:space="preserve">billed to </w:t>
      </w:r>
      <w:r w:rsidR="00325949" w:rsidRPr="00BE19B3">
        <w:t>Macomb County</w:t>
      </w:r>
      <w:r w:rsidR="00325949">
        <w:t xml:space="preserve"> - MCCMH</w:t>
      </w:r>
      <w:r w:rsidR="00C521C3" w:rsidRPr="00774DF1">
        <w:rPr>
          <w:rStyle w:val="CharacterStyle10"/>
        </w:rPr>
        <w:t>.</w:t>
      </w:r>
    </w:p>
    <w:p w14:paraId="0F9DE129" w14:textId="77777777" w:rsidR="009C2D86" w:rsidRPr="00774DF1" w:rsidRDefault="009C2D86" w:rsidP="00292E8D">
      <w:pPr>
        <w:pStyle w:val="Style44"/>
        <w:spacing w:before="0"/>
        <w:ind w:left="0" w:firstLine="0"/>
        <w:rPr>
          <w:rStyle w:val="CharacterStyle10"/>
        </w:rPr>
      </w:pPr>
    </w:p>
    <w:p w14:paraId="36D39154" w14:textId="3B95C3AC" w:rsidR="0084269B" w:rsidRPr="00774DF1" w:rsidRDefault="0084269B" w:rsidP="00292E8D">
      <w:pPr>
        <w:pStyle w:val="Style44"/>
        <w:numPr>
          <w:ilvl w:val="0"/>
          <w:numId w:val="80"/>
        </w:numPr>
        <w:spacing w:before="0"/>
        <w:rPr>
          <w:rStyle w:val="CharacterStyle10"/>
        </w:rPr>
      </w:pPr>
      <w:r w:rsidRPr="00774DF1">
        <w:rPr>
          <w:rStyle w:val="CharacterStyle10"/>
        </w:rPr>
        <w:t xml:space="preserve">For </w:t>
      </w:r>
      <w:r w:rsidR="00325949" w:rsidRPr="00BE19B3">
        <w:t>Macomb County</w:t>
      </w:r>
      <w:r w:rsidR="00325949">
        <w:t xml:space="preserve"> - MCCMH</w:t>
      </w:r>
      <w:r w:rsidR="00325949" w:rsidRPr="00774DF1">
        <w:rPr>
          <w:rStyle w:val="CharacterStyle10"/>
        </w:rPr>
        <w:t xml:space="preserve"> </w:t>
      </w:r>
      <w:r w:rsidRPr="00774DF1">
        <w:rPr>
          <w:rStyle w:val="CharacterStyle10"/>
        </w:rPr>
        <w:t>-</w:t>
      </w:r>
      <w:r w:rsidR="00325949">
        <w:rPr>
          <w:rStyle w:val="CharacterStyle10"/>
        </w:rPr>
        <w:t xml:space="preserve"> </w:t>
      </w:r>
      <w:r w:rsidRPr="00774DF1">
        <w:rPr>
          <w:rStyle w:val="CharacterStyle10"/>
        </w:rPr>
        <w:t xml:space="preserve">contracted provision of services to children and adolescents, comply with all provisions of Administrative Rules 330, Subpart 6, “Children’s Diagnostic and Treatment Services,” including the mandatory twenty-four (24) hours of training specific to the treatment and diagnosis of children/adolescents and comply with application of CAFAS for minors 7 to 17 years of age. The cost of related training shall not be billed to </w:t>
      </w:r>
      <w:r w:rsidR="00325949" w:rsidRPr="00BE19B3">
        <w:t>Macomb County</w:t>
      </w:r>
      <w:r w:rsidR="00325949">
        <w:t xml:space="preserve"> - MCCMH</w:t>
      </w:r>
      <w:r w:rsidRPr="00774DF1">
        <w:rPr>
          <w:rStyle w:val="CharacterStyle10"/>
        </w:rPr>
        <w:t xml:space="preserve">, nor shall it be paid by </w:t>
      </w:r>
      <w:r w:rsidR="00325949" w:rsidRPr="00BE19B3">
        <w:t>Macomb County</w:t>
      </w:r>
      <w:r w:rsidR="00325949">
        <w:t xml:space="preserve"> - MCCMH</w:t>
      </w:r>
      <w:r w:rsidR="009C2D86" w:rsidRPr="00774DF1">
        <w:rPr>
          <w:rStyle w:val="CharacterStyle10"/>
        </w:rPr>
        <w:t>.</w:t>
      </w:r>
    </w:p>
    <w:p w14:paraId="6D7B01AB" w14:textId="77777777" w:rsidR="009C2D86" w:rsidRPr="00774DF1" w:rsidRDefault="009C2D86" w:rsidP="00292E8D">
      <w:pPr>
        <w:pStyle w:val="Style44"/>
        <w:spacing w:before="0"/>
        <w:ind w:left="0" w:firstLine="0"/>
        <w:rPr>
          <w:rStyle w:val="CharacterStyle10"/>
        </w:rPr>
      </w:pPr>
    </w:p>
    <w:p w14:paraId="22FBDD7B" w14:textId="7B8078D2" w:rsidR="00B555C5" w:rsidRPr="00774DF1" w:rsidRDefault="008B64B5" w:rsidP="00292E8D">
      <w:pPr>
        <w:pStyle w:val="Style44"/>
        <w:numPr>
          <w:ilvl w:val="0"/>
          <w:numId w:val="80"/>
        </w:numPr>
        <w:spacing w:before="0"/>
        <w:rPr>
          <w:rStyle w:val="CharacterStyle10"/>
        </w:rPr>
      </w:pPr>
      <w:r w:rsidRPr="00774DF1">
        <w:rPr>
          <w:rStyle w:val="CharacterStyle10"/>
        </w:rPr>
        <w:t xml:space="preserve">Be financially solvent prior to commencing performance of the Contracted Services, and give </w:t>
      </w:r>
      <w:r w:rsidR="00325949" w:rsidRPr="00BE19B3">
        <w:t>Macomb County</w:t>
      </w:r>
      <w:r w:rsidR="00325949">
        <w:t xml:space="preserve"> - MCCMH</w:t>
      </w:r>
      <w:r w:rsidRPr="00774DF1">
        <w:rPr>
          <w:rStyle w:val="CharacterStyle10"/>
        </w:rPr>
        <w:t xml:space="preserve"> immediate written notice of any change, at any time during the term of this Contract, in AGENCY’s financial position material to such solvency and to continuing in operation as a going concern.</w:t>
      </w:r>
    </w:p>
    <w:p w14:paraId="336C81F0" w14:textId="77777777" w:rsidR="009C2D86" w:rsidRPr="00774DF1" w:rsidRDefault="009C2D86" w:rsidP="00292E8D">
      <w:pPr>
        <w:pStyle w:val="Style44"/>
        <w:spacing w:before="0"/>
        <w:ind w:left="1152" w:firstLine="0"/>
        <w:rPr>
          <w:rStyle w:val="CharacterStyle10"/>
        </w:rPr>
      </w:pPr>
    </w:p>
    <w:p w14:paraId="64C1AE40" w14:textId="0AA7FA3E" w:rsidR="00B555C5" w:rsidRPr="008167E7" w:rsidRDefault="008B64B5" w:rsidP="00292E8D">
      <w:pPr>
        <w:pStyle w:val="Style44"/>
        <w:numPr>
          <w:ilvl w:val="0"/>
          <w:numId w:val="80"/>
        </w:numPr>
        <w:spacing w:before="0"/>
      </w:pPr>
      <w:r w:rsidRPr="00AD73AA">
        <w:t xml:space="preserve">Give </w:t>
      </w:r>
      <w:r w:rsidR="00325949" w:rsidRPr="00BE19B3">
        <w:t>Macomb County</w:t>
      </w:r>
      <w:r w:rsidR="00325949">
        <w:t xml:space="preserve"> - MCCMH</w:t>
      </w:r>
      <w:r w:rsidRPr="00AD73AA">
        <w:t xml:space="preserve"> immediate written notice, to the attention of </w:t>
      </w:r>
      <w:r w:rsidRPr="00135E77">
        <w:t xml:space="preserve">AGENCY’s contract manager at </w:t>
      </w:r>
      <w:r w:rsidR="00325949" w:rsidRPr="00BE19B3">
        <w:t>Macomb County</w:t>
      </w:r>
      <w:r w:rsidR="00325949">
        <w:t xml:space="preserve"> - MCCMH</w:t>
      </w:r>
      <w:r w:rsidRPr="00135E77">
        <w:t>, of any changes in third party payers that AGENCY is able to bill.</w:t>
      </w:r>
    </w:p>
    <w:p w14:paraId="7546B3D3" w14:textId="77777777" w:rsidR="009C2D86" w:rsidRPr="00292E8D" w:rsidRDefault="009C2D86" w:rsidP="00292E8D">
      <w:pPr>
        <w:pStyle w:val="Style44"/>
        <w:spacing w:before="0"/>
        <w:ind w:left="0" w:firstLine="0"/>
      </w:pPr>
    </w:p>
    <w:p w14:paraId="346D990B" w14:textId="52C59937" w:rsidR="00B555C5" w:rsidRPr="00292E8D" w:rsidRDefault="008B64B5" w:rsidP="00292E8D">
      <w:pPr>
        <w:pStyle w:val="Style44"/>
        <w:numPr>
          <w:ilvl w:val="0"/>
          <w:numId w:val="80"/>
        </w:numPr>
        <w:spacing w:before="0"/>
      </w:pPr>
      <w:r w:rsidRPr="00292E8D">
        <w:t xml:space="preserve">Participate in all contracts specified on Appendix X to this Contract, as amended by </w:t>
      </w:r>
      <w:r w:rsidR="00325949" w:rsidRPr="00BE19B3">
        <w:t>Macomb County</w:t>
      </w:r>
      <w:r w:rsidR="00325949">
        <w:t xml:space="preserve"> - MCCMH</w:t>
      </w:r>
      <w:r w:rsidRPr="00292E8D">
        <w:t xml:space="preserve"> from time to time, and comply with all provider</w:t>
      </w:r>
      <w:r w:rsidR="00B04781">
        <w:t xml:space="preserve"> and subcontractor</w:t>
      </w:r>
      <w:r w:rsidRPr="00292E8D">
        <w:t xml:space="preserve"> requirements under those contracts including, but not limited to, all requirements for downstream providers or downstream contracts or contractors, regardless of whether such terms are or are not capitalized in such contracts, and the requirements specified in the contracts and the Contract Requirements Summaries incorporated into Appendix X to this Contract. AGENCY’s participation in each such contract is expressly conditioned upon AGENCY’s satisfaction of all criteria for participating provider status under that contract and satisfactory performance of all of its obligations thereunder.</w:t>
      </w:r>
    </w:p>
    <w:p w14:paraId="6B950A58" w14:textId="1C4D6C05" w:rsidR="009C2D86" w:rsidRPr="00635142" w:rsidRDefault="00770104" w:rsidP="00292E8D">
      <w:pPr>
        <w:pStyle w:val="Style1"/>
        <w:tabs>
          <w:tab w:val="num" w:pos="1440"/>
        </w:tabs>
        <w:adjustRightInd/>
        <w:spacing w:before="288"/>
        <w:ind w:left="1152" w:hanging="720"/>
        <w:jc w:val="both"/>
        <w:rPr>
          <w:sz w:val="24"/>
          <w:szCs w:val="24"/>
        </w:rPr>
      </w:pPr>
      <w:r w:rsidRPr="00774DF1">
        <w:rPr>
          <w:sz w:val="24"/>
          <w:szCs w:val="24"/>
        </w:rPr>
        <w:tab/>
      </w:r>
      <w:r w:rsidR="008B64B5" w:rsidRPr="00774DF1">
        <w:rPr>
          <w:sz w:val="24"/>
          <w:szCs w:val="24"/>
        </w:rPr>
        <w:t xml:space="preserve">In the event and to the extent of any conflict between the terms of this Contract regarding AGENCY’s requirements or obligations and the terms of any </w:t>
      </w:r>
      <w:r w:rsidR="00325949" w:rsidRPr="00BE19B3">
        <w:rPr>
          <w:sz w:val="24"/>
          <w:szCs w:val="24"/>
        </w:rPr>
        <w:t>Macomb County</w:t>
      </w:r>
      <w:r w:rsidR="00325949">
        <w:rPr>
          <w:sz w:val="24"/>
          <w:szCs w:val="24"/>
        </w:rPr>
        <w:t xml:space="preserve"> - MCCMH</w:t>
      </w:r>
      <w:r w:rsidR="008B64B5" w:rsidRPr="00774DF1">
        <w:rPr>
          <w:sz w:val="24"/>
          <w:szCs w:val="24"/>
        </w:rPr>
        <w:t xml:space="preserve"> contract included on Appendix X, the terms of the </w:t>
      </w:r>
      <w:r w:rsidR="00325949" w:rsidRPr="00BE19B3">
        <w:rPr>
          <w:sz w:val="24"/>
          <w:szCs w:val="24"/>
        </w:rPr>
        <w:t>Macomb County</w:t>
      </w:r>
      <w:r w:rsidR="00325949">
        <w:rPr>
          <w:sz w:val="24"/>
          <w:szCs w:val="24"/>
        </w:rPr>
        <w:t xml:space="preserve"> - MCCMH</w:t>
      </w:r>
      <w:r w:rsidR="008B64B5" w:rsidRPr="00774DF1">
        <w:rPr>
          <w:sz w:val="24"/>
          <w:szCs w:val="24"/>
        </w:rPr>
        <w:t xml:space="preserve"> contract included on Appendix X shall supersede and govern.</w:t>
      </w:r>
      <w:r w:rsidR="00E2704E" w:rsidRPr="00774DF1">
        <w:rPr>
          <w:sz w:val="24"/>
          <w:szCs w:val="24"/>
        </w:rPr>
        <w:t xml:space="preserve"> </w:t>
      </w:r>
      <w:r w:rsidR="00E2704E" w:rsidRPr="00292E8D">
        <w:rPr>
          <w:sz w:val="24"/>
          <w:szCs w:val="24"/>
        </w:rPr>
        <w:t xml:space="preserve">A conflict between this Contract and the </w:t>
      </w:r>
      <w:r w:rsidR="00E2704E" w:rsidRPr="00635142">
        <w:rPr>
          <w:sz w:val="24"/>
          <w:szCs w:val="24"/>
        </w:rPr>
        <w:t>Appendix</w:t>
      </w:r>
      <w:r w:rsidR="00D45192" w:rsidRPr="00774DF1">
        <w:rPr>
          <w:sz w:val="24"/>
          <w:szCs w:val="24"/>
        </w:rPr>
        <w:t xml:space="preserve"> X</w:t>
      </w:r>
      <w:r w:rsidR="00E2704E" w:rsidRPr="00774DF1">
        <w:rPr>
          <w:sz w:val="24"/>
          <w:szCs w:val="24"/>
        </w:rPr>
        <w:t xml:space="preserve"> contract(s)</w:t>
      </w:r>
      <w:r w:rsidR="00E2704E" w:rsidRPr="00292E8D">
        <w:rPr>
          <w:sz w:val="24"/>
          <w:szCs w:val="24"/>
        </w:rPr>
        <w:t xml:space="preserve">, however, shall not be deemed to exist where this Contract: (1) contains additional non-conflicting provisions not set forth in the </w:t>
      </w:r>
      <w:r w:rsidR="00E2704E" w:rsidRPr="00635142">
        <w:rPr>
          <w:sz w:val="24"/>
          <w:szCs w:val="24"/>
        </w:rPr>
        <w:t>Appendix X contract(s)</w:t>
      </w:r>
      <w:r w:rsidR="00E2704E" w:rsidRPr="00292E8D">
        <w:rPr>
          <w:sz w:val="24"/>
          <w:szCs w:val="24"/>
        </w:rPr>
        <w:t xml:space="preserve">; (2) restates provisions of the </w:t>
      </w:r>
      <w:r w:rsidR="00E2704E" w:rsidRPr="00635142">
        <w:rPr>
          <w:sz w:val="24"/>
          <w:szCs w:val="24"/>
        </w:rPr>
        <w:t xml:space="preserve">Appendix X contract(s) </w:t>
      </w:r>
      <w:r w:rsidR="00E2704E" w:rsidRPr="00292E8D">
        <w:rPr>
          <w:sz w:val="24"/>
          <w:szCs w:val="24"/>
        </w:rPr>
        <w:t xml:space="preserve">to afford </w:t>
      </w:r>
      <w:r w:rsidR="00325949" w:rsidRPr="00BE19B3">
        <w:rPr>
          <w:sz w:val="24"/>
          <w:szCs w:val="24"/>
        </w:rPr>
        <w:t>Macomb County</w:t>
      </w:r>
      <w:r w:rsidR="00325949">
        <w:rPr>
          <w:sz w:val="24"/>
          <w:szCs w:val="24"/>
        </w:rPr>
        <w:t xml:space="preserve"> - MCCMH</w:t>
      </w:r>
      <w:r w:rsidR="00E2704E" w:rsidRPr="00292E8D">
        <w:rPr>
          <w:sz w:val="24"/>
          <w:szCs w:val="24"/>
        </w:rPr>
        <w:t xml:space="preserve"> the same or substantially the same rights and privileges as the </w:t>
      </w:r>
      <w:r w:rsidR="00E2704E" w:rsidRPr="00635142">
        <w:rPr>
          <w:sz w:val="24"/>
          <w:szCs w:val="24"/>
        </w:rPr>
        <w:t>Appendix X contract(s)</w:t>
      </w:r>
      <w:r w:rsidR="00E2704E" w:rsidRPr="00292E8D">
        <w:rPr>
          <w:sz w:val="24"/>
          <w:szCs w:val="24"/>
        </w:rPr>
        <w:t xml:space="preserve">; (3) requires </w:t>
      </w:r>
      <w:r w:rsidR="00E2704E" w:rsidRPr="00635142">
        <w:rPr>
          <w:sz w:val="24"/>
          <w:szCs w:val="24"/>
        </w:rPr>
        <w:t xml:space="preserve">the AGENCY </w:t>
      </w:r>
      <w:r w:rsidR="00E2704E" w:rsidRPr="00292E8D">
        <w:rPr>
          <w:sz w:val="24"/>
          <w:szCs w:val="24"/>
        </w:rPr>
        <w:t xml:space="preserve">to perform duties and/or services in less time than that afforded </w:t>
      </w:r>
      <w:r w:rsidR="00325949" w:rsidRPr="00BE19B3">
        <w:rPr>
          <w:sz w:val="24"/>
          <w:szCs w:val="24"/>
        </w:rPr>
        <w:t>Macomb County</w:t>
      </w:r>
      <w:r w:rsidR="00325949">
        <w:rPr>
          <w:sz w:val="24"/>
          <w:szCs w:val="24"/>
        </w:rPr>
        <w:t xml:space="preserve"> - MCCMH</w:t>
      </w:r>
      <w:r w:rsidR="00E2704E" w:rsidRPr="00635142">
        <w:rPr>
          <w:sz w:val="24"/>
          <w:szCs w:val="24"/>
        </w:rPr>
        <w:t xml:space="preserve"> </w:t>
      </w:r>
      <w:r w:rsidR="00E2704E" w:rsidRPr="00292E8D">
        <w:rPr>
          <w:sz w:val="24"/>
          <w:szCs w:val="24"/>
        </w:rPr>
        <w:t xml:space="preserve">in the </w:t>
      </w:r>
      <w:r w:rsidR="00E2704E" w:rsidRPr="00635142">
        <w:rPr>
          <w:sz w:val="24"/>
          <w:szCs w:val="24"/>
        </w:rPr>
        <w:t>Appendix X contra</w:t>
      </w:r>
      <w:r w:rsidR="00E2704E" w:rsidRPr="00774DF1">
        <w:rPr>
          <w:sz w:val="24"/>
          <w:szCs w:val="24"/>
        </w:rPr>
        <w:t>ct(s)</w:t>
      </w:r>
      <w:r w:rsidR="00E2704E" w:rsidRPr="00292E8D">
        <w:rPr>
          <w:sz w:val="24"/>
          <w:szCs w:val="24"/>
        </w:rPr>
        <w:t>.</w:t>
      </w:r>
      <w:r w:rsidR="009C2D86" w:rsidRPr="00292E8D">
        <w:rPr>
          <w:sz w:val="24"/>
          <w:szCs w:val="24"/>
        </w:rPr>
        <w:br/>
      </w:r>
    </w:p>
    <w:p w14:paraId="4FBAB985" w14:textId="1B9E5282" w:rsidR="00B555C5" w:rsidRPr="00292E8D" w:rsidRDefault="00EA7706" w:rsidP="00292E8D">
      <w:pPr>
        <w:pStyle w:val="Style44"/>
        <w:numPr>
          <w:ilvl w:val="0"/>
          <w:numId w:val="80"/>
        </w:numPr>
        <w:spacing w:before="0"/>
      </w:pPr>
      <w:r w:rsidRPr="00B63CF3">
        <w:t xml:space="preserve">Provide all </w:t>
      </w:r>
      <w:r w:rsidR="00325949" w:rsidRPr="00BE19B3">
        <w:t>Macomb County</w:t>
      </w:r>
      <w:r w:rsidR="00325949">
        <w:t xml:space="preserve"> - MCCMH</w:t>
      </w:r>
      <w:r w:rsidR="008B64B5" w:rsidRPr="00135E77">
        <w:t xml:space="preserve"> mandated reports</w:t>
      </w:r>
      <w:r w:rsidR="00CF245D" w:rsidRPr="008167E7">
        <w:t xml:space="preserve"> within the timeframes and</w:t>
      </w:r>
      <w:r w:rsidR="008B64B5" w:rsidRPr="00292E8D">
        <w:t xml:space="preserve"> in the manner specified by </w:t>
      </w:r>
      <w:r w:rsidR="00325949" w:rsidRPr="00BE19B3">
        <w:t>Macomb County</w:t>
      </w:r>
      <w:r w:rsidR="00325949">
        <w:t xml:space="preserve"> - MCCMH</w:t>
      </w:r>
      <w:r w:rsidR="008B64B5" w:rsidRPr="00292E8D">
        <w:t>.</w:t>
      </w:r>
    </w:p>
    <w:p w14:paraId="496BFE5B" w14:textId="77777777" w:rsidR="009C2D86" w:rsidRPr="00292E8D" w:rsidRDefault="009C2D86" w:rsidP="00292E8D">
      <w:pPr>
        <w:pStyle w:val="Style44"/>
        <w:spacing w:before="0"/>
        <w:ind w:left="1152" w:firstLine="0"/>
      </w:pPr>
    </w:p>
    <w:p w14:paraId="4F09B722" w14:textId="7D22FBF2" w:rsidR="0084269B" w:rsidRPr="00292E8D" w:rsidRDefault="00CF245D" w:rsidP="00292E8D">
      <w:pPr>
        <w:pStyle w:val="Style44"/>
        <w:numPr>
          <w:ilvl w:val="0"/>
          <w:numId w:val="80"/>
        </w:numPr>
        <w:spacing w:before="0"/>
      </w:pPr>
      <w:r w:rsidRPr="00292E8D">
        <w:lastRenderedPageBreak/>
        <w:t>M</w:t>
      </w:r>
      <w:r w:rsidR="0084269B" w:rsidRPr="00292E8D">
        <w:t xml:space="preserve">aintain positive working relationships with other </w:t>
      </w:r>
      <w:r w:rsidR="00D45192" w:rsidRPr="00292E8D">
        <w:t>contracting providers</w:t>
      </w:r>
      <w:r w:rsidR="0084269B" w:rsidRPr="00292E8D">
        <w:t xml:space="preserve"> within </w:t>
      </w:r>
      <w:r w:rsidR="00325949" w:rsidRPr="00BE19B3">
        <w:t>Macomb County</w:t>
      </w:r>
      <w:r w:rsidR="00325949">
        <w:t xml:space="preserve"> - MCCMH</w:t>
      </w:r>
      <w:r w:rsidR="00D45192" w:rsidRPr="00292E8D">
        <w:t xml:space="preserve">’s </w:t>
      </w:r>
      <w:r w:rsidR="0084269B" w:rsidRPr="00292E8D">
        <w:t xml:space="preserve">provider network </w:t>
      </w:r>
      <w:r w:rsidRPr="00292E8D">
        <w:t xml:space="preserve">in order </w:t>
      </w:r>
      <w:r w:rsidR="0084269B" w:rsidRPr="00292E8D">
        <w:t xml:space="preserve">to best </w:t>
      </w:r>
      <w:r w:rsidR="00D45192" w:rsidRPr="00292E8D">
        <w:t xml:space="preserve">meet </w:t>
      </w:r>
      <w:r w:rsidR="0084269B" w:rsidRPr="00292E8D">
        <w:t xml:space="preserve">the needs of the individuals served by </w:t>
      </w:r>
      <w:r w:rsidR="00325949" w:rsidRPr="00BE19B3">
        <w:t>Macomb County</w:t>
      </w:r>
      <w:r w:rsidR="00325949">
        <w:t xml:space="preserve"> - MCCMH</w:t>
      </w:r>
      <w:r w:rsidR="00D45192" w:rsidRPr="00292E8D">
        <w:t>.</w:t>
      </w:r>
    </w:p>
    <w:p w14:paraId="42C37788" w14:textId="77777777" w:rsidR="0073109D" w:rsidRPr="00292E8D" w:rsidRDefault="008B64B5" w:rsidP="00292E8D">
      <w:pPr>
        <w:pStyle w:val="Style45"/>
        <w:numPr>
          <w:ilvl w:val="0"/>
          <w:numId w:val="49"/>
        </w:numPr>
        <w:tabs>
          <w:tab w:val="left" w:pos="9360"/>
        </w:tabs>
        <w:spacing w:before="216" w:line="271" w:lineRule="auto"/>
        <w:ind w:left="432" w:hanging="432"/>
        <w:jc w:val="both"/>
      </w:pPr>
      <w:r w:rsidRPr="009D74D7">
        <w:rPr>
          <w:b/>
          <w:bCs/>
          <w:u w:val="single"/>
        </w:rPr>
        <w:t>Pro</w:t>
      </w:r>
      <w:r w:rsidRPr="00AD73AA">
        <w:rPr>
          <w:b/>
          <w:bCs/>
          <w:u w:val="single"/>
        </w:rPr>
        <w:t>vider Panel Requirements - Access to Care</w:t>
      </w:r>
    </w:p>
    <w:p w14:paraId="5FCD70A0" w14:textId="77777777" w:rsidR="0073109D" w:rsidRPr="009D74D7" w:rsidRDefault="008B64B5" w:rsidP="00292E8D">
      <w:pPr>
        <w:pStyle w:val="Style45"/>
        <w:tabs>
          <w:tab w:val="left" w:pos="9360"/>
        </w:tabs>
        <w:spacing w:before="216" w:line="271" w:lineRule="auto"/>
        <w:ind w:left="432"/>
        <w:jc w:val="both"/>
      </w:pPr>
      <w:r w:rsidRPr="00635142">
        <w:t>The AGENCY shall:</w:t>
      </w:r>
      <w:r w:rsidR="0073109D" w:rsidRPr="00EC291D">
        <w:br/>
      </w:r>
    </w:p>
    <w:p w14:paraId="67668A42" w14:textId="77777777" w:rsidR="00CF245D" w:rsidRPr="00774DF1" w:rsidRDefault="00CF245D" w:rsidP="00292E8D">
      <w:pPr>
        <w:pStyle w:val="Style44"/>
        <w:numPr>
          <w:ilvl w:val="0"/>
          <w:numId w:val="53"/>
        </w:numPr>
        <w:tabs>
          <w:tab w:val="clear" w:pos="720"/>
          <w:tab w:val="num" w:pos="432"/>
        </w:tabs>
        <w:spacing w:before="0"/>
        <w:ind w:left="1152"/>
        <w:rPr>
          <w:rStyle w:val="CharacterStyle10"/>
        </w:rPr>
      </w:pPr>
      <w:r w:rsidRPr="00774DF1">
        <w:t xml:space="preserve">Ensure that access to care and service delivery is timely, as defined </w:t>
      </w:r>
      <w:r w:rsidR="00CB6545" w:rsidRPr="00774DF1">
        <w:t xml:space="preserve">by applicable law and as required by </w:t>
      </w:r>
      <w:r w:rsidR="00992C11">
        <w:t>this contract, including but not limited to the standards delineated</w:t>
      </w:r>
      <w:r w:rsidR="00295C54">
        <w:t xml:space="preserve"> in Section VI.F and/or</w:t>
      </w:r>
      <w:r w:rsidR="00992C11">
        <w:t xml:space="preserve"> the</w:t>
      </w:r>
      <w:r w:rsidR="00992C11" w:rsidRPr="00774DF1">
        <w:t xml:space="preserve"> </w:t>
      </w:r>
      <w:r w:rsidRPr="00774DF1">
        <w:t xml:space="preserve">various </w:t>
      </w:r>
      <w:r w:rsidR="00992C11">
        <w:t xml:space="preserve">Attachments and </w:t>
      </w:r>
      <w:r w:rsidRPr="00774DF1">
        <w:t>Appendix X</w:t>
      </w:r>
      <w:r w:rsidR="00CB6545" w:rsidRPr="00774DF1">
        <w:t xml:space="preserve"> contracts</w:t>
      </w:r>
      <w:r w:rsidRPr="00774DF1">
        <w:t>.</w:t>
      </w:r>
    </w:p>
    <w:p w14:paraId="63D2E189" w14:textId="77777777" w:rsidR="00CF245D" w:rsidRPr="00774DF1" w:rsidRDefault="00CF245D" w:rsidP="00292E8D">
      <w:pPr>
        <w:pStyle w:val="Style44"/>
        <w:spacing w:before="0"/>
        <w:ind w:firstLine="0"/>
        <w:rPr>
          <w:rStyle w:val="CharacterStyle10"/>
        </w:rPr>
      </w:pPr>
    </w:p>
    <w:p w14:paraId="2C2343A0" w14:textId="473D0AF2" w:rsidR="0073109D" w:rsidRPr="00774DF1" w:rsidRDefault="00CF245D" w:rsidP="00292E8D">
      <w:pPr>
        <w:pStyle w:val="Style44"/>
        <w:numPr>
          <w:ilvl w:val="0"/>
          <w:numId w:val="53"/>
        </w:numPr>
        <w:tabs>
          <w:tab w:val="clear" w:pos="720"/>
          <w:tab w:val="num" w:pos="432"/>
        </w:tabs>
        <w:spacing w:before="0"/>
        <w:ind w:left="1152"/>
        <w:rPr>
          <w:rStyle w:val="CharacterStyle10"/>
        </w:rPr>
      </w:pPr>
      <w:r w:rsidRPr="00774DF1">
        <w:rPr>
          <w:rStyle w:val="CharacterStyle10"/>
        </w:rPr>
        <w:t>A</w:t>
      </w:r>
      <w:r w:rsidR="008B64B5" w:rsidRPr="00774DF1">
        <w:rPr>
          <w:rStyle w:val="CharacterStyle10"/>
        </w:rPr>
        <w:t xml:space="preserve">ssist </w:t>
      </w:r>
      <w:r w:rsidR="00325949" w:rsidRPr="00BE19B3">
        <w:t>Macomb County</w:t>
      </w:r>
      <w:r w:rsidR="00325949">
        <w:t xml:space="preserve"> - MCCMH</w:t>
      </w:r>
      <w:r w:rsidR="008B64B5" w:rsidRPr="00774DF1">
        <w:rPr>
          <w:rStyle w:val="CharacterStyle10"/>
        </w:rPr>
        <w:t xml:space="preserve"> in the data collection and completion of </w:t>
      </w:r>
      <w:r w:rsidR="00325949" w:rsidRPr="00BE19B3">
        <w:t>Macomb County</w:t>
      </w:r>
      <w:r w:rsidR="00325949">
        <w:t xml:space="preserve"> - MCCMH</w:t>
      </w:r>
      <w:r w:rsidR="008B64B5" w:rsidRPr="00774DF1">
        <w:rPr>
          <w:rStyle w:val="CharacterStyle10"/>
        </w:rPr>
        <w:t xml:space="preserve"> and state-required data, outcome, and performance indicator measures at the specified points in time. At its sole cost and expense, the AGENCY shall collect and report, in the format specified by </w:t>
      </w:r>
      <w:r w:rsidR="00325949" w:rsidRPr="00BE19B3">
        <w:t>Macomb County</w:t>
      </w:r>
      <w:r w:rsidR="00325949">
        <w:t xml:space="preserve"> - MCCMH</w:t>
      </w:r>
      <w:r w:rsidR="008B64B5" w:rsidRPr="00774DF1">
        <w:rPr>
          <w:rStyle w:val="CharacterStyle10"/>
        </w:rPr>
        <w:t xml:space="preserve">, performance and outcome measures as required by </w:t>
      </w:r>
      <w:r w:rsidR="00325949" w:rsidRPr="00BE19B3">
        <w:t>Macomb County</w:t>
      </w:r>
      <w:r w:rsidR="00325949">
        <w:t xml:space="preserve"> - MCCMH</w:t>
      </w:r>
      <w:r w:rsidR="00B22494" w:rsidRPr="00774DF1">
        <w:rPr>
          <w:rStyle w:val="CharacterStyle10"/>
        </w:rPr>
        <w:t>.</w:t>
      </w:r>
    </w:p>
    <w:p w14:paraId="5FE61875" w14:textId="77777777" w:rsidR="00B555C5" w:rsidRPr="00774DF1" w:rsidRDefault="00B555C5" w:rsidP="00292E8D">
      <w:pPr>
        <w:pStyle w:val="Style44"/>
        <w:spacing w:before="0"/>
        <w:ind w:left="1152" w:firstLine="0"/>
        <w:rPr>
          <w:rStyle w:val="CharacterStyle10"/>
        </w:rPr>
      </w:pPr>
    </w:p>
    <w:p w14:paraId="19451759" w14:textId="0BD9C381" w:rsidR="00B555C5" w:rsidRPr="00774DF1" w:rsidRDefault="00A90D4A" w:rsidP="00292E8D">
      <w:pPr>
        <w:pStyle w:val="Style44"/>
        <w:numPr>
          <w:ilvl w:val="0"/>
          <w:numId w:val="53"/>
        </w:numPr>
        <w:tabs>
          <w:tab w:val="clear" w:pos="720"/>
          <w:tab w:val="num" w:pos="432"/>
        </w:tabs>
        <w:spacing w:before="0"/>
        <w:ind w:left="1152"/>
        <w:rPr>
          <w:rStyle w:val="CharacterStyle10"/>
        </w:rPr>
      </w:pPr>
      <w:r w:rsidRPr="00774DF1">
        <w:t>Assure equal access for people with diverse cultural backgrounds and/or limited English proficiency, as outlined by the Office of Civi</w:t>
      </w:r>
      <w:r w:rsidR="00DF73B5" w:rsidRPr="00774DF1">
        <w:t>l Rights Policy Guidance o</w:t>
      </w:r>
      <w:r w:rsidR="00224E07">
        <w:t>n Title VI</w:t>
      </w:r>
      <w:r w:rsidR="00DF73B5" w:rsidRPr="00774DF1">
        <w:t xml:space="preserve"> </w:t>
      </w:r>
      <w:r w:rsidR="00224E07">
        <w:t xml:space="preserve">“Language Assistance to Persons with Limited English Proficiency” and </w:t>
      </w:r>
      <w:r w:rsidR="00DF73B5" w:rsidRPr="00774DF1">
        <w:t>the</w:t>
      </w:r>
      <w:r w:rsidRPr="00774DF1">
        <w:t xml:space="preserve"> Prohibition Against Discrimination as it Affects Persons with Limited English Proficiency, and in compliance with applicable state and federal laws, rules and regulations, including but not limited to Title VI of the Civil Rights Act, the Americans with Disabilities Act, Section 1557 of the Patient Protection and Affordable Care Act, Executive Order 13166 (August 11, 2000), applicable Medicaid regulations (42 CFR 438.10; 438.206(c)(2)), and </w:t>
      </w:r>
      <w:r w:rsidR="00325949" w:rsidRPr="00BE19B3">
        <w:t>Macomb County</w:t>
      </w:r>
      <w:r w:rsidR="00325949">
        <w:t xml:space="preserve"> - MCCMH</w:t>
      </w:r>
      <w:r w:rsidRPr="00774DF1">
        <w:t>’s MCO Policy Manual</w:t>
      </w:r>
      <w:r w:rsidR="008B64B5" w:rsidRPr="00774DF1">
        <w:rPr>
          <w:rStyle w:val="CharacterStyle10"/>
        </w:rPr>
        <w:t>.</w:t>
      </w:r>
    </w:p>
    <w:p w14:paraId="0A9D78D1" w14:textId="77777777" w:rsidR="0073109D" w:rsidRPr="00774DF1" w:rsidRDefault="0073109D" w:rsidP="00292E8D">
      <w:pPr>
        <w:pStyle w:val="Style44"/>
        <w:spacing w:before="0"/>
        <w:ind w:left="1152" w:firstLine="0"/>
        <w:rPr>
          <w:rStyle w:val="CharacterStyle10"/>
        </w:rPr>
      </w:pPr>
    </w:p>
    <w:p w14:paraId="5630A857" w14:textId="3C2DDA52" w:rsidR="00B555C5" w:rsidRPr="00774DF1" w:rsidRDefault="008B64B5" w:rsidP="00292E8D">
      <w:pPr>
        <w:pStyle w:val="Style44"/>
        <w:numPr>
          <w:ilvl w:val="0"/>
          <w:numId w:val="53"/>
        </w:numPr>
        <w:tabs>
          <w:tab w:val="clear" w:pos="720"/>
          <w:tab w:val="num" w:pos="432"/>
        </w:tabs>
        <w:spacing w:before="0"/>
        <w:ind w:left="1152"/>
        <w:rPr>
          <w:rStyle w:val="CharacterStyle10"/>
        </w:rPr>
      </w:pPr>
      <w:r w:rsidRPr="00774DF1">
        <w:rPr>
          <w:rStyle w:val="CharacterStyle10"/>
        </w:rPr>
        <w:t xml:space="preserve">For the supports and services provided by the AGENCY, demonstrate an ongoing commitment to linguistic and cultural competence that ensures access and meaningful participation for all </w:t>
      </w:r>
      <w:r w:rsidR="000560C6" w:rsidRPr="00774DF1">
        <w:rPr>
          <w:rStyle w:val="CharacterStyle10"/>
        </w:rPr>
        <w:t xml:space="preserve">individuals served by </w:t>
      </w:r>
      <w:r w:rsidR="00D62C8C" w:rsidRPr="00BE19B3">
        <w:t>Macomb County</w:t>
      </w:r>
      <w:r w:rsidR="00D62C8C">
        <w:t xml:space="preserve"> - MCCMH</w:t>
      </w:r>
      <w:r w:rsidRPr="00774DF1">
        <w:rPr>
          <w:rStyle w:val="CharacterStyle10"/>
        </w:rPr>
        <w:t>. Such commitment includes acceptance and respect for the cultural and religious values, beliefs and practices of the community, as well as the ability to apply an understanding of each individual and the relationships of language and culture to the delivery of supports and services.</w:t>
      </w:r>
    </w:p>
    <w:p w14:paraId="23B6F736" w14:textId="77777777" w:rsidR="0073109D" w:rsidRPr="00774DF1" w:rsidRDefault="0073109D" w:rsidP="00292E8D">
      <w:pPr>
        <w:pStyle w:val="Style44"/>
        <w:spacing w:before="0"/>
        <w:ind w:left="1152" w:firstLine="0"/>
        <w:rPr>
          <w:rStyle w:val="CharacterStyle10"/>
        </w:rPr>
      </w:pPr>
    </w:p>
    <w:p w14:paraId="3D3691C8" w14:textId="461D46F1" w:rsidR="00B555C5" w:rsidRPr="00774DF1" w:rsidRDefault="004C2BC8" w:rsidP="00292E8D">
      <w:pPr>
        <w:pStyle w:val="Style44"/>
        <w:numPr>
          <w:ilvl w:val="0"/>
          <w:numId w:val="53"/>
        </w:numPr>
        <w:tabs>
          <w:tab w:val="clear" w:pos="720"/>
          <w:tab w:val="num" w:pos="432"/>
        </w:tabs>
        <w:spacing w:before="0"/>
        <w:ind w:left="1152"/>
        <w:rPr>
          <w:rStyle w:val="CharacterStyle10"/>
        </w:rPr>
      </w:pPr>
      <w:r w:rsidRPr="00774DF1">
        <w:rPr>
          <w:rStyle w:val="CharacterStyle10"/>
        </w:rPr>
        <w:t xml:space="preserve">As applicable based on the contracted service line(s), </w:t>
      </w:r>
      <w:r w:rsidRPr="00774DF1">
        <w:rPr>
          <w:color w:val="000000"/>
        </w:rPr>
        <w:t>be capable of providing the Early Periodic Screening, Diagnostic and Treatment (EPSDT) corrective or ameliorative services that are required by the MDHHS/PIHP specialty services and supports contract</w:t>
      </w:r>
      <w:r w:rsidR="00E46F44" w:rsidRPr="00774DF1">
        <w:rPr>
          <w:color w:val="000000"/>
        </w:rPr>
        <w:t xml:space="preserve">, </w:t>
      </w:r>
      <w:r w:rsidR="00E46F44" w:rsidRPr="00774DF1">
        <w:rPr>
          <w:rStyle w:val="CharacterStyle10"/>
        </w:rPr>
        <w:t xml:space="preserve">and </w:t>
      </w:r>
      <w:r w:rsidR="008B64B5" w:rsidRPr="00774DF1">
        <w:rPr>
          <w:rStyle w:val="CharacterStyle10"/>
        </w:rPr>
        <w:t xml:space="preserve">assist </w:t>
      </w:r>
      <w:r w:rsidR="00D62C8C" w:rsidRPr="00BE19B3">
        <w:t>Macomb County</w:t>
      </w:r>
      <w:r w:rsidR="00D62C8C">
        <w:t xml:space="preserve"> - MCCMH</w:t>
      </w:r>
      <w:r w:rsidR="008B64B5" w:rsidRPr="00774DF1">
        <w:rPr>
          <w:rStyle w:val="CharacterStyle10"/>
        </w:rPr>
        <w:t xml:space="preserve"> </w:t>
      </w:r>
      <w:r w:rsidR="00E46F44" w:rsidRPr="00774DF1">
        <w:rPr>
          <w:rStyle w:val="CharacterStyle10"/>
        </w:rPr>
        <w:t xml:space="preserve">in helping </w:t>
      </w:r>
      <w:r w:rsidR="008B64B5" w:rsidRPr="00774DF1">
        <w:rPr>
          <w:rStyle w:val="CharacterStyle10"/>
        </w:rPr>
        <w:t xml:space="preserve">those identified </w:t>
      </w:r>
      <w:r w:rsidR="000560C6" w:rsidRPr="00774DF1">
        <w:rPr>
          <w:rStyle w:val="CharacterStyle10"/>
        </w:rPr>
        <w:t xml:space="preserve">individuals </w:t>
      </w:r>
      <w:r w:rsidR="008B64B5" w:rsidRPr="00774DF1">
        <w:rPr>
          <w:rStyle w:val="CharacterStyle10"/>
        </w:rPr>
        <w:t>in obtaining necessary transportation to EPSDT services through either the</w:t>
      </w:r>
      <w:r w:rsidR="00E46F44" w:rsidRPr="00774DF1">
        <w:rPr>
          <w:rStyle w:val="CharacterStyle10"/>
        </w:rPr>
        <w:t xml:space="preserve"> Michigan</w:t>
      </w:r>
      <w:r w:rsidR="008B64B5" w:rsidRPr="00774DF1">
        <w:rPr>
          <w:rStyle w:val="CharacterStyle10"/>
        </w:rPr>
        <w:t xml:space="preserve"> Department of Health and Human Services or the </w:t>
      </w:r>
      <w:r w:rsidR="000560C6" w:rsidRPr="00774DF1">
        <w:rPr>
          <w:rStyle w:val="CharacterStyle10"/>
        </w:rPr>
        <w:t xml:space="preserve">individual’s </w:t>
      </w:r>
      <w:r w:rsidR="008B64B5" w:rsidRPr="00774DF1">
        <w:rPr>
          <w:rStyle w:val="CharacterStyle10"/>
        </w:rPr>
        <w:t>Medicaid Health Plan.</w:t>
      </w:r>
    </w:p>
    <w:p w14:paraId="71838437" w14:textId="77777777" w:rsidR="0073109D" w:rsidRPr="00774DF1" w:rsidRDefault="0073109D" w:rsidP="00292E8D">
      <w:pPr>
        <w:pStyle w:val="Style44"/>
        <w:spacing w:before="0"/>
        <w:ind w:left="1152" w:firstLine="0"/>
        <w:rPr>
          <w:rStyle w:val="CharacterStyle10"/>
        </w:rPr>
      </w:pPr>
    </w:p>
    <w:p w14:paraId="5D7414A9" w14:textId="254A92B7" w:rsidR="00F7716D" w:rsidRPr="00172D43" w:rsidRDefault="00CF245D" w:rsidP="00172D43">
      <w:pPr>
        <w:pStyle w:val="Style44"/>
        <w:numPr>
          <w:ilvl w:val="0"/>
          <w:numId w:val="53"/>
        </w:numPr>
        <w:tabs>
          <w:tab w:val="clear" w:pos="720"/>
          <w:tab w:val="num" w:pos="432"/>
        </w:tabs>
        <w:spacing w:before="0"/>
        <w:ind w:left="1152"/>
        <w:rPr>
          <w:b/>
          <w:bCs/>
        </w:rPr>
      </w:pPr>
      <w:r w:rsidRPr="00774DF1">
        <w:t>F</w:t>
      </w:r>
      <w:r w:rsidR="008B64B5" w:rsidRPr="009D74D7">
        <w:t xml:space="preserve">ollow, abide by and comply with </w:t>
      </w:r>
      <w:r w:rsidR="00D62C8C" w:rsidRPr="00BE19B3">
        <w:t>Macomb County</w:t>
      </w:r>
      <w:r w:rsidR="00D62C8C">
        <w:t xml:space="preserve"> - MCCMH</w:t>
      </w:r>
      <w:r w:rsidR="008B64B5" w:rsidRPr="009D74D7">
        <w:t>’s MCO Policy Manual, Michigan Medicaid Provider Manual, Level of Care Criteria</w:t>
      </w:r>
      <w:r w:rsidR="00A3050A" w:rsidRPr="00AD73AA">
        <w:t xml:space="preserve"> guidelines</w:t>
      </w:r>
      <w:r w:rsidR="008B64B5" w:rsidRPr="00B63CF3">
        <w:t>, and appl</w:t>
      </w:r>
      <w:r w:rsidR="008B64B5" w:rsidRPr="00135E77">
        <w:t xml:space="preserve">icable Local and National Coverage Determinations, as well as all applicable federal, state and local statutes, regulations, and guidelines in the request for </w:t>
      </w:r>
      <w:r w:rsidR="008B64B5" w:rsidRPr="00135E77">
        <w:lastRenderedPageBreak/>
        <w:t xml:space="preserve">authorization of services on behalf of the </w:t>
      </w:r>
      <w:r w:rsidR="000560C6" w:rsidRPr="00292E8D">
        <w:t xml:space="preserve">individuals served by </w:t>
      </w:r>
      <w:r w:rsidR="00D62C8C" w:rsidRPr="00BE19B3">
        <w:t>Macomb County</w:t>
      </w:r>
      <w:r w:rsidR="00D62C8C">
        <w:t xml:space="preserve"> - MCCMH</w:t>
      </w:r>
      <w:r w:rsidR="008B64B5" w:rsidRPr="00292E8D">
        <w:t>.  Failure by the AGENCY to request PRIOR authorization of services may result in denial of payment.</w:t>
      </w:r>
    </w:p>
    <w:p w14:paraId="494979C6" w14:textId="77777777" w:rsidR="0040713C" w:rsidRPr="00172D43" w:rsidRDefault="00F7716D" w:rsidP="00292E8D">
      <w:pPr>
        <w:pStyle w:val="Style45"/>
        <w:numPr>
          <w:ilvl w:val="0"/>
          <w:numId w:val="49"/>
        </w:numPr>
        <w:tabs>
          <w:tab w:val="left" w:pos="9360"/>
        </w:tabs>
        <w:spacing w:before="216" w:line="271" w:lineRule="auto"/>
        <w:ind w:left="432" w:hanging="432"/>
        <w:jc w:val="both"/>
        <w:rPr>
          <w:b/>
          <w:bCs/>
          <w:u w:val="single"/>
        </w:rPr>
      </w:pPr>
      <w:r w:rsidRPr="00172D43">
        <w:rPr>
          <w:b/>
          <w:bCs/>
          <w:u w:val="single"/>
        </w:rPr>
        <w:t>Provider Panel Requirements</w:t>
      </w:r>
      <w:r w:rsidR="00464C25" w:rsidRPr="00172D43">
        <w:rPr>
          <w:b/>
          <w:bCs/>
          <w:u w:val="single"/>
        </w:rPr>
        <w:t xml:space="preserve"> </w:t>
      </w:r>
      <w:r w:rsidRPr="00172D43">
        <w:rPr>
          <w:b/>
          <w:bCs/>
          <w:u w:val="single"/>
        </w:rPr>
        <w:t>-</w:t>
      </w:r>
      <w:r w:rsidR="00464C25" w:rsidRPr="00172D43">
        <w:rPr>
          <w:b/>
          <w:bCs/>
          <w:u w:val="single"/>
        </w:rPr>
        <w:t xml:space="preserve"> </w:t>
      </w:r>
      <w:r w:rsidRPr="00172D43">
        <w:rPr>
          <w:b/>
          <w:bCs/>
          <w:u w:val="single"/>
        </w:rPr>
        <w:t>Documentation Standards</w:t>
      </w:r>
    </w:p>
    <w:p w14:paraId="22D18DBA" w14:textId="77777777" w:rsidR="0073109D" w:rsidRPr="00292E8D" w:rsidRDefault="0040713C" w:rsidP="00292E8D">
      <w:pPr>
        <w:pStyle w:val="Style45"/>
        <w:tabs>
          <w:tab w:val="left" w:pos="9360"/>
        </w:tabs>
        <w:spacing w:before="216" w:line="271" w:lineRule="auto"/>
        <w:ind w:left="432"/>
        <w:jc w:val="both"/>
      </w:pPr>
      <w:r w:rsidRPr="00EC291D">
        <w:t>The AGENCY shall:</w:t>
      </w:r>
      <w:r w:rsidR="0073109D" w:rsidRPr="009D74D7">
        <w:br/>
      </w:r>
    </w:p>
    <w:p w14:paraId="5C36E884" w14:textId="65CFA748" w:rsidR="00F7716D" w:rsidRPr="00774DF1" w:rsidRDefault="00F7716D" w:rsidP="00292E8D">
      <w:pPr>
        <w:pStyle w:val="Style44"/>
        <w:numPr>
          <w:ilvl w:val="0"/>
          <w:numId w:val="54"/>
        </w:numPr>
        <w:tabs>
          <w:tab w:val="clear" w:pos="720"/>
          <w:tab w:val="num" w:pos="432"/>
        </w:tabs>
        <w:spacing w:before="0"/>
        <w:ind w:left="1152"/>
        <w:rPr>
          <w:rStyle w:val="CharacterStyle10"/>
        </w:rPr>
      </w:pPr>
      <w:r w:rsidRPr="00635142">
        <w:rPr>
          <w:rStyle w:val="CharacterStyle10"/>
        </w:rPr>
        <w:t xml:space="preserve">Maintain clinical documentation </w:t>
      </w:r>
      <w:r w:rsidR="00930CC7" w:rsidRPr="00774DF1">
        <w:rPr>
          <w:rStyle w:val="CharacterStyle10"/>
        </w:rPr>
        <w:t xml:space="preserve">that demonstrates </w:t>
      </w:r>
      <w:r w:rsidRPr="00774DF1">
        <w:rPr>
          <w:rStyle w:val="CharacterStyle10"/>
        </w:rPr>
        <w:t xml:space="preserve">that </w:t>
      </w:r>
      <w:r w:rsidR="00930CC7" w:rsidRPr="00774DF1">
        <w:rPr>
          <w:rStyle w:val="CharacterStyle10"/>
        </w:rPr>
        <w:t xml:space="preserve">billed </w:t>
      </w:r>
      <w:r w:rsidRPr="00774DF1">
        <w:rPr>
          <w:rStyle w:val="CharacterStyle10"/>
        </w:rPr>
        <w:t xml:space="preserve">Contracted Services </w:t>
      </w:r>
      <w:r w:rsidR="00930CC7" w:rsidRPr="00774DF1">
        <w:rPr>
          <w:rStyle w:val="CharacterStyle10"/>
        </w:rPr>
        <w:t xml:space="preserve">were, in fact, </w:t>
      </w:r>
      <w:r w:rsidRPr="00774DF1">
        <w:rPr>
          <w:rStyle w:val="CharacterStyle10"/>
        </w:rPr>
        <w:t xml:space="preserve">delivered by the AGENCY </w:t>
      </w:r>
      <w:r w:rsidR="00930CC7" w:rsidRPr="00774DF1">
        <w:rPr>
          <w:rStyle w:val="CharacterStyle10"/>
        </w:rPr>
        <w:t xml:space="preserve">and were provided </w:t>
      </w:r>
      <w:r w:rsidRPr="00774DF1">
        <w:rPr>
          <w:rStyle w:val="CharacterStyle10"/>
        </w:rPr>
        <w:t xml:space="preserve">in accordance with each individual’s person-centered plan as authorized by </w:t>
      </w:r>
      <w:r w:rsidR="00D62C8C" w:rsidRPr="00BE19B3">
        <w:t>Macomb County</w:t>
      </w:r>
      <w:r w:rsidR="00D62C8C">
        <w:t xml:space="preserve"> - MCCMH</w:t>
      </w:r>
      <w:r w:rsidR="00930CC7" w:rsidRPr="00774DF1">
        <w:rPr>
          <w:rStyle w:val="CharacterStyle10"/>
        </w:rPr>
        <w:t xml:space="preserve">. The AGENCY is required to </w:t>
      </w:r>
      <w:r w:rsidRPr="00774DF1">
        <w:rPr>
          <w:rStyle w:val="CharacterStyle10"/>
        </w:rPr>
        <w:t xml:space="preserve">provide timely encounter data to </w:t>
      </w:r>
      <w:r w:rsidR="00D62C8C" w:rsidRPr="00BE19B3">
        <w:t>Macomb County</w:t>
      </w:r>
      <w:r w:rsidR="00D62C8C">
        <w:t xml:space="preserve"> - MCCMH</w:t>
      </w:r>
      <w:r w:rsidRPr="00774DF1">
        <w:rPr>
          <w:rStyle w:val="CharacterStyle10"/>
        </w:rPr>
        <w:t xml:space="preserve"> on all services provided by the AGENCY at intervals required by </w:t>
      </w:r>
      <w:r w:rsidR="00D62C8C" w:rsidRPr="00BE19B3">
        <w:t>Macomb County</w:t>
      </w:r>
      <w:r w:rsidR="00D62C8C">
        <w:t xml:space="preserve"> - MCCMH</w:t>
      </w:r>
      <w:r w:rsidRPr="00774DF1">
        <w:rPr>
          <w:rStyle w:val="CharacterStyle10"/>
        </w:rPr>
        <w:t>.</w:t>
      </w:r>
    </w:p>
    <w:p w14:paraId="418308E3" w14:textId="77777777" w:rsidR="0040713C" w:rsidRPr="00774DF1" w:rsidRDefault="0040713C" w:rsidP="00292E8D">
      <w:pPr>
        <w:ind w:left="1440"/>
        <w:jc w:val="both"/>
        <w:rPr>
          <w:rStyle w:val="CharacterStyle10"/>
        </w:rPr>
      </w:pPr>
    </w:p>
    <w:p w14:paraId="5AF8CCBF" w14:textId="6A5166E5" w:rsidR="00DC55E2" w:rsidRPr="00B63CF3" w:rsidRDefault="00F7716D" w:rsidP="00292E8D">
      <w:pPr>
        <w:pStyle w:val="Style44"/>
        <w:numPr>
          <w:ilvl w:val="0"/>
          <w:numId w:val="54"/>
        </w:numPr>
        <w:tabs>
          <w:tab w:val="clear" w:pos="720"/>
          <w:tab w:val="num" w:pos="432"/>
        </w:tabs>
        <w:spacing w:before="0"/>
        <w:ind w:left="1152"/>
      </w:pPr>
      <w:r w:rsidRPr="00774DF1">
        <w:t xml:space="preserve">Utilize FOCUS as AGENCY’s Electronic Medical Records </w:t>
      </w:r>
      <w:r w:rsidR="00E605AF" w:rsidRPr="00EC291D">
        <w:t xml:space="preserve">(EMR) </w:t>
      </w:r>
      <w:r w:rsidRPr="009D74D7">
        <w:t xml:space="preserve">Package, </w:t>
      </w:r>
      <w:r w:rsidRPr="00AD73AA">
        <w:t xml:space="preserve">subject only to any variation approved in writing by </w:t>
      </w:r>
      <w:r w:rsidR="00D62C8C" w:rsidRPr="00BE19B3">
        <w:t>Macomb County</w:t>
      </w:r>
      <w:r w:rsidR="00D62C8C">
        <w:t xml:space="preserve"> - MCCMH</w:t>
      </w:r>
      <w:r w:rsidRPr="00AD73AA">
        <w:t xml:space="preserve"> (Outpatient, Case Management, and Supports Coordination AGENCIES). </w:t>
      </w:r>
    </w:p>
    <w:p w14:paraId="15D3A4E3" w14:textId="77777777" w:rsidR="00DC55E2" w:rsidRPr="00774DF1" w:rsidRDefault="00DC55E2" w:rsidP="00292E8D">
      <w:pPr>
        <w:ind w:left="1440"/>
        <w:jc w:val="both"/>
        <w:rPr>
          <w:sz w:val="24"/>
          <w:szCs w:val="24"/>
        </w:rPr>
      </w:pPr>
    </w:p>
    <w:p w14:paraId="736968B6" w14:textId="4FE5550E" w:rsidR="00DC55E2" w:rsidRPr="009D74D7" w:rsidRDefault="00DC55E2" w:rsidP="00292E8D">
      <w:pPr>
        <w:pStyle w:val="Style44"/>
        <w:numPr>
          <w:ilvl w:val="0"/>
          <w:numId w:val="54"/>
        </w:numPr>
        <w:tabs>
          <w:tab w:val="clear" w:pos="720"/>
          <w:tab w:val="num" w:pos="432"/>
        </w:tabs>
        <w:spacing w:before="0"/>
        <w:ind w:left="1152"/>
      </w:pPr>
      <w:r w:rsidRPr="00EC291D">
        <w:t xml:space="preserve">Where granted approval by </w:t>
      </w:r>
      <w:r w:rsidR="00D62C8C" w:rsidRPr="00BE19B3">
        <w:t>Macomb County</w:t>
      </w:r>
      <w:r w:rsidR="00D62C8C">
        <w:t xml:space="preserve"> - MCCMH</w:t>
      </w:r>
      <w:r w:rsidR="00FC2392">
        <w:t xml:space="preserve"> to use an EMR other than FOCUS:</w:t>
      </w:r>
      <w:r w:rsidRPr="00EC291D">
        <w:t xml:space="preserve"> </w:t>
      </w:r>
    </w:p>
    <w:p w14:paraId="2DE2FC90" w14:textId="77777777" w:rsidR="00DC55E2" w:rsidRPr="00774DF1" w:rsidRDefault="00DC55E2" w:rsidP="00292E8D">
      <w:pPr>
        <w:ind w:left="1440"/>
        <w:jc w:val="both"/>
        <w:rPr>
          <w:sz w:val="24"/>
          <w:szCs w:val="24"/>
        </w:rPr>
      </w:pPr>
    </w:p>
    <w:p w14:paraId="77FFF042" w14:textId="663F484B" w:rsidR="00F7716D" w:rsidRPr="00774DF1" w:rsidRDefault="00DC55E2" w:rsidP="00292E8D">
      <w:pPr>
        <w:pStyle w:val="ListParagraph"/>
        <w:numPr>
          <w:ilvl w:val="0"/>
          <w:numId w:val="52"/>
        </w:numPr>
        <w:jc w:val="both"/>
        <w:rPr>
          <w:sz w:val="24"/>
          <w:szCs w:val="24"/>
        </w:rPr>
      </w:pPr>
      <w:r w:rsidRPr="00774DF1">
        <w:rPr>
          <w:sz w:val="24"/>
          <w:szCs w:val="24"/>
        </w:rPr>
        <w:t xml:space="preserve">Remain solely </w:t>
      </w:r>
      <w:r w:rsidR="00F7716D" w:rsidRPr="00292E8D">
        <w:rPr>
          <w:sz w:val="24"/>
          <w:szCs w:val="24"/>
        </w:rPr>
        <w:t xml:space="preserve">responsible for all costs incurred by </w:t>
      </w:r>
      <w:r w:rsidR="00D62C8C" w:rsidRPr="00BE19B3">
        <w:rPr>
          <w:sz w:val="24"/>
          <w:szCs w:val="24"/>
        </w:rPr>
        <w:t>Macomb County</w:t>
      </w:r>
      <w:r w:rsidR="00D62C8C">
        <w:rPr>
          <w:sz w:val="24"/>
          <w:szCs w:val="24"/>
        </w:rPr>
        <w:t xml:space="preserve"> - MCCMH</w:t>
      </w:r>
      <w:r w:rsidR="00F7716D" w:rsidRPr="00292E8D">
        <w:rPr>
          <w:sz w:val="24"/>
          <w:szCs w:val="24"/>
        </w:rPr>
        <w:t xml:space="preserve"> as a result of AGENCY’s failure to use FOCUS including, but not limited to, all costs of accessing, obtaining, converting and translating AGENCY’s data and reports to permit their use with FOCUS. </w:t>
      </w:r>
      <w:r w:rsidR="00D62C8C" w:rsidRPr="00BE19B3">
        <w:rPr>
          <w:sz w:val="24"/>
          <w:szCs w:val="24"/>
        </w:rPr>
        <w:t>Macomb County</w:t>
      </w:r>
      <w:r w:rsidR="00D62C8C">
        <w:rPr>
          <w:sz w:val="24"/>
          <w:szCs w:val="24"/>
        </w:rPr>
        <w:t xml:space="preserve"> - MCCMH</w:t>
      </w:r>
      <w:r w:rsidR="00F7716D" w:rsidRPr="00292E8D">
        <w:rPr>
          <w:sz w:val="24"/>
          <w:szCs w:val="24"/>
        </w:rPr>
        <w:t xml:space="preserve"> may offset such costs against any sum otherwise payabl</w:t>
      </w:r>
      <w:r w:rsidRPr="00635142">
        <w:rPr>
          <w:sz w:val="24"/>
          <w:szCs w:val="24"/>
        </w:rPr>
        <w:t>e to AGENCY under this Contract</w:t>
      </w:r>
      <w:r w:rsidRPr="00774DF1">
        <w:rPr>
          <w:sz w:val="24"/>
          <w:szCs w:val="24"/>
        </w:rPr>
        <w:t>; and</w:t>
      </w:r>
    </w:p>
    <w:p w14:paraId="30B10CE9" w14:textId="77777777" w:rsidR="00DC55E2" w:rsidRPr="00774DF1" w:rsidRDefault="00DC55E2" w:rsidP="00292E8D">
      <w:pPr>
        <w:pStyle w:val="ListParagraph"/>
        <w:ind w:left="1800"/>
        <w:jc w:val="both"/>
        <w:rPr>
          <w:sz w:val="24"/>
          <w:szCs w:val="24"/>
        </w:rPr>
      </w:pPr>
    </w:p>
    <w:p w14:paraId="13492715" w14:textId="40EC1FD1" w:rsidR="00DC55E2" w:rsidRPr="00774DF1" w:rsidRDefault="00DC55E2" w:rsidP="00292E8D">
      <w:pPr>
        <w:pStyle w:val="ListParagraph"/>
        <w:numPr>
          <w:ilvl w:val="0"/>
          <w:numId w:val="52"/>
        </w:numPr>
        <w:jc w:val="both"/>
        <w:rPr>
          <w:sz w:val="24"/>
          <w:szCs w:val="24"/>
        </w:rPr>
      </w:pPr>
      <w:r w:rsidRPr="00774DF1">
        <w:rPr>
          <w:sz w:val="24"/>
          <w:szCs w:val="24"/>
        </w:rPr>
        <w:t>C</w:t>
      </w:r>
      <w:r w:rsidR="00F7716D" w:rsidRPr="00292E8D">
        <w:rPr>
          <w:sz w:val="24"/>
          <w:szCs w:val="24"/>
        </w:rPr>
        <w:t xml:space="preserve">omply with all </w:t>
      </w:r>
      <w:r w:rsidR="00D62C8C" w:rsidRPr="00BE19B3">
        <w:rPr>
          <w:sz w:val="24"/>
          <w:szCs w:val="24"/>
        </w:rPr>
        <w:t>Macomb County</w:t>
      </w:r>
      <w:r w:rsidR="00D62C8C">
        <w:rPr>
          <w:sz w:val="24"/>
          <w:szCs w:val="24"/>
        </w:rPr>
        <w:t xml:space="preserve"> - MCCMH</w:t>
      </w:r>
      <w:r w:rsidRPr="00635142">
        <w:rPr>
          <w:sz w:val="24"/>
          <w:szCs w:val="24"/>
        </w:rPr>
        <w:t xml:space="preserve"> directives </w:t>
      </w:r>
      <w:r w:rsidR="00F7716D" w:rsidRPr="00292E8D">
        <w:rPr>
          <w:sz w:val="24"/>
          <w:szCs w:val="24"/>
        </w:rPr>
        <w:t xml:space="preserve">requiring the </w:t>
      </w:r>
      <w:r w:rsidRPr="00635142">
        <w:rPr>
          <w:sz w:val="24"/>
          <w:szCs w:val="24"/>
        </w:rPr>
        <w:t xml:space="preserve">AGENCY </w:t>
      </w:r>
      <w:r w:rsidR="00F7716D" w:rsidRPr="00292E8D">
        <w:rPr>
          <w:sz w:val="24"/>
          <w:szCs w:val="24"/>
        </w:rPr>
        <w:t xml:space="preserve">to enter data or upload </w:t>
      </w:r>
      <w:r w:rsidRPr="00635142">
        <w:rPr>
          <w:sz w:val="24"/>
          <w:szCs w:val="24"/>
        </w:rPr>
        <w:t>information directly into FOCUS</w:t>
      </w:r>
      <w:r w:rsidRPr="00774DF1">
        <w:rPr>
          <w:sz w:val="24"/>
          <w:szCs w:val="24"/>
        </w:rPr>
        <w:t>;</w:t>
      </w:r>
    </w:p>
    <w:p w14:paraId="786CFB56" w14:textId="77777777" w:rsidR="00DC55E2" w:rsidRPr="00774DF1" w:rsidRDefault="00DC55E2" w:rsidP="00292E8D">
      <w:pPr>
        <w:pStyle w:val="ListParagraph"/>
        <w:ind w:left="1800"/>
        <w:jc w:val="both"/>
        <w:rPr>
          <w:sz w:val="24"/>
          <w:szCs w:val="24"/>
        </w:rPr>
      </w:pPr>
    </w:p>
    <w:p w14:paraId="07F3009E" w14:textId="77777777" w:rsidR="00DC55E2" w:rsidRPr="00EC291D" w:rsidRDefault="00F7716D" w:rsidP="00292E8D">
      <w:pPr>
        <w:pStyle w:val="Style44"/>
        <w:numPr>
          <w:ilvl w:val="0"/>
          <w:numId w:val="54"/>
        </w:numPr>
        <w:tabs>
          <w:tab w:val="clear" w:pos="720"/>
          <w:tab w:val="num" w:pos="432"/>
        </w:tabs>
        <w:spacing w:before="0"/>
        <w:ind w:left="1152"/>
      </w:pPr>
      <w:r w:rsidRPr="00EC291D">
        <w:t>Document appropriately when an individual is discharged from all services or is deceased. In all cases,</w:t>
      </w:r>
      <w:r w:rsidR="00DC55E2" w:rsidRPr="009D74D7">
        <w:t xml:space="preserve"> </w:t>
      </w:r>
      <w:r w:rsidRPr="00AD73AA">
        <w:t>this will require manual entr</w:t>
      </w:r>
      <w:r w:rsidR="00DC55E2" w:rsidRPr="00B63CF3">
        <w:t>y in FOCUS</w:t>
      </w:r>
      <w:r w:rsidR="003D2516">
        <w:t xml:space="preserve"> in order to, among other things, close the administrative layer and complete all discharge documentation</w:t>
      </w:r>
      <w:r w:rsidR="00DC55E2" w:rsidRPr="00635142">
        <w:t>.</w:t>
      </w:r>
    </w:p>
    <w:p w14:paraId="106B4FF2" w14:textId="77777777" w:rsidR="00DC55E2" w:rsidRPr="00774DF1" w:rsidRDefault="00DC55E2" w:rsidP="00292E8D">
      <w:pPr>
        <w:pStyle w:val="ListParagraph"/>
        <w:ind w:left="1800"/>
        <w:jc w:val="both"/>
        <w:rPr>
          <w:sz w:val="24"/>
          <w:szCs w:val="24"/>
        </w:rPr>
      </w:pPr>
    </w:p>
    <w:p w14:paraId="7FE6A045" w14:textId="77777777" w:rsidR="00F7716D" w:rsidRPr="009D74D7" w:rsidRDefault="00F7716D" w:rsidP="00292E8D">
      <w:pPr>
        <w:pStyle w:val="Style44"/>
        <w:numPr>
          <w:ilvl w:val="0"/>
          <w:numId w:val="54"/>
        </w:numPr>
        <w:tabs>
          <w:tab w:val="clear" w:pos="720"/>
          <w:tab w:val="num" w:pos="432"/>
        </w:tabs>
        <w:spacing w:before="0"/>
        <w:ind w:left="1152"/>
      </w:pPr>
      <w:r w:rsidRPr="00EC291D">
        <w:t xml:space="preserve">Maintain and timely update documentation of insurance or payer information for all types of coverage. In all cases, this will require manual entry in the FOCUS Insurance Policies section.  </w:t>
      </w:r>
    </w:p>
    <w:p w14:paraId="4D9F8175" w14:textId="77777777" w:rsidR="0073109D" w:rsidRPr="00135E77" w:rsidRDefault="008B64B5" w:rsidP="00292E8D">
      <w:pPr>
        <w:pStyle w:val="Style45"/>
        <w:numPr>
          <w:ilvl w:val="0"/>
          <w:numId w:val="49"/>
        </w:numPr>
        <w:tabs>
          <w:tab w:val="left" w:pos="9360"/>
        </w:tabs>
        <w:spacing w:before="216" w:line="271" w:lineRule="auto"/>
        <w:ind w:left="432" w:hanging="432"/>
        <w:jc w:val="both"/>
        <w:rPr>
          <w:b/>
          <w:bCs/>
          <w:u w:val="single"/>
        </w:rPr>
      </w:pPr>
      <w:r w:rsidRPr="00B63CF3">
        <w:rPr>
          <w:b/>
          <w:bCs/>
          <w:u w:val="single"/>
        </w:rPr>
        <w:t>Provider Panel Requirements- Financial</w:t>
      </w:r>
    </w:p>
    <w:p w14:paraId="7B365239" w14:textId="77777777" w:rsidR="00D331B1" w:rsidRPr="00292E8D" w:rsidRDefault="008B64B5" w:rsidP="00292E8D">
      <w:pPr>
        <w:pStyle w:val="Style45"/>
        <w:tabs>
          <w:tab w:val="left" w:pos="9360"/>
        </w:tabs>
        <w:spacing w:before="216" w:line="271" w:lineRule="auto"/>
        <w:ind w:left="432"/>
        <w:jc w:val="both"/>
      </w:pPr>
      <w:r w:rsidRPr="008167E7">
        <w:t>The AGENCY shall:</w:t>
      </w:r>
    </w:p>
    <w:p w14:paraId="6DFD440C" w14:textId="77777777" w:rsidR="00D331B1" w:rsidRPr="00774DF1" w:rsidRDefault="00D331B1" w:rsidP="00292E8D">
      <w:pPr>
        <w:pStyle w:val="Style1"/>
        <w:tabs>
          <w:tab w:val="left" w:pos="735"/>
        </w:tabs>
        <w:adjustRightInd/>
        <w:ind w:left="720" w:hanging="720"/>
        <w:rPr>
          <w:sz w:val="24"/>
          <w:szCs w:val="24"/>
        </w:rPr>
      </w:pPr>
    </w:p>
    <w:p w14:paraId="28287D91" w14:textId="2D4AC498" w:rsidR="00B555C5" w:rsidRPr="00292E8D" w:rsidRDefault="008B64B5" w:rsidP="00292E8D">
      <w:pPr>
        <w:pStyle w:val="Style44"/>
        <w:numPr>
          <w:ilvl w:val="0"/>
          <w:numId w:val="55"/>
        </w:numPr>
        <w:tabs>
          <w:tab w:val="clear" w:pos="720"/>
          <w:tab w:val="num" w:pos="432"/>
        </w:tabs>
        <w:spacing w:before="0"/>
        <w:ind w:left="1152"/>
      </w:pPr>
      <w:r w:rsidRPr="009D74D7">
        <w:t>Submit</w:t>
      </w:r>
      <w:r w:rsidR="00F93AB2" w:rsidRPr="00AD73AA">
        <w:t xml:space="preserve"> </w:t>
      </w:r>
      <w:r w:rsidR="00FA0243" w:rsidRPr="00B63CF3">
        <w:t xml:space="preserve">timely </w:t>
      </w:r>
      <w:r w:rsidRPr="00135E77">
        <w:t xml:space="preserve">Clean Claims to </w:t>
      </w:r>
      <w:r w:rsidR="00D62C8C" w:rsidRPr="00BE19B3">
        <w:t>Macomb County</w:t>
      </w:r>
      <w:r w:rsidR="00D62C8C">
        <w:t xml:space="preserve"> - MCCMH</w:t>
      </w:r>
      <w:r w:rsidRPr="00135E77">
        <w:t xml:space="preserve"> for only those services authorized by </w:t>
      </w:r>
      <w:r w:rsidR="00D62C8C" w:rsidRPr="00BE19B3">
        <w:t>Macomb County</w:t>
      </w:r>
      <w:r w:rsidR="00D62C8C">
        <w:t xml:space="preserve"> - MCCMH</w:t>
      </w:r>
      <w:r w:rsidRPr="00135E77">
        <w:t xml:space="preserve"> and described in </w:t>
      </w:r>
      <w:r w:rsidR="00D55E2A" w:rsidRPr="00292E8D">
        <w:t>Attachment</w:t>
      </w:r>
      <w:r w:rsidRPr="00292E8D">
        <w:t xml:space="preserve"> </w:t>
      </w:r>
      <w:r w:rsidR="00E06F76" w:rsidRPr="00292E8D">
        <w:t>“</w:t>
      </w:r>
      <w:r w:rsidR="002004CE" w:rsidRPr="00292E8D">
        <w:t>D</w:t>
      </w:r>
      <w:r w:rsidR="00E06F76" w:rsidRPr="00292E8D">
        <w:t>”</w:t>
      </w:r>
      <w:r w:rsidRPr="00292E8D">
        <w:t xml:space="preserve"> of this contract. A Clean Claim is one completed in the correct format as specified by </w:t>
      </w:r>
      <w:r w:rsidR="00D62C8C" w:rsidRPr="00BE19B3">
        <w:lastRenderedPageBreak/>
        <w:t>Macomb County</w:t>
      </w:r>
      <w:r w:rsidR="00D62C8C">
        <w:t xml:space="preserve"> - MCCMH</w:t>
      </w:r>
      <w:r w:rsidRPr="00292E8D">
        <w:t xml:space="preserve"> and that can be processed without obtaining additional information from the provider of service or a third party. For example, Minimum Data Set Requirements must be completed before submission of a claim in order for it to be deemed a Clean Claim.</w:t>
      </w:r>
    </w:p>
    <w:p w14:paraId="3465EB3C" w14:textId="77777777" w:rsidR="0073109D" w:rsidRPr="00292E8D" w:rsidRDefault="0073109D" w:rsidP="00292E8D">
      <w:pPr>
        <w:pStyle w:val="Style44"/>
        <w:spacing w:before="0"/>
        <w:ind w:left="1152" w:firstLine="0"/>
      </w:pPr>
    </w:p>
    <w:p w14:paraId="44FE222E" w14:textId="193DF44E" w:rsidR="00E56198" w:rsidRDefault="008B64B5" w:rsidP="00292E8D">
      <w:pPr>
        <w:pStyle w:val="Style8"/>
        <w:numPr>
          <w:ilvl w:val="0"/>
          <w:numId w:val="11"/>
        </w:numPr>
        <w:tabs>
          <w:tab w:val="clear" w:pos="720"/>
        </w:tabs>
        <w:spacing w:before="36"/>
        <w:ind w:left="1152"/>
        <w:rPr>
          <w:rStyle w:val="CharacterStyle10"/>
        </w:rPr>
      </w:pPr>
      <w:r w:rsidRPr="00774DF1">
        <w:rPr>
          <w:rStyle w:val="CharacterStyle10"/>
        </w:rPr>
        <w:t xml:space="preserve">Comply with </w:t>
      </w:r>
      <w:r w:rsidR="00D62C8C" w:rsidRPr="00BE19B3">
        <w:t>Macomb County</w:t>
      </w:r>
      <w:r w:rsidR="00D62C8C">
        <w:t xml:space="preserve"> - MCCMH</w:t>
      </w:r>
      <w:r w:rsidRPr="00774DF1">
        <w:rPr>
          <w:rStyle w:val="CharacterStyle10"/>
        </w:rPr>
        <w:t xml:space="preserve"> policy regarding fee determinations as specified in </w:t>
      </w:r>
      <w:r w:rsidR="00D62C8C" w:rsidRPr="00BE19B3">
        <w:t>Macomb County</w:t>
      </w:r>
      <w:r w:rsidR="00D62C8C">
        <w:t xml:space="preserve"> - MCCMH</w:t>
      </w:r>
      <w:r w:rsidRPr="00774DF1">
        <w:rPr>
          <w:rStyle w:val="CharacterStyle10"/>
        </w:rPr>
        <w:t xml:space="preserve">’s MCO Policy Manual. The AGENCY shall collect fees that are assessed, in accordance with </w:t>
      </w:r>
      <w:r w:rsidR="00D62C8C" w:rsidRPr="00BE19B3">
        <w:t>Macomb County</w:t>
      </w:r>
      <w:r w:rsidR="00D62C8C">
        <w:t xml:space="preserve"> - MCCMH</w:t>
      </w:r>
      <w:r w:rsidRPr="00774DF1">
        <w:rPr>
          <w:rStyle w:val="CharacterStyle10"/>
        </w:rPr>
        <w:t xml:space="preserve"> policy, from the </w:t>
      </w:r>
      <w:r w:rsidR="00C16AD1" w:rsidRPr="00774DF1">
        <w:rPr>
          <w:rStyle w:val="CharacterStyle10"/>
        </w:rPr>
        <w:t>individual served</w:t>
      </w:r>
      <w:r w:rsidRPr="00774DF1">
        <w:rPr>
          <w:rStyle w:val="CharacterStyle10"/>
        </w:rPr>
        <w:t xml:space="preserve">. The AGENCY shall not require any co-payments, additional </w:t>
      </w:r>
      <w:r w:rsidR="00C16AD1" w:rsidRPr="00774DF1">
        <w:rPr>
          <w:rStyle w:val="CharacterStyle10"/>
        </w:rPr>
        <w:t>payments</w:t>
      </w:r>
      <w:r w:rsidR="00992C11">
        <w:rPr>
          <w:rStyle w:val="CharacterStyle10"/>
        </w:rPr>
        <w:t xml:space="preserve"> </w:t>
      </w:r>
      <w:r w:rsidR="00C16AD1" w:rsidRPr="00774DF1">
        <w:rPr>
          <w:rStyle w:val="CharacterStyle10"/>
        </w:rPr>
        <w:t>from the individual served</w:t>
      </w:r>
      <w:r w:rsidRPr="00774DF1">
        <w:rPr>
          <w:rStyle w:val="CharacterStyle10"/>
        </w:rPr>
        <w:t xml:space="preserve"> or other cost sharing arrangements </w:t>
      </w:r>
      <w:r w:rsidR="00E56198">
        <w:rPr>
          <w:rStyle w:val="CharacterStyle10"/>
        </w:rPr>
        <w:t xml:space="preserve">for services authorized by </w:t>
      </w:r>
      <w:r w:rsidR="00D62C8C" w:rsidRPr="00BE19B3">
        <w:t>Macomb County</w:t>
      </w:r>
      <w:r w:rsidR="00D62C8C">
        <w:t xml:space="preserve"> - MCCMH</w:t>
      </w:r>
      <w:r w:rsidR="00E56198">
        <w:rPr>
          <w:rStyle w:val="CharacterStyle10"/>
        </w:rPr>
        <w:t xml:space="preserve"> </w:t>
      </w:r>
      <w:r w:rsidRPr="00774DF1">
        <w:rPr>
          <w:rStyle w:val="CharacterStyle10"/>
        </w:rPr>
        <w:t xml:space="preserve">unless specifically authorized by state or federal regulations and </w:t>
      </w:r>
      <w:r w:rsidR="00CD7468">
        <w:rPr>
          <w:rStyle w:val="CharacterStyle10"/>
        </w:rPr>
        <w:t xml:space="preserve">consistent with </w:t>
      </w:r>
      <w:r w:rsidR="00D62C8C" w:rsidRPr="00BE19B3">
        <w:t>Macomb County</w:t>
      </w:r>
      <w:r w:rsidR="00D62C8C">
        <w:t xml:space="preserve"> - MCCMH</w:t>
      </w:r>
      <w:r w:rsidR="00CD7468">
        <w:rPr>
          <w:rStyle w:val="CharacterStyle10"/>
        </w:rPr>
        <w:t xml:space="preserve"> policy</w:t>
      </w:r>
      <w:r w:rsidRPr="00774DF1">
        <w:rPr>
          <w:rStyle w:val="CharacterStyle10"/>
        </w:rPr>
        <w:t xml:space="preserve">. The AGENCY shall not bill the </w:t>
      </w:r>
      <w:r w:rsidR="00C16AD1" w:rsidRPr="00774DF1">
        <w:rPr>
          <w:rStyle w:val="CharacterStyle10"/>
        </w:rPr>
        <w:t xml:space="preserve">individual served </w:t>
      </w:r>
      <w:r w:rsidRPr="00774DF1">
        <w:rPr>
          <w:rStyle w:val="CharacterStyle10"/>
        </w:rPr>
        <w:t xml:space="preserve">for the difference between the AGENCY’s charge and </w:t>
      </w:r>
      <w:r w:rsidR="00D62C8C" w:rsidRPr="00BE19B3">
        <w:t>Macomb County</w:t>
      </w:r>
      <w:r w:rsidR="00D62C8C">
        <w:t xml:space="preserve"> - MCCMH</w:t>
      </w:r>
      <w:r w:rsidRPr="00774DF1">
        <w:rPr>
          <w:rStyle w:val="CharacterStyle10"/>
        </w:rPr>
        <w:t xml:space="preserve">’s payment for covered services. The AGENCY shall not seek nor accept additional supplemental payment from the </w:t>
      </w:r>
      <w:r w:rsidR="00C16AD1" w:rsidRPr="00774DF1">
        <w:rPr>
          <w:rStyle w:val="CharacterStyle10"/>
        </w:rPr>
        <w:t>individual served</w:t>
      </w:r>
      <w:r w:rsidRPr="00774DF1">
        <w:rPr>
          <w:rStyle w:val="CharacterStyle10"/>
        </w:rPr>
        <w:t>, his/her family, or representative</w:t>
      </w:r>
      <w:r w:rsidR="00992C11">
        <w:rPr>
          <w:rStyle w:val="CharacterStyle10"/>
        </w:rPr>
        <w:t>,</w:t>
      </w:r>
      <w:r w:rsidRPr="00774DF1">
        <w:rPr>
          <w:rStyle w:val="CharacterStyle10"/>
        </w:rPr>
        <w:t xml:space="preserve"> in addition to the amount paid by the </w:t>
      </w:r>
      <w:r w:rsidR="00D62C8C" w:rsidRPr="00BE19B3">
        <w:t>Macomb County</w:t>
      </w:r>
      <w:r w:rsidR="00D62C8C">
        <w:t xml:space="preserve"> - MCCMH</w:t>
      </w:r>
      <w:r w:rsidR="00992C11">
        <w:rPr>
          <w:rStyle w:val="CharacterStyle10"/>
        </w:rPr>
        <w:t xml:space="preserve"> for services authorized by </w:t>
      </w:r>
      <w:r w:rsidR="00D62C8C" w:rsidRPr="00BE19B3">
        <w:t>Macomb County</w:t>
      </w:r>
      <w:r w:rsidR="00D62C8C">
        <w:t xml:space="preserve"> - MCCMH</w:t>
      </w:r>
      <w:r w:rsidRPr="00774DF1">
        <w:rPr>
          <w:rStyle w:val="CharacterStyle10"/>
        </w:rPr>
        <w:t>, even when the recipient has signed an agreement to do so.</w:t>
      </w:r>
      <w:r w:rsidR="00992C11">
        <w:rPr>
          <w:rStyle w:val="CharacterStyle10"/>
        </w:rPr>
        <w:t xml:space="preserve"> </w:t>
      </w:r>
    </w:p>
    <w:p w14:paraId="64722031" w14:textId="77777777" w:rsidR="00E56198" w:rsidRDefault="00E56198" w:rsidP="002517F0">
      <w:pPr>
        <w:pStyle w:val="Style8"/>
        <w:spacing w:before="36"/>
        <w:ind w:left="1152" w:firstLine="0"/>
        <w:rPr>
          <w:rStyle w:val="CharacterStyle10"/>
        </w:rPr>
      </w:pPr>
    </w:p>
    <w:p w14:paraId="0949DDB5" w14:textId="78D21AD7" w:rsidR="00B555C5" w:rsidRDefault="00992C11" w:rsidP="00292E8D">
      <w:pPr>
        <w:pStyle w:val="Style8"/>
        <w:numPr>
          <w:ilvl w:val="0"/>
          <w:numId w:val="11"/>
        </w:numPr>
        <w:tabs>
          <w:tab w:val="clear" w:pos="720"/>
        </w:tabs>
        <w:spacing w:before="36"/>
        <w:ind w:left="1152"/>
        <w:rPr>
          <w:rStyle w:val="CharacterStyle10"/>
        </w:rPr>
      </w:pPr>
      <w:r>
        <w:rPr>
          <w:rStyle w:val="CharacterStyle10"/>
        </w:rPr>
        <w:t xml:space="preserve">The AGENCY shall not seek nor accept any additional payment for </w:t>
      </w:r>
      <w:r w:rsidR="006E3DD9">
        <w:rPr>
          <w:rStyle w:val="CharacterStyle10"/>
        </w:rPr>
        <w:t xml:space="preserve">Medicaid </w:t>
      </w:r>
      <w:r>
        <w:rPr>
          <w:rStyle w:val="CharacterStyle10"/>
        </w:rPr>
        <w:t xml:space="preserve">covered services furnished under a contract, referral, or other arrangement, to the extent that those payments are in excess of the amount that the individual served would owe if </w:t>
      </w:r>
      <w:r w:rsidR="00D62C8C" w:rsidRPr="00BE19B3">
        <w:t>Macomb County</w:t>
      </w:r>
      <w:r w:rsidR="00D62C8C">
        <w:t xml:space="preserve"> - MCCMH</w:t>
      </w:r>
      <w:r w:rsidR="006E3DD9">
        <w:rPr>
          <w:rStyle w:val="CharacterStyle10"/>
        </w:rPr>
        <w:t xml:space="preserve"> </w:t>
      </w:r>
      <w:r>
        <w:rPr>
          <w:rStyle w:val="CharacterStyle10"/>
        </w:rPr>
        <w:t xml:space="preserve">provided the services directly. </w:t>
      </w:r>
    </w:p>
    <w:p w14:paraId="71CB1D6D" w14:textId="77777777" w:rsidR="00992C11" w:rsidRDefault="00992C11" w:rsidP="002517F0">
      <w:pPr>
        <w:pStyle w:val="Style8"/>
        <w:spacing w:before="36"/>
        <w:ind w:left="1152" w:firstLine="0"/>
        <w:rPr>
          <w:rStyle w:val="CharacterStyle10"/>
        </w:rPr>
      </w:pPr>
    </w:p>
    <w:p w14:paraId="1834D30A" w14:textId="77777777" w:rsidR="00992C11" w:rsidRDefault="00992C11" w:rsidP="00292E8D">
      <w:pPr>
        <w:pStyle w:val="Style8"/>
        <w:numPr>
          <w:ilvl w:val="0"/>
          <w:numId w:val="11"/>
        </w:numPr>
        <w:tabs>
          <w:tab w:val="clear" w:pos="720"/>
        </w:tabs>
        <w:spacing w:before="36"/>
        <w:ind w:left="1152"/>
        <w:rPr>
          <w:rStyle w:val="CharacterStyle10"/>
        </w:rPr>
      </w:pPr>
      <w:r>
        <w:rPr>
          <w:rStyle w:val="CharacterStyle10"/>
        </w:rPr>
        <w:t>The AGENCY shall not seek payment from a Medicaid enrollee individual served or otherwise hold the Medicaid enrollee individual served</w:t>
      </w:r>
      <w:r w:rsidR="00E56198">
        <w:rPr>
          <w:rStyle w:val="CharacterStyle10"/>
        </w:rPr>
        <w:t xml:space="preserve"> liable</w:t>
      </w:r>
      <w:r>
        <w:rPr>
          <w:rStyle w:val="CharacterStyle10"/>
        </w:rPr>
        <w:t xml:space="preserve"> under any of the following circumstances: </w:t>
      </w:r>
    </w:p>
    <w:p w14:paraId="3D90E499" w14:textId="77777777" w:rsidR="00992C11" w:rsidRDefault="00992C11" w:rsidP="002517F0">
      <w:pPr>
        <w:pStyle w:val="Style8"/>
        <w:spacing w:before="36"/>
        <w:ind w:left="1152" w:firstLine="0"/>
        <w:rPr>
          <w:rStyle w:val="CharacterStyle10"/>
        </w:rPr>
      </w:pPr>
    </w:p>
    <w:p w14:paraId="7A9EA3BC" w14:textId="2F5CA763" w:rsidR="00992C11" w:rsidRDefault="005401A6" w:rsidP="002517F0">
      <w:pPr>
        <w:pStyle w:val="ListParagraph"/>
        <w:numPr>
          <w:ilvl w:val="0"/>
          <w:numId w:val="95"/>
        </w:numPr>
        <w:jc w:val="both"/>
        <w:rPr>
          <w:rStyle w:val="CharacterStyle10"/>
        </w:rPr>
      </w:pPr>
      <w:r>
        <w:rPr>
          <w:rStyle w:val="CharacterStyle10"/>
        </w:rPr>
        <w:t xml:space="preserve">For </w:t>
      </w:r>
      <w:r w:rsidR="00D62C8C" w:rsidRPr="00BE19B3">
        <w:rPr>
          <w:sz w:val="24"/>
          <w:szCs w:val="24"/>
        </w:rPr>
        <w:t>Macomb County</w:t>
      </w:r>
      <w:r w:rsidR="00D62C8C">
        <w:rPr>
          <w:sz w:val="24"/>
          <w:szCs w:val="24"/>
        </w:rPr>
        <w:t xml:space="preserve"> - MCCMH</w:t>
      </w:r>
      <w:r>
        <w:rPr>
          <w:rStyle w:val="CharacterStyle10"/>
        </w:rPr>
        <w:t>’s debts, in the event of t</w:t>
      </w:r>
      <w:r w:rsidR="00992C11">
        <w:rPr>
          <w:rStyle w:val="CharacterStyle10"/>
        </w:rPr>
        <w:t xml:space="preserve">he </w:t>
      </w:r>
      <w:r w:rsidR="00D62C8C" w:rsidRPr="00BE19B3">
        <w:rPr>
          <w:sz w:val="24"/>
          <w:szCs w:val="24"/>
        </w:rPr>
        <w:t>Macomb County</w:t>
      </w:r>
      <w:r w:rsidR="00D62C8C">
        <w:rPr>
          <w:sz w:val="24"/>
          <w:szCs w:val="24"/>
        </w:rPr>
        <w:t xml:space="preserve"> - MCCMH</w:t>
      </w:r>
      <w:r w:rsidR="00992C11">
        <w:rPr>
          <w:rStyle w:val="CharacterStyle10"/>
        </w:rPr>
        <w:t>’s insolvency;</w:t>
      </w:r>
    </w:p>
    <w:p w14:paraId="32FC618D" w14:textId="108E4F6B" w:rsidR="005401A6" w:rsidRDefault="005401A6" w:rsidP="002517F0">
      <w:pPr>
        <w:pStyle w:val="ListParagraph"/>
        <w:numPr>
          <w:ilvl w:val="0"/>
          <w:numId w:val="95"/>
        </w:numPr>
        <w:jc w:val="both"/>
        <w:rPr>
          <w:rStyle w:val="CharacterStyle10"/>
        </w:rPr>
      </w:pPr>
      <w:r>
        <w:rPr>
          <w:rStyle w:val="CharacterStyle10"/>
        </w:rPr>
        <w:t xml:space="preserve">For covered services provided to the Medicaid enrollee for which the State does not pay </w:t>
      </w:r>
      <w:r w:rsidR="00D62C8C" w:rsidRPr="00BE19B3">
        <w:rPr>
          <w:sz w:val="24"/>
          <w:szCs w:val="24"/>
        </w:rPr>
        <w:t>Macomb County</w:t>
      </w:r>
      <w:r w:rsidR="00D62C8C">
        <w:rPr>
          <w:sz w:val="24"/>
          <w:szCs w:val="24"/>
        </w:rPr>
        <w:t xml:space="preserve"> - MCCMH</w:t>
      </w:r>
      <w:r>
        <w:rPr>
          <w:rStyle w:val="CharacterStyle10"/>
        </w:rPr>
        <w:t xml:space="preserve">; or </w:t>
      </w:r>
    </w:p>
    <w:p w14:paraId="17373A9D" w14:textId="3E89762A" w:rsidR="00992C11" w:rsidRPr="00774DF1" w:rsidRDefault="005401A6" w:rsidP="002517F0">
      <w:pPr>
        <w:pStyle w:val="ListParagraph"/>
        <w:numPr>
          <w:ilvl w:val="0"/>
          <w:numId w:val="95"/>
        </w:numPr>
        <w:jc w:val="both"/>
        <w:rPr>
          <w:rStyle w:val="CharacterStyle10"/>
        </w:rPr>
      </w:pPr>
      <w:r>
        <w:rPr>
          <w:rStyle w:val="CharacterStyle10"/>
        </w:rPr>
        <w:t>For c</w:t>
      </w:r>
      <w:r w:rsidR="00992C11">
        <w:rPr>
          <w:rStyle w:val="CharacterStyle10"/>
        </w:rPr>
        <w:t xml:space="preserve">overed services provided to the Medicaid enrollee for which </w:t>
      </w:r>
      <w:r w:rsidR="00D62C8C" w:rsidRPr="00BE19B3">
        <w:rPr>
          <w:sz w:val="24"/>
          <w:szCs w:val="24"/>
        </w:rPr>
        <w:t>Macomb County</w:t>
      </w:r>
      <w:r w:rsidR="00D62C8C">
        <w:rPr>
          <w:sz w:val="24"/>
          <w:szCs w:val="24"/>
        </w:rPr>
        <w:t xml:space="preserve"> - MCCMH</w:t>
      </w:r>
      <w:r>
        <w:rPr>
          <w:rStyle w:val="CharacterStyle10"/>
        </w:rPr>
        <w:t xml:space="preserve"> </w:t>
      </w:r>
      <w:r w:rsidR="00992C11">
        <w:rPr>
          <w:rStyle w:val="CharacterStyle10"/>
        </w:rPr>
        <w:t>doe</w:t>
      </w:r>
      <w:r>
        <w:rPr>
          <w:rStyle w:val="CharacterStyle10"/>
        </w:rPr>
        <w:t>s not pay the AGENCY.</w:t>
      </w:r>
    </w:p>
    <w:p w14:paraId="3CD04B16" w14:textId="77777777" w:rsidR="0073109D" w:rsidRPr="00774DF1" w:rsidRDefault="0073109D" w:rsidP="00292E8D">
      <w:pPr>
        <w:pStyle w:val="Style8"/>
        <w:spacing w:before="36"/>
        <w:ind w:left="1152" w:firstLine="0"/>
        <w:rPr>
          <w:rStyle w:val="CharacterStyle10"/>
        </w:rPr>
      </w:pPr>
    </w:p>
    <w:p w14:paraId="1DDD71B9" w14:textId="34352EE3" w:rsidR="00B555C5" w:rsidRPr="00774DF1" w:rsidRDefault="00FA0243" w:rsidP="00292E8D">
      <w:pPr>
        <w:pStyle w:val="Style8"/>
        <w:numPr>
          <w:ilvl w:val="0"/>
          <w:numId w:val="11"/>
        </w:numPr>
        <w:tabs>
          <w:tab w:val="clear" w:pos="720"/>
        </w:tabs>
        <w:spacing w:before="36"/>
        <w:ind w:left="1152"/>
        <w:rPr>
          <w:rStyle w:val="CharacterStyle10"/>
        </w:rPr>
      </w:pPr>
      <w:r w:rsidRPr="00774DF1">
        <w:rPr>
          <w:rStyle w:val="CharacterStyle10"/>
        </w:rPr>
        <w:t xml:space="preserve">Ensure that </w:t>
      </w:r>
      <w:r w:rsidR="00D62C8C" w:rsidRPr="00BE19B3">
        <w:t>Macomb County</w:t>
      </w:r>
      <w:r w:rsidR="00D62C8C">
        <w:t xml:space="preserve"> - MCCMH</w:t>
      </w:r>
      <w:r w:rsidR="008B64B5" w:rsidRPr="00774DF1">
        <w:rPr>
          <w:rStyle w:val="CharacterStyle10"/>
        </w:rPr>
        <w:t xml:space="preserve"> is the payer of last resort. The AGENCY shall be required to</w:t>
      </w:r>
      <w:r w:rsidR="00C521C3" w:rsidRPr="00774DF1">
        <w:rPr>
          <w:rStyle w:val="CharacterStyle10"/>
        </w:rPr>
        <w:t xml:space="preserve">: (i) ensure that all </w:t>
      </w:r>
      <w:r w:rsidR="00C16AD1" w:rsidRPr="00774DF1">
        <w:rPr>
          <w:rStyle w:val="CharacterStyle10"/>
        </w:rPr>
        <w:t>individuals served</w:t>
      </w:r>
      <w:r w:rsidR="00C521C3" w:rsidRPr="00774DF1">
        <w:rPr>
          <w:rStyle w:val="CharacterStyle10"/>
        </w:rPr>
        <w:t xml:space="preserve"> apply for all entitlements (i.e. Medicaid, Medicare, Social Security, Unemployment) for which they may be eligible and complete the Ability To Pay documenting entitlements received or reasons for denial in the notes section of the Self-Pay Insurance Policy layer in Focus; and (ii)</w:t>
      </w:r>
      <w:r w:rsidR="00F93AB2" w:rsidRPr="00774DF1">
        <w:rPr>
          <w:rStyle w:val="CharacterStyle10"/>
        </w:rPr>
        <w:t xml:space="preserve"> </w:t>
      </w:r>
      <w:r w:rsidR="008B64B5" w:rsidRPr="00774DF1">
        <w:rPr>
          <w:rStyle w:val="CharacterStyle10"/>
        </w:rPr>
        <w:t>identify and seek recovery from all other liable third parties. Third P</w:t>
      </w:r>
      <w:r w:rsidR="00C521C3" w:rsidRPr="00774DF1">
        <w:rPr>
          <w:rStyle w:val="CharacterStyle10"/>
        </w:rPr>
        <w:t>a</w:t>
      </w:r>
      <w:r w:rsidR="008B64B5" w:rsidRPr="00774DF1">
        <w:rPr>
          <w:rStyle w:val="CharacterStyle10"/>
        </w:rPr>
        <w:t>rty Liability (TPL) refers to any other health insurance plan or carrier, (e.g., individual group, employer-related, self-insured, or self-funded plan or commercial carrier, automobile insurance and worker’s compensation or other) or program (e.g., Medicare) that has liability for all or part of covered benefit</w:t>
      </w:r>
      <w:r w:rsidR="00C16AD1" w:rsidRPr="00774DF1">
        <w:rPr>
          <w:rStyle w:val="CharacterStyle10"/>
        </w:rPr>
        <w:t xml:space="preserve"> for an individual served</w:t>
      </w:r>
      <w:r w:rsidR="008B64B5" w:rsidRPr="00774DF1">
        <w:rPr>
          <w:rStyle w:val="CharacterStyle10"/>
        </w:rPr>
        <w:t xml:space="preserve">. The AGENCY shall </w:t>
      </w:r>
      <w:r w:rsidR="008B64B5" w:rsidRPr="00774DF1">
        <w:rPr>
          <w:rStyle w:val="CharacterStyle10"/>
        </w:rPr>
        <w:lastRenderedPageBreak/>
        <w:t xml:space="preserve">provide services in compliance with the </w:t>
      </w:r>
      <w:r w:rsidR="00C16AD1" w:rsidRPr="00774DF1">
        <w:rPr>
          <w:rStyle w:val="CharacterStyle10"/>
        </w:rPr>
        <w:t xml:space="preserve">individual’s </w:t>
      </w:r>
      <w:r w:rsidR="008B64B5" w:rsidRPr="00774DF1">
        <w:rPr>
          <w:rStyle w:val="CharacterStyle10"/>
        </w:rPr>
        <w:t xml:space="preserve">third party-payer and collect all payments available from other health insurers including Medicare and private health insurance for services provided to </w:t>
      </w:r>
      <w:r w:rsidR="00D62C8C" w:rsidRPr="00BE19B3">
        <w:t>Macomb County</w:t>
      </w:r>
      <w:r w:rsidR="00D62C8C">
        <w:t xml:space="preserve"> - MCCMH</w:t>
      </w:r>
      <w:r w:rsidR="008B64B5" w:rsidRPr="00774DF1">
        <w:rPr>
          <w:rStyle w:val="CharacterStyle10"/>
        </w:rPr>
        <w:t xml:space="preserve">’s recipients of services in accordance with Section 1902(a) (25) of the Social Security Act and 42 CFR 433 Subpart D, the Michigan Mental Health Code, and the Michigan Public Health Code as applicable. The AGENCY shall be responsible for identifying and collecting third-party liability information. The AGENCY is responsible to report third-party collections as required by </w:t>
      </w:r>
      <w:r w:rsidR="00D62C8C" w:rsidRPr="00BE19B3">
        <w:t>Macomb County</w:t>
      </w:r>
      <w:r w:rsidR="00D62C8C">
        <w:t xml:space="preserve"> - MCCMH</w:t>
      </w:r>
      <w:r w:rsidR="008B64B5" w:rsidRPr="00774DF1">
        <w:rPr>
          <w:rStyle w:val="CharacterStyle10"/>
        </w:rPr>
        <w:t xml:space="preserve">. The AGENCY may retain third-party collections, as provided for in Section 226a of the Michigan Mental Health Code as part of its payment in full. The AGENCY shall bill </w:t>
      </w:r>
      <w:r w:rsidR="00D62C8C" w:rsidRPr="00BE19B3">
        <w:t>Macomb County</w:t>
      </w:r>
      <w:r w:rsidR="00D62C8C">
        <w:t xml:space="preserve"> - MCCMH</w:t>
      </w:r>
      <w:r w:rsidR="008B64B5" w:rsidRPr="00774DF1">
        <w:rPr>
          <w:rStyle w:val="CharacterStyle10"/>
        </w:rPr>
        <w:t xml:space="preserve"> only for the net cost of services after payment from all other sources not to exceed the lesser of the third party’s reasonable/allowable/customary charge or the AGENCY’s contract rate with </w:t>
      </w:r>
      <w:r w:rsidR="00D62C8C" w:rsidRPr="00BE19B3">
        <w:t>Macomb County</w:t>
      </w:r>
      <w:r w:rsidR="00D62C8C">
        <w:t xml:space="preserve"> - MCCMH</w:t>
      </w:r>
      <w:r w:rsidR="008B64B5" w:rsidRPr="00774DF1">
        <w:rPr>
          <w:rStyle w:val="CharacterStyle10"/>
        </w:rPr>
        <w:t>.</w:t>
      </w:r>
    </w:p>
    <w:p w14:paraId="53607ACE" w14:textId="77777777" w:rsidR="0073109D" w:rsidRPr="00774DF1" w:rsidRDefault="0073109D" w:rsidP="00292E8D">
      <w:pPr>
        <w:pStyle w:val="Style8"/>
        <w:spacing w:before="36"/>
        <w:ind w:left="1152" w:firstLine="0"/>
        <w:rPr>
          <w:rStyle w:val="CharacterStyle10"/>
        </w:rPr>
      </w:pPr>
    </w:p>
    <w:p w14:paraId="37541E4F" w14:textId="00A53EB7" w:rsidR="00B555C5" w:rsidRPr="00292E8D" w:rsidRDefault="008B64B5" w:rsidP="00292E8D">
      <w:pPr>
        <w:pStyle w:val="Style8"/>
        <w:numPr>
          <w:ilvl w:val="0"/>
          <w:numId w:val="11"/>
        </w:numPr>
        <w:tabs>
          <w:tab w:val="clear" w:pos="720"/>
        </w:tabs>
        <w:spacing w:before="36"/>
        <w:ind w:left="1152"/>
      </w:pPr>
      <w:r w:rsidRPr="00774DF1">
        <w:t xml:space="preserve">Assure that </w:t>
      </w:r>
      <w:r w:rsidR="00A3050A" w:rsidRPr="00EC291D">
        <w:t>services</w:t>
      </w:r>
      <w:r w:rsidR="0006489C" w:rsidRPr="009D74D7">
        <w:t xml:space="preserve"> for which reimbursement is sought from </w:t>
      </w:r>
      <w:r w:rsidR="00D62C8C" w:rsidRPr="00BE19B3">
        <w:t>Macomb County</w:t>
      </w:r>
      <w:r w:rsidR="00D62C8C">
        <w:t xml:space="preserve"> - MCCMH</w:t>
      </w:r>
      <w:r w:rsidR="00A3050A" w:rsidRPr="00AD73AA">
        <w:t xml:space="preserve"> are provided by appropriately </w:t>
      </w:r>
      <w:r w:rsidRPr="00292E8D">
        <w:t xml:space="preserve">credentialed and enrolled </w:t>
      </w:r>
      <w:r w:rsidR="00A3050A" w:rsidRPr="00292E8D">
        <w:t xml:space="preserve">workforce as </w:t>
      </w:r>
      <w:r w:rsidRPr="00292E8D">
        <w:t xml:space="preserve">required by </w:t>
      </w:r>
      <w:r w:rsidR="00D62C8C" w:rsidRPr="00BE19B3">
        <w:t>Macomb County</w:t>
      </w:r>
      <w:r w:rsidR="00D62C8C">
        <w:t xml:space="preserve"> - MCCMH</w:t>
      </w:r>
      <w:r w:rsidR="00D62C8C" w:rsidRPr="00292E8D">
        <w:t xml:space="preserve"> </w:t>
      </w:r>
      <w:r w:rsidRPr="00292E8D">
        <w:t xml:space="preserve">or the </w:t>
      </w:r>
      <w:r w:rsidR="00C16AD1" w:rsidRPr="00292E8D">
        <w:t xml:space="preserve">individual’s </w:t>
      </w:r>
      <w:r w:rsidRPr="00292E8D">
        <w:t>third-party carrier, whichever is more stringent.</w:t>
      </w:r>
    </w:p>
    <w:p w14:paraId="311B7EA3" w14:textId="5E639313" w:rsidR="00B555C5" w:rsidRPr="00774DF1" w:rsidRDefault="008B64B5" w:rsidP="00292E8D">
      <w:pPr>
        <w:pStyle w:val="Style1"/>
        <w:numPr>
          <w:ilvl w:val="0"/>
          <w:numId w:val="11"/>
        </w:numPr>
        <w:tabs>
          <w:tab w:val="clear" w:pos="720"/>
          <w:tab w:val="num" w:pos="1440"/>
        </w:tabs>
        <w:adjustRightInd/>
        <w:spacing w:before="252"/>
        <w:ind w:left="1152"/>
        <w:jc w:val="both"/>
        <w:rPr>
          <w:sz w:val="24"/>
          <w:szCs w:val="24"/>
        </w:rPr>
      </w:pPr>
      <w:r w:rsidRPr="00774DF1">
        <w:rPr>
          <w:sz w:val="24"/>
          <w:szCs w:val="24"/>
        </w:rPr>
        <w:t>A</w:t>
      </w:r>
      <w:r w:rsidR="00A90D4A" w:rsidRPr="00774DF1">
        <w:rPr>
          <w:sz w:val="24"/>
          <w:szCs w:val="24"/>
        </w:rPr>
        <w:t xml:space="preserve">s </w:t>
      </w:r>
      <w:r w:rsidR="00A3050A" w:rsidRPr="00774DF1">
        <w:rPr>
          <w:sz w:val="24"/>
          <w:szCs w:val="24"/>
        </w:rPr>
        <w:t>applicable based on the contracted service line(s)</w:t>
      </w:r>
      <w:r w:rsidR="00A90D4A" w:rsidRPr="00774DF1">
        <w:rPr>
          <w:sz w:val="24"/>
          <w:szCs w:val="24"/>
        </w:rPr>
        <w:t>, a</w:t>
      </w:r>
      <w:r w:rsidRPr="00774DF1">
        <w:rPr>
          <w:sz w:val="24"/>
          <w:szCs w:val="24"/>
        </w:rPr>
        <w:t>ssist in initiation and submission of, and follow-up</w:t>
      </w:r>
      <w:r w:rsidR="00A90D4A" w:rsidRPr="00774DF1">
        <w:rPr>
          <w:sz w:val="24"/>
          <w:szCs w:val="24"/>
        </w:rPr>
        <w:t xml:space="preserve"> on</w:t>
      </w:r>
      <w:r w:rsidRPr="00774DF1">
        <w:rPr>
          <w:sz w:val="24"/>
          <w:szCs w:val="24"/>
        </w:rPr>
        <w:t xml:space="preserve"> on-line Medicaid applications for all </w:t>
      </w:r>
      <w:r w:rsidR="00C16AD1" w:rsidRPr="00774DF1">
        <w:rPr>
          <w:sz w:val="24"/>
          <w:szCs w:val="24"/>
        </w:rPr>
        <w:t xml:space="preserve">individuals </w:t>
      </w:r>
      <w:r w:rsidRPr="00774DF1">
        <w:rPr>
          <w:sz w:val="24"/>
          <w:szCs w:val="24"/>
        </w:rPr>
        <w:t xml:space="preserve">served pursuant to this </w:t>
      </w:r>
      <w:r w:rsidR="00F25742" w:rsidRPr="00774DF1">
        <w:rPr>
          <w:sz w:val="24"/>
          <w:szCs w:val="24"/>
        </w:rPr>
        <w:t>Contract</w:t>
      </w:r>
      <w:r w:rsidR="00A3050A" w:rsidRPr="00774DF1">
        <w:rPr>
          <w:sz w:val="24"/>
          <w:szCs w:val="24"/>
        </w:rPr>
        <w:t>.</w:t>
      </w:r>
      <w:r w:rsidRPr="00774DF1">
        <w:rPr>
          <w:sz w:val="24"/>
          <w:szCs w:val="24"/>
        </w:rPr>
        <w:t xml:space="preserve"> The AGENCY shall maintain documentation of application by scanning the confirmation page from MI Bridges showing the tracking number of the application into the </w:t>
      </w:r>
      <w:r w:rsidR="000C45CA">
        <w:rPr>
          <w:sz w:val="24"/>
          <w:szCs w:val="24"/>
        </w:rPr>
        <w:t>MDHHS</w:t>
      </w:r>
      <w:r w:rsidRPr="00635142">
        <w:rPr>
          <w:sz w:val="24"/>
          <w:szCs w:val="24"/>
        </w:rPr>
        <w:t>/SSA Documents section of F</w:t>
      </w:r>
      <w:r w:rsidR="001F138A">
        <w:rPr>
          <w:sz w:val="24"/>
          <w:szCs w:val="24"/>
        </w:rPr>
        <w:t>OCUS</w:t>
      </w:r>
      <w:r w:rsidRPr="00635142">
        <w:rPr>
          <w:sz w:val="24"/>
          <w:szCs w:val="24"/>
        </w:rPr>
        <w:t xml:space="preserve">. If a paper application is necessary, AGENCY will contact </w:t>
      </w:r>
      <w:r w:rsidR="00A3050A" w:rsidRPr="00774DF1">
        <w:rPr>
          <w:sz w:val="24"/>
          <w:szCs w:val="24"/>
        </w:rPr>
        <w:t xml:space="preserve">the MCCMH </w:t>
      </w:r>
      <w:r w:rsidR="000C45CA">
        <w:rPr>
          <w:sz w:val="24"/>
          <w:szCs w:val="24"/>
        </w:rPr>
        <w:t>MDHHS</w:t>
      </w:r>
      <w:r w:rsidR="000C45CA" w:rsidRPr="00635142">
        <w:rPr>
          <w:sz w:val="24"/>
          <w:szCs w:val="24"/>
        </w:rPr>
        <w:t xml:space="preserve"> </w:t>
      </w:r>
      <w:r w:rsidRPr="00635142">
        <w:rPr>
          <w:sz w:val="24"/>
          <w:szCs w:val="24"/>
        </w:rPr>
        <w:t>liaison</w:t>
      </w:r>
      <w:r w:rsidRPr="00774DF1">
        <w:rPr>
          <w:sz w:val="24"/>
          <w:szCs w:val="24"/>
        </w:rPr>
        <w:t xml:space="preserve">. AGENCY agrees to monitor on-going Medicaid eligibility and assist in the submission and follow-up of the </w:t>
      </w:r>
      <w:r w:rsidR="000C45CA">
        <w:rPr>
          <w:sz w:val="24"/>
          <w:szCs w:val="24"/>
        </w:rPr>
        <w:t>MDHHS</w:t>
      </w:r>
      <w:r w:rsidR="000C45CA" w:rsidRPr="00635142">
        <w:rPr>
          <w:sz w:val="24"/>
          <w:szCs w:val="24"/>
        </w:rPr>
        <w:t xml:space="preserve"> </w:t>
      </w:r>
      <w:r w:rsidRPr="00635142">
        <w:rPr>
          <w:sz w:val="24"/>
          <w:szCs w:val="24"/>
        </w:rPr>
        <w:t>Re-Determination (</w:t>
      </w:r>
      <w:r w:rsidR="000C45CA">
        <w:rPr>
          <w:sz w:val="24"/>
          <w:szCs w:val="24"/>
        </w:rPr>
        <w:t>MDHHS</w:t>
      </w:r>
      <w:r w:rsidR="000C45CA" w:rsidRPr="00635142">
        <w:rPr>
          <w:sz w:val="24"/>
          <w:szCs w:val="24"/>
        </w:rPr>
        <w:t xml:space="preserve"> </w:t>
      </w:r>
      <w:r w:rsidRPr="00635142">
        <w:rPr>
          <w:sz w:val="24"/>
          <w:szCs w:val="24"/>
        </w:rPr>
        <w:t>Form 1010) on</w:t>
      </w:r>
      <w:r w:rsidRPr="00635142">
        <w:rPr>
          <w:sz w:val="24"/>
          <w:szCs w:val="24"/>
        </w:rPr>
        <w:softHyphen/>
        <w:t xml:space="preserve">line. </w:t>
      </w:r>
      <w:r w:rsidRPr="00774DF1">
        <w:rPr>
          <w:sz w:val="24"/>
          <w:szCs w:val="24"/>
        </w:rPr>
        <w:t xml:space="preserve">AGENCY will assist in the preparation and submission of </w:t>
      </w:r>
      <w:r w:rsidR="00405DC2" w:rsidRPr="00774DF1">
        <w:rPr>
          <w:sz w:val="24"/>
          <w:szCs w:val="24"/>
        </w:rPr>
        <w:t xml:space="preserve">the </w:t>
      </w:r>
      <w:r w:rsidRPr="00774DF1">
        <w:rPr>
          <w:sz w:val="24"/>
          <w:szCs w:val="24"/>
          <w:u w:val="single"/>
        </w:rPr>
        <w:t>Medicaid Deductible Report Form</w:t>
      </w:r>
      <w:r w:rsidR="00405DC2" w:rsidRPr="00774DF1">
        <w:rPr>
          <w:sz w:val="24"/>
          <w:szCs w:val="24"/>
          <w:u w:val="single"/>
        </w:rPr>
        <w:t>, with information reflecting the actual cost of services provided</w:t>
      </w:r>
      <w:r w:rsidR="00405DC2" w:rsidRPr="00635142">
        <w:rPr>
          <w:sz w:val="24"/>
          <w:szCs w:val="24"/>
          <w:u w:val="single"/>
        </w:rPr>
        <w:t>,</w:t>
      </w:r>
      <w:r w:rsidRPr="00292E8D">
        <w:rPr>
          <w:sz w:val="24"/>
          <w:szCs w:val="24"/>
        </w:rPr>
        <w:t xml:space="preserve"> </w:t>
      </w:r>
      <w:r w:rsidRPr="00635142">
        <w:rPr>
          <w:sz w:val="24"/>
          <w:szCs w:val="24"/>
        </w:rPr>
        <w:t xml:space="preserve">for all Medicaid Deductible (Spend-down) </w:t>
      </w:r>
      <w:r w:rsidR="00C16AD1" w:rsidRPr="00774DF1">
        <w:rPr>
          <w:sz w:val="24"/>
          <w:szCs w:val="24"/>
        </w:rPr>
        <w:t>individuals</w:t>
      </w:r>
      <w:r w:rsidRPr="00774DF1">
        <w:rPr>
          <w:sz w:val="24"/>
          <w:szCs w:val="24"/>
        </w:rPr>
        <w:t xml:space="preserve">. The AGENCY will report third-party collections as required by </w:t>
      </w:r>
      <w:r w:rsidR="00D62C8C" w:rsidRPr="00BE19B3">
        <w:rPr>
          <w:sz w:val="24"/>
          <w:szCs w:val="24"/>
        </w:rPr>
        <w:t>Macomb County</w:t>
      </w:r>
      <w:r w:rsidR="00D62C8C">
        <w:rPr>
          <w:sz w:val="24"/>
          <w:szCs w:val="24"/>
        </w:rPr>
        <w:t xml:space="preserve"> - MCCMH</w:t>
      </w:r>
      <w:r w:rsidR="00B76E41">
        <w:rPr>
          <w:sz w:val="24"/>
          <w:szCs w:val="24"/>
        </w:rPr>
        <w:t xml:space="preserve"> and in accordance with applicable MCO policy</w:t>
      </w:r>
      <w:r w:rsidRPr="00774DF1">
        <w:rPr>
          <w:sz w:val="24"/>
          <w:szCs w:val="24"/>
        </w:rPr>
        <w:t xml:space="preserve">. When a Medicaid beneficiary is also enrolled with a liable third party (Medicare, etc.), the liable third party will be the primary payer ahead of any </w:t>
      </w:r>
      <w:r w:rsidR="00D62C8C" w:rsidRPr="00BE19B3">
        <w:rPr>
          <w:sz w:val="24"/>
          <w:szCs w:val="24"/>
        </w:rPr>
        <w:t>Macomb County</w:t>
      </w:r>
      <w:r w:rsidR="00D62C8C">
        <w:rPr>
          <w:sz w:val="24"/>
          <w:szCs w:val="24"/>
        </w:rPr>
        <w:t xml:space="preserve"> - MCCMH</w:t>
      </w:r>
      <w:r w:rsidRPr="00774DF1">
        <w:rPr>
          <w:sz w:val="24"/>
          <w:szCs w:val="24"/>
        </w:rPr>
        <w:t xml:space="preserve"> payment.</w:t>
      </w:r>
    </w:p>
    <w:p w14:paraId="06D60710" w14:textId="11128A42" w:rsidR="00D338A5" w:rsidRPr="00774DF1" w:rsidRDefault="008B64B5" w:rsidP="00292E8D">
      <w:pPr>
        <w:pStyle w:val="Style1"/>
        <w:numPr>
          <w:ilvl w:val="0"/>
          <w:numId w:val="11"/>
        </w:numPr>
        <w:tabs>
          <w:tab w:val="clear" w:pos="720"/>
          <w:tab w:val="num" w:pos="1440"/>
        </w:tabs>
        <w:adjustRightInd/>
        <w:spacing w:before="252"/>
        <w:ind w:left="1152"/>
        <w:jc w:val="both"/>
        <w:rPr>
          <w:rStyle w:val="CharacterStyle10"/>
        </w:rPr>
      </w:pPr>
      <w:r w:rsidRPr="00774DF1">
        <w:rPr>
          <w:rStyle w:val="CharacterStyle10"/>
        </w:rPr>
        <w:t xml:space="preserve">Maintain all pertinent financial and accounting records and evidence pertaining to this Contract based on financial and statistical records that can be verified by </w:t>
      </w:r>
      <w:r w:rsidR="00D62C8C" w:rsidRPr="00BE19B3">
        <w:rPr>
          <w:sz w:val="24"/>
          <w:szCs w:val="24"/>
        </w:rPr>
        <w:t>Macomb County</w:t>
      </w:r>
      <w:r w:rsidR="00D62C8C">
        <w:rPr>
          <w:sz w:val="24"/>
          <w:szCs w:val="24"/>
        </w:rPr>
        <w:t xml:space="preserve"> - MCCMH</w:t>
      </w:r>
      <w:r w:rsidRPr="00774DF1">
        <w:rPr>
          <w:rStyle w:val="CharacterStyle10"/>
        </w:rPr>
        <w:t xml:space="preserve"> and/or its auditors. Financial reporting shall be in accordance with Generally Accepted Accounting Principles (GAAP) and as otherwise required by </w:t>
      </w:r>
      <w:r w:rsidR="00D62C8C" w:rsidRPr="00BE19B3">
        <w:rPr>
          <w:sz w:val="24"/>
          <w:szCs w:val="24"/>
        </w:rPr>
        <w:t>Macomb County</w:t>
      </w:r>
      <w:r w:rsidR="00D62C8C">
        <w:rPr>
          <w:sz w:val="24"/>
          <w:szCs w:val="24"/>
        </w:rPr>
        <w:t xml:space="preserve"> - MCCMH</w:t>
      </w:r>
      <w:r w:rsidRPr="00774DF1">
        <w:rPr>
          <w:rStyle w:val="CharacterStyle10"/>
        </w:rPr>
        <w:t>.</w:t>
      </w:r>
    </w:p>
    <w:p w14:paraId="5BD9AE1A" w14:textId="0F4EBA81" w:rsidR="00B555C5" w:rsidRPr="00774DF1" w:rsidRDefault="00FA0243" w:rsidP="00292E8D">
      <w:pPr>
        <w:pStyle w:val="Style1"/>
        <w:numPr>
          <w:ilvl w:val="0"/>
          <w:numId w:val="11"/>
        </w:numPr>
        <w:tabs>
          <w:tab w:val="clear" w:pos="720"/>
          <w:tab w:val="num" w:pos="1440"/>
        </w:tabs>
        <w:adjustRightInd/>
        <w:spacing w:before="252"/>
        <w:ind w:left="1152"/>
        <w:jc w:val="both"/>
        <w:rPr>
          <w:rStyle w:val="CharacterStyle10"/>
        </w:rPr>
      </w:pPr>
      <w:r w:rsidRPr="00292E8D">
        <w:rPr>
          <w:rStyle w:val="CharacterStyle10"/>
        </w:rPr>
        <w:t>A</w:t>
      </w:r>
      <w:r w:rsidR="008B64B5" w:rsidRPr="00635142">
        <w:rPr>
          <w:rStyle w:val="CharacterStyle10"/>
        </w:rPr>
        <w:t xml:space="preserve">gree that </w:t>
      </w:r>
      <w:r w:rsidR="00D62C8C" w:rsidRPr="00BE19B3">
        <w:rPr>
          <w:sz w:val="24"/>
          <w:szCs w:val="24"/>
        </w:rPr>
        <w:t>Macomb County</w:t>
      </w:r>
      <w:r w:rsidR="00D62C8C">
        <w:rPr>
          <w:sz w:val="24"/>
          <w:szCs w:val="24"/>
        </w:rPr>
        <w:t xml:space="preserve"> - MCCMH</w:t>
      </w:r>
      <w:r w:rsidR="008B64B5" w:rsidRPr="00635142">
        <w:rPr>
          <w:rStyle w:val="CharacterStyle10"/>
        </w:rPr>
        <w:t xml:space="preserve"> may recover payments </w:t>
      </w:r>
      <w:r w:rsidR="00405DC2" w:rsidRPr="00774DF1">
        <w:rPr>
          <w:rStyle w:val="CharacterStyle10"/>
        </w:rPr>
        <w:t>as</w:t>
      </w:r>
      <w:r w:rsidR="002018DC" w:rsidRPr="00774DF1">
        <w:rPr>
          <w:rStyle w:val="CharacterStyle10"/>
        </w:rPr>
        <w:t xml:space="preserve"> permitted or required by law, and as</w:t>
      </w:r>
      <w:r w:rsidR="00405DC2" w:rsidRPr="00774DF1">
        <w:rPr>
          <w:rStyle w:val="CharacterStyle10"/>
        </w:rPr>
        <w:t xml:space="preserve"> described in Section V</w:t>
      </w:r>
      <w:r w:rsidR="008100D9">
        <w:rPr>
          <w:rStyle w:val="CharacterStyle10"/>
        </w:rPr>
        <w:t>II</w:t>
      </w:r>
      <w:r w:rsidR="00405DC2" w:rsidRPr="00774DF1">
        <w:rPr>
          <w:rStyle w:val="CharacterStyle10"/>
        </w:rPr>
        <w:t>.A.12 of this Contract.</w:t>
      </w:r>
      <w:r w:rsidR="002018DC" w:rsidRPr="00774DF1">
        <w:rPr>
          <w:rStyle w:val="CharacterStyle10"/>
        </w:rPr>
        <w:t xml:space="preserve"> </w:t>
      </w:r>
    </w:p>
    <w:p w14:paraId="48F90B9D" w14:textId="22F4976C" w:rsidR="00FA0243" w:rsidRPr="00774DF1" w:rsidRDefault="00A90D4A" w:rsidP="00292E8D">
      <w:pPr>
        <w:pStyle w:val="Style1"/>
        <w:numPr>
          <w:ilvl w:val="0"/>
          <w:numId w:val="11"/>
        </w:numPr>
        <w:tabs>
          <w:tab w:val="clear" w:pos="720"/>
          <w:tab w:val="num" w:pos="1440"/>
        </w:tabs>
        <w:adjustRightInd/>
        <w:spacing w:before="252"/>
        <w:ind w:left="1152"/>
        <w:jc w:val="both"/>
        <w:rPr>
          <w:rStyle w:val="CharacterStyle10"/>
        </w:rPr>
      </w:pPr>
      <w:r w:rsidRPr="00774DF1">
        <w:rPr>
          <w:rStyle w:val="CharacterStyle10"/>
        </w:rPr>
        <w:t xml:space="preserve">As applicable </w:t>
      </w:r>
      <w:r w:rsidR="00FB5D3E" w:rsidRPr="00774DF1">
        <w:rPr>
          <w:rStyle w:val="CharacterStyle10"/>
        </w:rPr>
        <w:t>based on the contracted service line(s),</w:t>
      </w:r>
      <w:r w:rsidRPr="00774DF1">
        <w:rPr>
          <w:rStyle w:val="CharacterStyle10"/>
        </w:rPr>
        <w:t xml:space="preserve"> at </w:t>
      </w:r>
      <w:r w:rsidR="00FA0243" w:rsidRPr="00774DF1">
        <w:rPr>
          <w:rStyle w:val="CharacterStyle10"/>
        </w:rPr>
        <w:t xml:space="preserve">the AGENCY’s </w:t>
      </w:r>
      <w:r w:rsidRPr="00774DF1">
        <w:rPr>
          <w:rStyle w:val="CharacterStyle10"/>
        </w:rPr>
        <w:t>sole cost and expense,</w:t>
      </w:r>
      <w:r w:rsidR="008B64B5" w:rsidRPr="00774DF1">
        <w:rPr>
          <w:rStyle w:val="CharacterStyle10"/>
        </w:rPr>
        <w:t xml:space="preserve"> collect and report, in the format specified by </w:t>
      </w:r>
      <w:r w:rsidR="00D62C8C" w:rsidRPr="00BE19B3">
        <w:rPr>
          <w:sz w:val="24"/>
          <w:szCs w:val="24"/>
        </w:rPr>
        <w:t>Macomb County</w:t>
      </w:r>
      <w:r w:rsidR="00D62C8C">
        <w:rPr>
          <w:sz w:val="24"/>
          <w:szCs w:val="24"/>
        </w:rPr>
        <w:t xml:space="preserve"> - MCCMH</w:t>
      </w:r>
      <w:r w:rsidR="008B64B5" w:rsidRPr="00774DF1">
        <w:rPr>
          <w:rStyle w:val="CharacterStyle10"/>
        </w:rPr>
        <w:t xml:space="preserve">, performance and outcome measures as required by </w:t>
      </w:r>
      <w:r w:rsidR="00D62C8C" w:rsidRPr="00BE19B3">
        <w:rPr>
          <w:sz w:val="24"/>
          <w:szCs w:val="24"/>
        </w:rPr>
        <w:t>Macomb County</w:t>
      </w:r>
      <w:r w:rsidR="00D62C8C">
        <w:rPr>
          <w:sz w:val="24"/>
          <w:szCs w:val="24"/>
        </w:rPr>
        <w:t xml:space="preserve"> - MCCMH</w:t>
      </w:r>
      <w:r w:rsidR="008B64B5" w:rsidRPr="00774DF1">
        <w:rPr>
          <w:rStyle w:val="CharacterStyle10"/>
        </w:rPr>
        <w:t xml:space="preserve"> and </w:t>
      </w:r>
      <w:r w:rsidR="008B64B5" w:rsidRPr="00774DF1">
        <w:rPr>
          <w:rStyle w:val="CharacterStyle10"/>
        </w:rPr>
        <w:lastRenderedPageBreak/>
        <w:t xml:space="preserve">as described in </w:t>
      </w:r>
      <w:r w:rsidR="002004CE" w:rsidRPr="00774DF1">
        <w:rPr>
          <w:rStyle w:val="CharacterStyle10"/>
        </w:rPr>
        <w:t>the Quality Improvement section of this Contract (Section VI.F.)</w:t>
      </w:r>
      <w:r w:rsidR="008B64B5" w:rsidRPr="00774DF1">
        <w:rPr>
          <w:rStyle w:val="CharacterStyle10"/>
        </w:rPr>
        <w:t>.</w:t>
      </w:r>
    </w:p>
    <w:p w14:paraId="153F5CA8" w14:textId="1C61DDB5" w:rsidR="002E24FB" w:rsidRPr="00635142" w:rsidRDefault="00FA0243" w:rsidP="00292E8D">
      <w:pPr>
        <w:pStyle w:val="Style1"/>
        <w:numPr>
          <w:ilvl w:val="0"/>
          <w:numId w:val="11"/>
        </w:numPr>
        <w:tabs>
          <w:tab w:val="clear" w:pos="720"/>
          <w:tab w:val="num" w:pos="1440"/>
        </w:tabs>
        <w:adjustRightInd/>
        <w:spacing w:before="252"/>
        <w:ind w:left="1152"/>
        <w:jc w:val="both"/>
        <w:rPr>
          <w:rStyle w:val="CharacterStyle10"/>
        </w:rPr>
      </w:pPr>
      <w:r w:rsidRPr="00774DF1">
        <w:rPr>
          <w:rStyle w:val="CharacterStyle10"/>
        </w:rPr>
        <w:t xml:space="preserve">Maintain satisfactory and timely resolution of financial restitution as required resulting from AGENCY audits and corporate compliance investigations conducted by </w:t>
      </w:r>
      <w:r w:rsidR="00D62C8C" w:rsidRPr="00BE19B3">
        <w:rPr>
          <w:sz w:val="24"/>
          <w:szCs w:val="24"/>
        </w:rPr>
        <w:t>Macomb County</w:t>
      </w:r>
      <w:r w:rsidR="00D62C8C">
        <w:rPr>
          <w:sz w:val="24"/>
          <w:szCs w:val="24"/>
        </w:rPr>
        <w:t xml:space="preserve"> - MCCMH</w:t>
      </w:r>
      <w:r w:rsidRPr="00635142">
        <w:rPr>
          <w:rStyle w:val="CharacterStyle10"/>
        </w:rPr>
        <w:t xml:space="preserve">. </w:t>
      </w:r>
    </w:p>
    <w:p w14:paraId="3AD24B9C" w14:textId="77777777" w:rsidR="00FA0243" w:rsidRPr="00635142" w:rsidRDefault="00D7427F" w:rsidP="00292E8D">
      <w:pPr>
        <w:pStyle w:val="Style1"/>
        <w:numPr>
          <w:ilvl w:val="0"/>
          <w:numId w:val="11"/>
        </w:numPr>
        <w:tabs>
          <w:tab w:val="clear" w:pos="720"/>
          <w:tab w:val="num" w:pos="1440"/>
        </w:tabs>
        <w:adjustRightInd/>
        <w:spacing w:before="252"/>
        <w:ind w:left="1152"/>
        <w:jc w:val="both"/>
        <w:rPr>
          <w:rStyle w:val="CharacterStyle10"/>
        </w:rPr>
      </w:pPr>
      <w:r w:rsidRPr="00292E8D">
        <w:rPr>
          <w:rStyle w:val="CharacterStyle10"/>
        </w:rPr>
        <w:t>With respect to provider-preventable conditions: (i) a</w:t>
      </w:r>
      <w:r w:rsidR="002E24FB" w:rsidRPr="00292E8D">
        <w:rPr>
          <w:rStyle w:val="CharacterStyle10"/>
        </w:rPr>
        <w:t>cknowledge and agree that no payment will be made for provider-preventable conditions, as identified by the State plan or applicable federal or State law, as any may be amended</w:t>
      </w:r>
      <w:r w:rsidRPr="00292E8D">
        <w:rPr>
          <w:rStyle w:val="CharacterStyle10"/>
        </w:rPr>
        <w:t xml:space="preserve">; and (ii) agree </w:t>
      </w:r>
      <w:r w:rsidR="002E24FB" w:rsidRPr="00292E8D">
        <w:rPr>
          <w:rStyle w:val="CharacterStyle10"/>
        </w:rPr>
        <w:t>to comply with the reporting requirements of 42 C.F.R. § 447.26</w:t>
      </w:r>
      <w:r w:rsidR="006F7636" w:rsidRPr="00292E8D">
        <w:rPr>
          <w:rStyle w:val="CharacterStyle10"/>
        </w:rPr>
        <w:t xml:space="preserve"> </w:t>
      </w:r>
      <w:r w:rsidR="002E24FB" w:rsidRPr="00292E8D">
        <w:rPr>
          <w:rStyle w:val="CharacterStyle10"/>
        </w:rPr>
        <w:t>(d)</w:t>
      </w:r>
      <w:r w:rsidRPr="00292E8D">
        <w:rPr>
          <w:rStyle w:val="CharacterStyle10"/>
        </w:rPr>
        <w:t xml:space="preserve">,  which requires </w:t>
      </w:r>
      <w:hyperlink r:id="rId14" w:tooltip="providers" w:history="1">
        <w:r w:rsidRPr="00292E8D">
          <w:rPr>
            <w:rStyle w:val="CharacterStyle10"/>
          </w:rPr>
          <w:t>providers</w:t>
        </w:r>
      </w:hyperlink>
      <w:r w:rsidRPr="00292E8D">
        <w:rPr>
          <w:rStyle w:val="CharacterStyle10"/>
        </w:rPr>
        <w:t xml:space="preserve"> to identify </w:t>
      </w:r>
      <w:hyperlink r:id="rId15" w:tooltip="provider-preventable conditions" w:history="1">
        <w:r w:rsidRPr="00292E8D">
          <w:rPr>
            <w:rStyle w:val="CharacterStyle10"/>
          </w:rPr>
          <w:t>provider-preventable conditions</w:t>
        </w:r>
      </w:hyperlink>
      <w:r w:rsidRPr="00292E8D">
        <w:rPr>
          <w:rStyle w:val="CharacterStyle10"/>
        </w:rPr>
        <w:t xml:space="preserve"> that are associated with claims for </w:t>
      </w:r>
      <w:hyperlink r:id="rId16" w:tooltip="Medicaid" w:history="1">
        <w:r w:rsidRPr="00292E8D">
          <w:rPr>
            <w:rStyle w:val="CharacterStyle10"/>
          </w:rPr>
          <w:t>Medicaid</w:t>
        </w:r>
      </w:hyperlink>
      <w:r w:rsidRPr="00292E8D">
        <w:rPr>
          <w:rStyle w:val="CharacterStyle10"/>
        </w:rPr>
        <w:t xml:space="preserve"> </w:t>
      </w:r>
      <w:hyperlink r:id="rId17" w:tooltip="payment" w:history="1">
        <w:r w:rsidRPr="00292E8D">
          <w:rPr>
            <w:rStyle w:val="CharacterStyle10"/>
          </w:rPr>
          <w:t>payment</w:t>
        </w:r>
      </w:hyperlink>
      <w:r w:rsidRPr="00292E8D">
        <w:rPr>
          <w:rStyle w:val="CharacterStyle10"/>
        </w:rPr>
        <w:t xml:space="preserve"> or with courses of treatment furnished to </w:t>
      </w:r>
      <w:hyperlink r:id="rId18" w:tooltip="Medicaid" w:history="1">
        <w:r w:rsidRPr="00292E8D">
          <w:rPr>
            <w:rStyle w:val="CharacterStyle10"/>
          </w:rPr>
          <w:t>Medicaid</w:t>
        </w:r>
      </w:hyperlink>
      <w:r w:rsidRPr="00292E8D">
        <w:rPr>
          <w:rStyle w:val="CharacterStyle10"/>
        </w:rPr>
        <w:t xml:space="preserve"> </w:t>
      </w:r>
      <w:hyperlink r:id="rId19" w:tooltip="patients" w:history="1">
        <w:r w:rsidRPr="00292E8D">
          <w:rPr>
            <w:rStyle w:val="CharacterStyle10"/>
          </w:rPr>
          <w:t>patients</w:t>
        </w:r>
      </w:hyperlink>
      <w:r w:rsidRPr="00292E8D">
        <w:rPr>
          <w:rStyle w:val="CharacterStyle10"/>
        </w:rPr>
        <w:t xml:space="preserve"> for which </w:t>
      </w:r>
      <w:hyperlink r:id="rId20" w:tooltip="Medicaid" w:history="1">
        <w:r w:rsidRPr="00292E8D">
          <w:rPr>
            <w:rStyle w:val="CharacterStyle10"/>
          </w:rPr>
          <w:t>Medicaid</w:t>
        </w:r>
      </w:hyperlink>
      <w:r w:rsidRPr="00292E8D">
        <w:rPr>
          <w:rStyle w:val="CharacterStyle10"/>
        </w:rPr>
        <w:t xml:space="preserve"> </w:t>
      </w:r>
      <w:hyperlink r:id="rId21" w:tooltip="payment" w:history="1">
        <w:r w:rsidRPr="00292E8D">
          <w:rPr>
            <w:rStyle w:val="CharacterStyle10"/>
          </w:rPr>
          <w:t>payment</w:t>
        </w:r>
      </w:hyperlink>
      <w:r w:rsidRPr="00292E8D">
        <w:rPr>
          <w:rStyle w:val="CharacterStyle10"/>
        </w:rPr>
        <w:t xml:space="preserve"> would otherwise be available,</w:t>
      </w:r>
      <w:r w:rsidR="002E24FB" w:rsidRPr="00292E8D">
        <w:rPr>
          <w:rStyle w:val="CharacterStyle10"/>
        </w:rPr>
        <w:t xml:space="preserve"> as a condition of payment.</w:t>
      </w:r>
    </w:p>
    <w:p w14:paraId="30AB6A74" w14:textId="77777777" w:rsidR="00B555C5" w:rsidRPr="00B63CF3" w:rsidRDefault="008B64B5" w:rsidP="00292E8D">
      <w:pPr>
        <w:pStyle w:val="Style45"/>
        <w:numPr>
          <w:ilvl w:val="0"/>
          <w:numId w:val="49"/>
        </w:numPr>
        <w:tabs>
          <w:tab w:val="left" w:pos="9360"/>
        </w:tabs>
        <w:spacing w:before="216" w:line="271" w:lineRule="auto"/>
        <w:ind w:left="432" w:hanging="432"/>
        <w:jc w:val="both"/>
        <w:rPr>
          <w:b/>
          <w:bCs/>
          <w:u w:val="single"/>
        </w:rPr>
      </w:pPr>
      <w:r w:rsidRPr="00AD73AA">
        <w:rPr>
          <w:b/>
          <w:bCs/>
          <w:u w:val="single"/>
        </w:rPr>
        <w:t>Provider Panel Requirements - Audits</w:t>
      </w:r>
    </w:p>
    <w:p w14:paraId="3B1FA242" w14:textId="4FDE7E16" w:rsidR="00B555C5" w:rsidRPr="00774DF1" w:rsidRDefault="008B64B5" w:rsidP="00292E8D">
      <w:pPr>
        <w:pStyle w:val="Style1"/>
        <w:numPr>
          <w:ilvl w:val="0"/>
          <w:numId w:val="56"/>
        </w:numPr>
        <w:adjustRightInd/>
        <w:spacing w:before="252"/>
        <w:jc w:val="both"/>
        <w:rPr>
          <w:rStyle w:val="CharacterStyle10"/>
        </w:rPr>
      </w:pPr>
      <w:r w:rsidRPr="00774DF1">
        <w:rPr>
          <w:rStyle w:val="CharacterStyle10"/>
        </w:rPr>
        <w:t xml:space="preserve">The AGENCY and </w:t>
      </w:r>
      <w:r w:rsidR="00D62C8C" w:rsidRPr="00BE19B3">
        <w:rPr>
          <w:sz w:val="24"/>
          <w:szCs w:val="24"/>
        </w:rPr>
        <w:t>Macomb County</w:t>
      </w:r>
      <w:r w:rsidR="00D62C8C">
        <w:rPr>
          <w:sz w:val="24"/>
          <w:szCs w:val="24"/>
        </w:rPr>
        <w:t xml:space="preserve"> - MCCMH</w:t>
      </w:r>
      <w:r w:rsidRPr="00774DF1">
        <w:rPr>
          <w:rStyle w:val="CharacterStyle10"/>
        </w:rPr>
        <w:t xml:space="preserve"> will agree to an appropriate time frame for auditing, monitoring, and evaluating the AGENCY’S performance under this </w:t>
      </w:r>
      <w:r w:rsidR="00F25742" w:rsidRPr="00774DF1">
        <w:rPr>
          <w:rStyle w:val="CharacterStyle10"/>
        </w:rPr>
        <w:t>Contract</w:t>
      </w:r>
      <w:r w:rsidRPr="00774DF1">
        <w:rPr>
          <w:rStyle w:val="CharacterStyle10"/>
        </w:rPr>
        <w:t xml:space="preserve">; provided, however, that in the event of failure to reach agreement, </w:t>
      </w:r>
      <w:r w:rsidR="00D62C8C" w:rsidRPr="00BE19B3">
        <w:rPr>
          <w:sz w:val="24"/>
          <w:szCs w:val="24"/>
        </w:rPr>
        <w:t>Macomb County</w:t>
      </w:r>
      <w:r w:rsidR="00D62C8C">
        <w:rPr>
          <w:sz w:val="24"/>
          <w:szCs w:val="24"/>
        </w:rPr>
        <w:t xml:space="preserve"> - MCCMH</w:t>
      </w:r>
      <w:r w:rsidRPr="00774DF1">
        <w:rPr>
          <w:rStyle w:val="CharacterStyle10"/>
        </w:rPr>
        <w:t xml:space="preserve">’s decision shall govern. The AGENCY further agrees to be solely liable for increased audit costs attributable to any rescheduling of audit field work requested by the AGENCY and/or due to the delay in providing required documentation. The AGENCY is required to have an annual financial audit completed by an independent external auditor. </w:t>
      </w:r>
    </w:p>
    <w:p w14:paraId="47A087B5" w14:textId="4F7BA4D8" w:rsidR="00B555C5" w:rsidRPr="00774DF1" w:rsidRDefault="008B64B5" w:rsidP="00292E8D">
      <w:pPr>
        <w:pStyle w:val="Style1"/>
        <w:numPr>
          <w:ilvl w:val="0"/>
          <w:numId w:val="56"/>
        </w:numPr>
        <w:adjustRightInd/>
        <w:spacing w:before="252"/>
        <w:jc w:val="both"/>
        <w:rPr>
          <w:rStyle w:val="CharacterStyle10"/>
        </w:rPr>
      </w:pPr>
      <w:r w:rsidRPr="00DE6558">
        <w:rPr>
          <w:rStyle w:val="CharacterStyle10"/>
        </w:rPr>
        <w:t xml:space="preserve">The AGENCY shall provide </w:t>
      </w:r>
      <w:r w:rsidR="00D62C8C" w:rsidRPr="00BE19B3">
        <w:rPr>
          <w:sz w:val="24"/>
          <w:szCs w:val="24"/>
        </w:rPr>
        <w:t>Macomb County</w:t>
      </w:r>
      <w:r w:rsidR="00D62C8C">
        <w:rPr>
          <w:sz w:val="24"/>
          <w:szCs w:val="24"/>
        </w:rPr>
        <w:t xml:space="preserve"> - MCCMH</w:t>
      </w:r>
      <w:r w:rsidRPr="00DE6558">
        <w:rPr>
          <w:rStyle w:val="CharacterStyle10"/>
        </w:rPr>
        <w:t xml:space="preserve"> with a copy of all audit engagement letters or agreements immediately following execution of such letters or agreements if such letter or agreement is related to financial statement </w:t>
      </w:r>
      <w:r w:rsidRPr="00306149">
        <w:rPr>
          <w:rStyle w:val="CharacterStyle10"/>
        </w:rPr>
        <w:t xml:space="preserve">audits of services funded in whole or in part pursuant to this </w:t>
      </w:r>
      <w:r w:rsidR="00F25742" w:rsidRPr="00F72E10">
        <w:rPr>
          <w:rStyle w:val="CharacterStyle10"/>
        </w:rPr>
        <w:t>Contract</w:t>
      </w:r>
      <w:r w:rsidRPr="00F72E10">
        <w:rPr>
          <w:rStyle w:val="CharacterStyle10"/>
        </w:rPr>
        <w:t xml:space="preserve">. The AGENCY shall also provide </w:t>
      </w:r>
      <w:r w:rsidR="00D62C8C" w:rsidRPr="00BE19B3">
        <w:rPr>
          <w:sz w:val="24"/>
          <w:szCs w:val="24"/>
        </w:rPr>
        <w:t>Macomb County</w:t>
      </w:r>
      <w:r w:rsidR="00D62C8C">
        <w:rPr>
          <w:sz w:val="24"/>
          <w:szCs w:val="24"/>
        </w:rPr>
        <w:t xml:space="preserve"> - MCCMH</w:t>
      </w:r>
      <w:r w:rsidRPr="00F72E10">
        <w:rPr>
          <w:rStyle w:val="CharacterStyle10"/>
        </w:rPr>
        <w:t xml:space="preserve"> with a copy of all audit reports issued during the term of this </w:t>
      </w:r>
      <w:r w:rsidR="00F25742" w:rsidRPr="00F72E10">
        <w:rPr>
          <w:rStyle w:val="CharacterStyle10"/>
        </w:rPr>
        <w:t xml:space="preserve">Contract </w:t>
      </w:r>
      <w:r w:rsidRPr="00F72E10">
        <w:rPr>
          <w:rStyle w:val="CharacterStyle10"/>
        </w:rPr>
        <w:t>immediately upon receipt of such reports</w:t>
      </w:r>
      <w:r w:rsidRPr="00774DF1">
        <w:rPr>
          <w:rStyle w:val="CharacterStyle10"/>
        </w:rPr>
        <w:t>.</w:t>
      </w:r>
    </w:p>
    <w:p w14:paraId="7482FA66" w14:textId="3EACF0F9" w:rsidR="00B555C5" w:rsidRPr="00774DF1" w:rsidRDefault="008B64B5" w:rsidP="00292E8D">
      <w:pPr>
        <w:pStyle w:val="Style1"/>
        <w:numPr>
          <w:ilvl w:val="0"/>
          <w:numId w:val="56"/>
        </w:numPr>
        <w:adjustRightInd/>
        <w:spacing w:before="252"/>
        <w:jc w:val="both"/>
        <w:rPr>
          <w:sz w:val="24"/>
          <w:szCs w:val="24"/>
        </w:rPr>
      </w:pPr>
      <w:r w:rsidRPr="00774DF1">
        <w:rPr>
          <w:sz w:val="24"/>
          <w:szCs w:val="24"/>
        </w:rPr>
        <w:t xml:space="preserve">The AGENCY agrees to permit authorized representatives and designees of </w:t>
      </w:r>
      <w:r w:rsidR="00D62C8C" w:rsidRPr="00BE19B3">
        <w:rPr>
          <w:sz w:val="24"/>
          <w:szCs w:val="24"/>
        </w:rPr>
        <w:t>Macomb County</w:t>
      </w:r>
      <w:r w:rsidR="00D62C8C">
        <w:rPr>
          <w:sz w:val="24"/>
          <w:szCs w:val="24"/>
        </w:rPr>
        <w:t xml:space="preserve"> - MCCMH</w:t>
      </w:r>
      <w:r w:rsidRPr="00774DF1">
        <w:rPr>
          <w:sz w:val="24"/>
          <w:szCs w:val="24"/>
        </w:rPr>
        <w:t xml:space="preserve"> to</w:t>
      </w:r>
      <w:r w:rsidR="00827783" w:rsidRPr="00292E8D">
        <w:rPr>
          <w:noProof/>
          <w:sz w:val="24"/>
          <w:szCs w:val="24"/>
        </w:rPr>
        <mc:AlternateContent>
          <mc:Choice Requires="wps">
            <w:drawing>
              <wp:anchor distT="0" distB="0" distL="0" distR="0" simplePos="0" relativeHeight="251659264" behindDoc="0" locked="0" layoutInCell="0" allowOverlap="1" wp14:anchorId="4F67758B" wp14:editId="4F153FD2">
                <wp:simplePos x="0" y="0"/>
                <wp:positionH relativeFrom="column">
                  <wp:posOffset>0</wp:posOffset>
                </wp:positionH>
                <wp:positionV relativeFrom="paragraph">
                  <wp:posOffset>8268335</wp:posOffset>
                </wp:positionV>
                <wp:extent cx="5994400" cy="16319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9944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1E3D" w14:textId="77777777" w:rsidR="00995F04" w:rsidRDefault="00995F04">
                            <w:pPr>
                              <w:pStyle w:val="Style1"/>
                              <w:adjustRightInd/>
                              <w:spacing w:line="223" w:lineRule="auto"/>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7758B" id="_x0000_t202" coordsize="21600,21600" o:spt="202" path="m,l,21600r21600,l21600,xe">
                <v:stroke joinstyle="miter"/>
                <v:path gradientshapeok="t" o:connecttype="rect"/>
              </v:shapetype>
              <v:shape id="Text Box 12" o:spid="_x0000_s1026" type="#_x0000_t202" style="position:absolute;left:0;text-align:left;margin-left:0;margin-top:651.05pt;width:472pt;height:12.8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" o:allowincell="f" filled="f" stroked="f">
                <v:textbox style="layout-flow:horizontal-ideographic" inset="0,0,0,0">
                  <w:txbxContent>
                    <w:p w14:paraId="0D7D1E3D" w14:textId="77777777" w:rsidR="00995F04" w:rsidRDefault="00995F04">
                      <w:pPr>
                        <w:pStyle w:val="Style1"/>
                        <w:adjustRightInd/>
                        <w:spacing w:line="223" w:lineRule="auto"/>
                        <w:jc w:val="center"/>
                        <w:rPr>
                          <w:sz w:val="24"/>
                          <w:szCs w:val="24"/>
                        </w:rPr>
                      </w:pPr>
                    </w:p>
                  </w:txbxContent>
                </v:textbox>
                <w10:wrap type="square"/>
              </v:shape>
            </w:pict>
          </mc:Fallback>
        </mc:AlternateContent>
      </w:r>
      <w:r w:rsidRPr="00635142">
        <w:rPr>
          <w:sz w:val="24"/>
          <w:szCs w:val="24"/>
        </w:rPr>
        <w:t xml:space="preserve"> review all activities and records of the AGENCY as </w:t>
      </w:r>
      <w:r w:rsidR="00D62C8C" w:rsidRPr="00BE19B3">
        <w:rPr>
          <w:sz w:val="24"/>
          <w:szCs w:val="24"/>
        </w:rPr>
        <w:t>Macomb County</w:t>
      </w:r>
      <w:r w:rsidR="00D62C8C">
        <w:rPr>
          <w:sz w:val="24"/>
          <w:szCs w:val="24"/>
        </w:rPr>
        <w:t xml:space="preserve"> - MCCMH</w:t>
      </w:r>
      <w:r w:rsidRPr="00635142">
        <w:rPr>
          <w:sz w:val="24"/>
          <w:szCs w:val="24"/>
        </w:rPr>
        <w:t xml:space="preserve"> deems necessary to satisfy financial audit, claims audit, program audit and</w:t>
      </w:r>
      <w:r w:rsidRPr="00774DF1">
        <w:rPr>
          <w:sz w:val="24"/>
          <w:szCs w:val="24"/>
        </w:rPr>
        <w:t xml:space="preserve"> program evaluation requirements and purposes of or pertaining to this Contract. The AGENCY shall submit a Plan of Correction within the time established in </w:t>
      </w:r>
      <w:r w:rsidR="00D62C8C" w:rsidRPr="00BE19B3">
        <w:rPr>
          <w:sz w:val="24"/>
          <w:szCs w:val="24"/>
        </w:rPr>
        <w:t>Macomb County</w:t>
      </w:r>
      <w:r w:rsidR="00D62C8C">
        <w:rPr>
          <w:sz w:val="24"/>
          <w:szCs w:val="24"/>
        </w:rPr>
        <w:t xml:space="preserve"> - MCCMH</w:t>
      </w:r>
      <w:r w:rsidRPr="00774DF1">
        <w:rPr>
          <w:sz w:val="24"/>
          <w:szCs w:val="24"/>
        </w:rPr>
        <w:t>’S notification of audit results to correct any deficiencies noted as a result of site review/audit findings.</w:t>
      </w:r>
    </w:p>
    <w:p w14:paraId="5FCD1E7A" w14:textId="60CDEF8E" w:rsidR="00D32133" w:rsidRDefault="00D62C8C" w:rsidP="00292E8D">
      <w:pPr>
        <w:pStyle w:val="Style1"/>
        <w:numPr>
          <w:ilvl w:val="0"/>
          <w:numId w:val="56"/>
        </w:numPr>
        <w:adjustRightInd/>
        <w:spacing w:before="252"/>
        <w:jc w:val="both"/>
        <w:rPr>
          <w:sz w:val="24"/>
          <w:szCs w:val="24"/>
        </w:rPr>
      </w:pPr>
      <w:r w:rsidRPr="00BE19B3">
        <w:rPr>
          <w:sz w:val="24"/>
          <w:szCs w:val="24"/>
        </w:rPr>
        <w:t>Macomb County</w:t>
      </w:r>
      <w:r>
        <w:rPr>
          <w:sz w:val="24"/>
          <w:szCs w:val="24"/>
        </w:rPr>
        <w:t xml:space="preserve"> - MCCMH</w:t>
      </w:r>
      <w:r w:rsidR="00CC154A">
        <w:rPr>
          <w:sz w:val="24"/>
          <w:szCs w:val="24"/>
        </w:rPr>
        <w:t xml:space="preserve">, CMS, the DHHS Inspector General, the Comptroller General or </w:t>
      </w:r>
      <w:r w:rsidR="00D7149B">
        <w:rPr>
          <w:sz w:val="24"/>
          <w:szCs w:val="24"/>
        </w:rPr>
        <w:t xml:space="preserve">any of </w:t>
      </w:r>
      <w:r w:rsidR="00CC154A">
        <w:rPr>
          <w:sz w:val="24"/>
          <w:szCs w:val="24"/>
        </w:rPr>
        <w:t>their designees,</w:t>
      </w:r>
      <w:r w:rsidR="00D32133" w:rsidRPr="00774DF1">
        <w:rPr>
          <w:sz w:val="24"/>
          <w:szCs w:val="24"/>
        </w:rPr>
        <w:t xml:space="preserve"> </w:t>
      </w:r>
      <w:r w:rsidR="00D32133" w:rsidRPr="00635142">
        <w:rPr>
          <w:sz w:val="24"/>
          <w:szCs w:val="24"/>
        </w:rPr>
        <w:t>or any other applicable funding source (including, but not limited to MDHHS)</w:t>
      </w:r>
      <w:r w:rsidR="00D32133" w:rsidRPr="00774DF1">
        <w:rPr>
          <w:sz w:val="24"/>
          <w:szCs w:val="24"/>
        </w:rPr>
        <w:t>, may audit</w:t>
      </w:r>
      <w:r w:rsidR="00CC154A">
        <w:rPr>
          <w:sz w:val="24"/>
          <w:szCs w:val="24"/>
        </w:rPr>
        <w:t>, evaluate or inspect</w:t>
      </w:r>
      <w:r w:rsidR="00D32133" w:rsidRPr="00774DF1">
        <w:rPr>
          <w:sz w:val="24"/>
          <w:szCs w:val="24"/>
        </w:rPr>
        <w:t xml:space="preserve"> </w:t>
      </w:r>
      <w:r w:rsidR="00D7149B">
        <w:rPr>
          <w:sz w:val="24"/>
          <w:szCs w:val="24"/>
        </w:rPr>
        <w:t xml:space="preserve">the </w:t>
      </w:r>
      <w:r w:rsidR="00CC154A">
        <w:rPr>
          <w:sz w:val="24"/>
          <w:szCs w:val="24"/>
        </w:rPr>
        <w:t xml:space="preserve">premises, physical facilities, equipment, </w:t>
      </w:r>
      <w:r w:rsidR="00D32133" w:rsidRPr="00774DF1">
        <w:rPr>
          <w:sz w:val="24"/>
          <w:szCs w:val="24"/>
        </w:rPr>
        <w:t>books, records</w:t>
      </w:r>
      <w:r w:rsidR="00CC154A">
        <w:rPr>
          <w:sz w:val="24"/>
          <w:szCs w:val="24"/>
        </w:rPr>
        <w:t>, contracts, computers or other electronic systems,</w:t>
      </w:r>
      <w:r w:rsidR="00D32133" w:rsidRPr="00774DF1">
        <w:rPr>
          <w:sz w:val="24"/>
          <w:szCs w:val="24"/>
        </w:rPr>
        <w:t xml:space="preserve"> and operations of the AGENCY, its subcontractors, and any other third party, related to </w:t>
      </w:r>
      <w:r w:rsidR="00CC154A">
        <w:rPr>
          <w:sz w:val="24"/>
          <w:szCs w:val="24"/>
        </w:rPr>
        <w:t xml:space="preserve">it/s their Medicaid enrollees and/or </w:t>
      </w:r>
      <w:r w:rsidR="00D32133" w:rsidRPr="00774DF1">
        <w:rPr>
          <w:sz w:val="24"/>
          <w:szCs w:val="24"/>
        </w:rPr>
        <w:t xml:space="preserve">its/their provision of the Contract Services. The </w:t>
      </w:r>
      <w:r w:rsidR="00D32133" w:rsidRPr="00774DF1">
        <w:rPr>
          <w:sz w:val="24"/>
          <w:szCs w:val="24"/>
        </w:rPr>
        <w:lastRenderedPageBreak/>
        <w:t>AGENCY agrees to and shall require its subcontractors and any third party to cooperate with any such audit,</w:t>
      </w:r>
      <w:r w:rsidR="00CC154A">
        <w:rPr>
          <w:sz w:val="24"/>
          <w:szCs w:val="24"/>
        </w:rPr>
        <w:t xml:space="preserve"> evaluation or inspection,</w:t>
      </w:r>
      <w:r w:rsidR="00D32133" w:rsidRPr="00774DF1">
        <w:rPr>
          <w:sz w:val="24"/>
          <w:szCs w:val="24"/>
        </w:rPr>
        <w:t xml:space="preserve"> </w:t>
      </w:r>
      <w:r w:rsidR="00CC154A">
        <w:rPr>
          <w:sz w:val="24"/>
          <w:szCs w:val="24"/>
        </w:rPr>
        <w:t xml:space="preserve">which shall include the making available of any </w:t>
      </w:r>
      <w:r w:rsidR="00D32133" w:rsidRPr="00774DF1">
        <w:rPr>
          <w:sz w:val="24"/>
          <w:szCs w:val="24"/>
        </w:rPr>
        <w:t xml:space="preserve">relevant </w:t>
      </w:r>
      <w:r w:rsidR="00D7149B">
        <w:rPr>
          <w:sz w:val="24"/>
          <w:szCs w:val="24"/>
        </w:rPr>
        <w:t xml:space="preserve">premises, physical facilities, equipment, </w:t>
      </w:r>
      <w:r w:rsidR="00D32133" w:rsidRPr="00774DF1">
        <w:rPr>
          <w:sz w:val="24"/>
          <w:szCs w:val="24"/>
        </w:rPr>
        <w:t>books, records,</w:t>
      </w:r>
      <w:r w:rsidR="00D7149B">
        <w:rPr>
          <w:sz w:val="24"/>
          <w:szCs w:val="24"/>
        </w:rPr>
        <w:t xml:space="preserve"> contracts, computers or other electronic systems,</w:t>
      </w:r>
      <w:r w:rsidR="00D32133" w:rsidRPr="00774DF1">
        <w:rPr>
          <w:sz w:val="24"/>
          <w:szCs w:val="24"/>
        </w:rPr>
        <w:t xml:space="preserve"> </w:t>
      </w:r>
      <w:r w:rsidR="00D7149B">
        <w:rPr>
          <w:sz w:val="24"/>
          <w:szCs w:val="24"/>
        </w:rPr>
        <w:t xml:space="preserve">and </w:t>
      </w:r>
      <w:r w:rsidR="00D32133" w:rsidRPr="00774DF1">
        <w:rPr>
          <w:sz w:val="24"/>
          <w:szCs w:val="24"/>
        </w:rPr>
        <w:t xml:space="preserve">electronically stored information and other information. The AGENCY shall ensure that all files are available for review during onsite visits and that all personnel responsible for this Contract meet with </w:t>
      </w:r>
      <w:r w:rsidRPr="00BE19B3">
        <w:rPr>
          <w:sz w:val="24"/>
          <w:szCs w:val="24"/>
        </w:rPr>
        <w:t>Macomb County</w:t>
      </w:r>
      <w:r>
        <w:rPr>
          <w:sz w:val="24"/>
          <w:szCs w:val="24"/>
        </w:rPr>
        <w:t xml:space="preserve"> - MCCMH</w:t>
      </w:r>
      <w:r w:rsidR="00D32133" w:rsidRPr="00774DF1">
        <w:rPr>
          <w:sz w:val="24"/>
          <w:szCs w:val="24"/>
        </w:rPr>
        <w:t xml:space="preserve">’s or other investigators’ representatives to respond to questions or concerns. Failure to be prepared for said visits, having inadequate or incorrect paperwork, or other issues of compliance, will result in a more thorough investigation into the AGENCY’s financial reporting and business activity. Consistent failure to meet these requirements will lead to sanctions against the AGENCY as provided in this </w:t>
      </w:r>
      <w:r w:rsidR="00F25742" w:rsidRPr="00774DF1">
        <w:rPr>
          <w:sz w:val="24"/>
          <w:szCs w:val="24"/>
        </w:rPr>
        <w:t>Contract</w:t>
      </w:r>
      <w:r w:rsidR="00D32133" w:rsidRPr="00774DF1">
        <w:rPr>
          <w:sz w:val="24"/>
          <w:szCs w:val="24"/>
        </w:rPr>
        <w:t xml:space="preserve"> and/or </w:t>
      </w:r>
      <w:r w:rsidRPr="00BE19B3">
        <w:rPr>
          <w:sz w:val="24"/>
          <w:szCs w:val="24"/>
        </w:rPr>
        <w:t>Macomb County</w:t>
      </w:r>
      <w:r>
        <w:rPr>
          <w:sz w:val="24"/>
          <w:szCs w:val="24"/>
        </w:rPr>
        <w:t xml:space="preserve"> - MCCMH</w:t>
      </w:r>
      <w:r w:rsidR="00D32133" w:rsidRPr="00774DF1">
        <w:rPr>
          <w:sz w:val="24"/>
          <w:szCs w:val="24"/>
        </w:rPr>
        <w:t xml:space="preserve"> policy.</w:t>
      </w:r>
    </w:p>
    <w:p w14:paraId="5B171F3C" w14:textId="02386A80" w:rsidR="00D7149B" w:rsidRDefault="00D7149B" w:rsidP="00292E8D">
      <w:pPr>
        <w:pStyle w:val="Style1"/>
        <w:numPr>
          <w:ilvl w:val="0"/>
          <w:numId w:val="56"/>
        </w:numPr>
        <w:adjustRightInd/>
        <w:spacing w:before="252"/>
        <w:jc w:val="both"/>
        <w:rPr>
          <w:sz w:val="24"/>
          <w:szCs w:val="24"/>
        </w:rPr>
      </w:pPr>
      <w:r>
        <w:rPr>
          <w:sz w:val="24"/>
          <w:szCs w:val="24"/>
        </w:rPr>
        <w:t xml:space="preserve">The AGENCY agrees that the right to audit by MDHHS, CMS, the DHHS Inspector General, the Comptroller General, or any of their designees, will exist through ten (10) years from the final date of the contract period or from the completion of any audit that occurs during such </w:t>
      </w:r>
      <w:r w:rsidR="009D4E4E">
        <w:rPr>
          <w:sz w:val="24"/>
          <w:szCs w:val="24"/>
        </w:rPr>
        <w:t>ten-year</w:t>
      </w:r>
      <w:r>
        <w:rPr>
          <w:sz w:val="24"/>
          <w:szCs w:val="24"/>
        </w:rPr>
        <w:t xml:space="preserve"> period, whichever is later. The AGENCY further agrees that if MDHHS, CMS, or the DHHS Inspector General determines that there is a reasonable possibility of fraud or similar risk, then MDHH, CMS, or the DHHS Inspector General may inspect, evaluate, and audit the AGENCY or any of its subcontractors at any time. </w:t>
      </w:r>
    </w:p>
    <w:p w14:paraId="211636BC" w14:textId="77777777" w:rsidR="00A016FB" w:rsidRPr="002517F0" w:rsidRDefault="00A016FB" w:rsidP="00292E8D">
      <w:pPr>
        <w:pStyle w:val="Style1"/>
        <w:numPr>
          <w:ilvl w:val="0"/>
          <w:numId w:val="56"/>
        </w:numPr>
        <w:adjustRightInd/>
        <w:spacing w:before="252"/>
        <w:jc w:val="both"/>
        <w:rPr>
          <w:sz w:val="24"/>
          <w:szCs w:val="24"/>
        </w:rPr>
      </w:pPr>
      <w:r w:rsidRPr="002517F0">
        <w:rPr>
          <w:sz w:val="24"/>
          <w:szCs w:val="24"/>
        </w:rPr>
        <w:t>The state Medicaid agency and/or Health and Human Services may evaluate, through inspection or other means, the performance, appropriateness, and timelines of any services provided under this Contract and funded with Medicaid funds</w:t>
      </w:r>
      <w:r>
        <w:t>.</w:t>
      </w:r>
    </w:p>
    <w:p w14:paraId="6C3EA063" w14:textId="576C158B" w:rsidR="00B74FA7" w:rsidRPr="00B74FA7" w:rsidRDefault="003E3CF8" w:rsidP="00B74FA7">
      <w:pPr>
        <w:pStyle w:val="Style1"/>
        <w:numPr>
          <w:ilvl w:val="0"/>
          <w:numId w:val="56"/>
        </w:numPr>
        <w:adjustRightInd/>
        <w:spacing w:before="252"/>
        <w:jc w:val="both"/>
        <w:rPr>
          <w:sz w:val="24"/>
          <w:szCs w:val="24"/>
        </w:rPr>
      </w:pPr>
      <w:r>
        <w:rPr>
          <w:sz w:val="24"/>
          <w:szCs w:val="24"/>
        </w:rPr>
        <w:t xml:space="preserve">The Secretary, the Department of Health and Human Services (DHHS) and the state (or any person or organization designated by either) have the right to audit and inspect any books or records of the AGENCY pertaining to (i) the ability of </w:t>
      </w:r>
      <w:r w:rsidR="00D62C8C" w:rsidRPr="00BE19B3">
        <w:rPr>
          <w:sz w:val="24"/>
          <w:szCs w:val="24"/>
        </w:rPr>
        <w:t>Macomb County</w:t>
      </w:r>
      <w:r w:rsidR="00D62C8C">
        <w:rPr>
          <w:sz w:val="24"/>
          <w:szCs w:val="24"/>
        </w:rPr>
        <w:t xml:space="preserve"> - MCCMH</w:t>
      </w:r>
      <w:r>
        <w:rPr>
          <w:sz w:val="24"/>
          <w:szCs w:val="24"/>
        </w:rPr>
        <w:t xml:space="preserve"> to bear the risk of financial losses; or (ii) services performed or payable under this Contract. </w:t>
      </w:r>
      <w:r w:rsidR="00B74FA7">
        <w:rPr>
          <w:sz w:val="24"/>
          <w:szCs w:val="24"/>
        </w:rPr>
        <w:br/>
      </w:r>
    </w:p>
    <w:p w14:paraId="399BEADB" w14:textId="77777777" w:rsidR="00B74FA7" w:rsidRPr="002517F0" w:rsidRDefault="00B74FA7" w:rsidP="00B74FA7">
      <w:pPr>
        <w:pStyle w:val="ListParagraph"/>
        <w:widowControl/>
        <w:numPr>
          <w:ilvl w:val="0"/>
          <w:numId w:val="56"/>
        </w:numPr>
        <w:autoSpaceDE/>
        <w:autoSpaceDN/>
        <w:adjustRightInd/>
        <w:spacing w:after="200" w:line="276" w:lineRule="auto"/>
        <w:jc w:val="both"/>
        <w:rPr>
          <w:sz w:val="24"/>
          <w:szCs w:val="24"/>
        </w:rPr>
      </w:pPr>
      <w:r w:rsidRPr="002517F0">
        <w:rPr>
          <w:sz w:val="24"/>
          <w:szCs w:val="24"/>
          <w:u w:val="single"/>
        </w:rPr>
        <w:t>Annual Independent Financial Audit (“Annual Financial Audit”)</w:t>
      </w:r>
      <w:r w:rsidRPr="002517F0">
        <w:rPr>
          <w:sz w:val="24"/>
          <w:szCs w:val="24"/>
        </w:rPr>
        <w:t xml:space="preserve">: </w:t>
      </w:r>
    </w:p>
    <w:p w14:paraId="2D8D94D3" w14:textId="77777777" w:rsidR="00B74FA7" w:rsidRPr="002517F0" w:rsidRDefault="00B74FA7" w:rsidP="00B74FA7">
      <w:pPr>
        <w:pStyle w:val="ListParagraph"/>
        <w:jc w:val="both"/>
        <w:rPr>
          <w:sz w:val="24"/>
          <w:szCs w:val="24"/>
        </w:rPr>
      </w:pPr>
    </w:p>
    <w:p w14:paraId="2B931E26" w14:textId="10F1C322"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u w:val="single"/>
        </w:rPr>
        <w:t>Completion &amp; Submission</w:t>
      </w:r>
      <w:r w:rsidRPr="002517F0">
        <w:rPr>
          <w:sz w:val="24"/>
          <w:szCs w:val="24"/>
        </w:rPr>
        <w:t xml:space="preserve">: Unless an “Financial Audit Waiver” is granted by </w:t>
      </w:r>
      <w:r w:rsidR="00D62C8C" w:rsidRPr="00BE19B3">
        <w:rPr>
          <w:sz w:val="24"/>
          <w:szCs w:val="24"/>
        </w:rPr>
        <w:t>Macomb County</w:t>
      </w:r>
      <w:r w:rsidR="00D62C8C">
        <w:rPr>
          <w:sz w:val="24"/>
          <w:szCs w:val="24"/>
        </w:rPr>
        <w:t xml:space="preserve"> - MCCMH</w:t>
      </w:r>
      <w:r w:rsidRPr="002517F0">
        <w:rPr>
          <w:sz w:val="24"/>
          <w:szCs w:val="24"/>
        </w:rPr>
        <w:t xml:space="preserve">, the AGENCY shall obtain, and submit to </w:t>
      </w:r>
      <w:r w:rsidR="00D62C8C" w:rsidRPr="00BE19B3">
        <w:rPr>
          <w:sz w:val="24"/>
          <w:szCs w:val="24"/>
        </w:rPr>
        <w:t>Macomb County</w:t>
      </w:r>
      <w:r w:rsidR="00D62C8C">
        <w:rPr>
          <w:sz w:val="24"/>
          <w:szCs w:val="24"/>
        </w:rPr>
        <w:t xml:space="preserve"> - MCCMH</w:t>
      </w:r>
      <w:r w:rsidRPr="002517F0">
        <w:rPr>
          <w:sz w:val="24"/>
          <w:szCs w:val="24"/>
        </w:rPr>
        <w:t xml:space="preserve">, through the MCCMH </w:t>
      </w:r>
      <w:r w:rsidR="007A5BDB">
        <w:rPr>
          <w:sz w:val="24"/>
          <w:szCs w:val="24"/>
        </w:rPr>
        <w:t>Chief Financial Officer</w:t>
      </w:r>
      <w:r w:rsidRPr="002517F0">
        <w:rPr>
          <w:sz w:val="24"/>
          <w:szCs w:val="24"/>
        </w:rPr>
        <w:t xml:space="preserve">, within ninety (90) days of the close of its fiscal year, an Annual Financial Audit consistent with the following principles: (i) completed according to GAAP; (ii) includes a balance sheet and income statement that demonstrates the AGENCY’s fiscal solvency; (iii) demonstrates adherence to the terms of this Contract and applicable law. The Annual Financial Audit must include a list of revenues and expenses by funder. Failure to timely submit the Annual </w:t>
      </w:r>
      <w:r w:rsidRPr="002517F0">
        <w:rPr>
          <w:sz w:val="24"/>
          <w:szCs w:val="24"/>
        </w:rPr>
        <w:lastRenderedPageBreak/>
        <w:t>Financial Audit according to the guidelines described herein may result in the imposition of a financial penalty.</w:t>
      </w:r>
    </w:p>
    <w:p w14:paraId="45F853D2" w14:textId="77777777" w:rsidR="00B74FA7" w:rsidRPr="002517F0" w:rsidRDefault="00B74FA7" w:rsidP="00B74FA7">
      <w:pPr>
        <w:pStyle w:val="ListParagraph"/>
        <w:ind w:left="1440"/>
        <w:jc w:val="both"/>
        <w:rPr>
          <w:sz w:val="24"/>
          <w:szCs w:val="24"/>
        </w:rPr>
      </w:pPr>
    </w:p>
    <w:p w14:paraId="62B48C15" w14:textId="25D7A35B"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u w:val="single"/>
        </w:rPr>
        <w:t>Corrective Action</w:t>
      </w:r>
      <w:r w:rsidRPr="002517F0">
        <w:rPr>
          <w:sz w:val="24"/>
          <w:szCs w:val="24"/>
        </w:rPr>
        <w:t xml:space="preserve">: Any audit finding shall be addressed in a corrective action plan, which shall be submitted by the AGENCY to </w:t>
      </w:r>
      <w:r w:rsidR="00D62C8C" w:rsidRPr="00BE19B3">
        <w:rPr>
          <w:sz w:val="24"/>
          <w:szCs w:val="24"/>
        </w:rPr>
        <w:t>Macomb County</w:t>
      </w:r>
      <w:r w:rsidR="00D62C8C">
        <w:rPr>
          <w:sz w:val="24"/>
          <w:szCs w:val="24"/>
        </w:rPr>
        <w:t xml:space="preserve"> - MCCMH</w:t>
      </w:r>
      <w:r w:rsidRPr="002517F0">
        <w:rPr>
          <w:sz w:val="24"/>
          <w:szCs w:val="24"/>
        </w:rPr>
        <w:t xml:space="preserve">, through the MCCMH </w:t>
      </w:r>
      <w:r w:rsidR="007A5BDB">
        <w:rPr>
          <w:sz w:val="24"/>
          <w:szCs w:val="24"/>
        </w:rPr>
        <w:t>Chief Financial Officer</w:t>
      </w:r>
      <w:r w:rsidRPr="002517F0">
        <w:rPr>
          <w:sz w:val="24"/>
          <w:szCs w:val="24"/>
        </w:rPr>
        <w:t xml:space="preserve">, within thirty (30) days of the issuance of the Annual Financial Audit. The Agency shall submit status reports and/or finished products as required under the corrective action plan. Corrective action shall be completed no later than six (6) months after the date of the Annual Financial Audit. </w:t>
      </w:r>
    </w:p>
    <w:p w14:paraId="436EF7F1" w14:textId="77777777" w:rsidR="00B74FA7" w:rsidRPr="002517F0" w:rsidRDefault="00B74FA7" w:rsidP="00B74FA7">
      <w:pPr>
        <w:pStyle w:val="ListParagraph"/>
        <w:jc w:val="both"/>
        <w:rPr>
          <w:sz w:val="24"/>
          <w:szCs w:val="24"/>
        </w:rPr>
      </w:pPr>
    </w:p>
    <w:p w14:paraId="132AAB20" w14:textId="5CA28FC8"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u w:val="single"/>
        </w:rPr>
        <w:t>Financial Audit Waiver</w:t>
      </w:r>
      <w:r w:rsidRPr="002517F0">
        <w:rPr>
          <w:sz w:val="24"/>
          <w:szCs w:val="24"/>
        </w:rPr>
        <w:t xml:space="preserve">:  The AGENCY may request a Financial Audit Waiver if one or more of the following conditions are met: (i) AGENCY provides services to six (6) or less MCCMH individuals served, annually; (ii) AGENCY receives thirty thousand dollars ($30,000.00) or less annually from the entire MCCMH to provide services; or (iii) AGENCY employs ten (10) or less employees or full-time equivalents (FTEs). If the AGENCY meets any of these criteria and desires a Financial Audit Waiver, it must submit a written request detailing its justification to the </w:t>
      </w:r>
      <w:r w:rsidR="007A5BDB">
        <w:rPr>
          <w:sz w:val="24"/>
          <w:szCs w:val="24"/>
        </w:rPr>
        <w:t xml:space="preserve">MCCMH Chief Financial Officer </w:t>
      </w:r>
      <w:r w:rsidRPr="002517F0">
        <w:rPr>
          <w:sz w:val="24"/>
          <w:szCs w:val="24"/>
        </w:rPr>
        <w:t xml:space="preserve">at least ninety (90) days prior to the due date of the Annual Financial Audit. Meeting these criteria does not guarantee a waiver; Financial Audit Waivers will be granted at the sole and absolute discretion of </w:t>
      </w:r>
      <w:r w:rsidR="00D62C8C" w:rsidRPr="00BE19B3">
        <w:rPr>
          <w:sz w:val="24"/>
          <w:szCs w:val="24"/>
        </w:rPr>
        <w:t>Macomb County</w:t>
      </w:r>
      <w:r w:rsidR="00D62C8C">
        <w:rPr>
          <w:sz w:val="24"/>
          <w:szCs w:val="24"/>
        </w:rPr>
        <w:t xml:space="preserve"> - MCCMH</w:t>
      </w:r>
      <w:r w:rsidRPr="002517F0">
        <w:rPr>
          <w:sz w:val="24"/>
          <w:szCs w:val="24"/>
        </w:rPr>
        <w:t xml:space="preserve">. </w:t>
      </w:r>
      <w:r w:rsidRPr="002517F0">
        <w:rPr>
          <w:sz w:val="24"/>
          <w:szCs w:val="24"/>
        </w:rPr>
        <w:br/>
      </w:r>
    </w:p>
    <w:p w14:paraId="66F3A48B" w14:textId="1AC96D5D" w:rsidR="00B74FA7" w:rsidRPr="002517F0" w:rsidRDefault="00B74FA7" w:rsidP="00B74FA7">
      <w:pPr>
        <w:pStyle w:val="ListParagraph"/>
        <w:widowControl/>
        <w:numPr>
          <w:ilvl w:val="0"/>
          <w:numId w:val="56"/>
        </w:numPr>
        <w:autoSpaceDE/>
        <w:autoSpaceDN/>
        <w:adjustRightInd/>
        <w:spacing w:after="200" w:line="276" w:lineRule="auto"/>
        <w:jc w:val="both"/>
        <w:rPr>
          <w:sz w:val="24"/>
          <w:szCs w:val="24"/>
        </w:rPr>
      </w:pPr>
      <w:r w:rsidRPr="002517F0">
        <w:rPr>
          <w:sz w:val="24"/>
          <w:szCs w:val="24"/>
          <w:u w:val="single"/>
        </w:rPr>
        <w:t>Annual Program Audit</w:t>
      </w:r>
      <w:r w:rsidRPr="002517F0">
        <w:rPr>
          <w:sz w:val="24"/>
          <w:szCs w:val="24"/>
        </w:rPr>
        <w:t xml:space="preserve">: The AGENCY may be required to provide an Annual Program Audit relating to contracted services, which shall be consistent with the following principles: (i) completed according to GAAP; (ii) demonstrates adherence to the terms of this Contract, including accurate reporting of expenses and revenue; and (iii) demonstrates compliance with applicable federal, state, and local laws, local ordinances, codes, rules and regulations. If </w:t>
      </w:r>
      <w:r w:rsidR="00E96478" w:rsidRPr="00BE19B3">
        <w:rPr>
          <w:sz w:val="24"/>
          <w:szCs w:val="24"/>
        </w:rPr>
        <w:t>Macomb County</w:t>
      </w:r>
      <w:r w:rsidR="00E96478">
        <w:rPr>
          <w:sz w:val="24"/>
          <w:szCs w:val="24"/>
        </w:rPr>
        <w:t xml:space="preserve"> - MCCMH</w:t>
      </w:r>
      <w:r w:rsidRPr="002517F0">
        <w:rPr>
          <w:sz w:val="24"/>
          <w:szCs w:val="24"/>
        </w:rPr>
        <w:t xml:space="preserve"> requires an Annual Program Audit, it must be submitted to </w:t>
      </w:r>
      <w:r w:rsidR="00E96478" w:rsidRPr="00BE19B3">
        <w:rPr>
          <w:sz w:val="24"/>
          <w:szCs w:val="24"/>
        </w:rPr>
        <w:t>Macomb County</w:t>
      </w:r>
      <w:r w:rsidR="00E96478">
        <w:rPr>
          <w:sz w:val="24"/>
          <w:szCs w:val="24"/>
        </w:rPr>
        <w:t xml:space="preserve"> - MCCMH</w:t>
      </w:r>
      <w:r w:rsidRPr="002517F0">
        <w:rPr>
          <w:sz w:val="24"/>
          <w:szCs w:val="24"/>
        </w:rPr>
        <w:t xml:space="preserve">, through the MCCMH </w:t>
      </w:r>
      <w:r w:rsidR="007A5BDB">
        <w:rPr>
          <w:sz w:val="24"/>
          <w:szCs w:val="24"/>
        </w:rPr>
        <w:t>Chief Financial Officer</w:t>
      </w:r>
      <w:r w:rsidRPr="002517F0">
        <w:rPr>
          <w:sz w:val="24"/>
          <w:szCs w:val="24"/>
        </w:rPr>
        <w:t xml:space="preserve">, within ninety (90) days of the close of the AGENCY’s fiscal year or the termination of this Contract, or upon </w:t>
      </w:r>
      <w:r w:rsidR="00E96478" w:rsidRPr="00BE19B3">
        <w:rPr>
          <w:sz w:val="24"/>
          <w:szCs w:val="24"/>
        </w:rPr>
        <w:t>Macomb County</w:t>
      </w:r>
      <w:r w:rsidR="00E96478">
        <w:rPr>
          <w:sz w:val="24"/>
          <w:szCs w:val="24"/>
        </w:rPr>
        <w:t xml:space="preserve"> - MCCMH</w:t>
      </w:r>
      <w:r w:rsidRPr="002517F0">
        <w:rPr>
          <w:sz w:val="24"/>
          <w:szCs w:val="24"/>
        </w:rPr>
        <w:t xml:space="preserve">’s request. Failure to provide an Annual Program Audit according to the guidelines described herein may result in the imposition of a financial penalty.  </w:t>
      </w:r>
    </w:p>
    <w:p w14:paraId="2BFC51FF" w14:textId="77777777" w:rsidR="00B74FA7" w:rsidRPr="002517F0" w:rsidRDefault="00B74FA7" w:rsidP="00B74FA7">
      <w:pPr>
        <w:jc w:val="both"/>
        <w:rPr>
          <w:sz w:val="24"/>
          <w:szCs w:val="24"/>
        </w:rPr>
      </w:pPr>
    </w:p>
    <w:p w14:paraId="09E273E3" w14:textId="77E37007" w:rsidR="00B74FA7" w:rsidRPr="002517F0" w:rsidRDefault="00B74FA7" w:rsidP="00B74FA7">
      <w:pPr>
        <w:pStyle w:val="ListParagraph"/>
        <w:widowControl/>
        <w:numPr>
          <w:ilvl w:val="0"/>
          <w:numId w:val="56"/>
        </w:numPr>
        <w:autoSpaceDE/>
        <w:autoSpaceDN/>
        <w:adjustRightInd/>
        <w:spacing w:after="200" w:line="276" w:lineRule="auto"/>
        <w:jc w:val="both"/>
        <w:rPr>
          <w:sz w:val="24"/>
          <w:szCs w:val="24"/>
        </w:rPr>
      </w:pPr>
      <w:r w:rsidRPr="002517F0">
        <w:rPr>
          <w:sz w:val="24"/>
          <w:szCs w:val="24"/>
          <w:u w:val="single"/>
        </w:rPr>
        <w:t>Financial Compilation</w:t>
      </w:r>
      <w:r w:rsidRPr="002517F0">
        <w:rPr>
          <w:sz w:val="24"/>
          <w:szCs w:val="24"/>
        </w:rPr>
        <w:t xml:space="preserve">: The AGENCY will be required to provide an Annual Financial Compilation prepared by an external auditory or firm in lieu of an Annual Financial Audit or Annual Program Audit if a Financial Audit Waiver has been approved. </w:t>
      </w:r>
      <w:r w:rsidR="00E96478" w:rsidRPr="00BE19B3">
        <w:rPr>
          <w:sz w:val="24"/>
          <w:szCs w:val="24"/>
        </w:rPr>
        <w:t>Macomb County</w:t>
      </w:r>
      <w:r w:rsidR="00E96478">
        <w:rPr>
          <w:sz w:val="24"/>
          <w:szCs w:val="24"/>
        </w:rPr>
        <w:t xml:space="preserve"> - MCCMH</w:t>
      </w:r>
      <w:r w:rsidRPr="002517F0">
        <w:rPr>
          <w:sz w:val="24"/>
          <w:szCs w:val="24"/>
        </w:rPr>
        <w:t xml:space="preserve"> also reserves the right to request copies of the AGENCY’s 990’s</w:t>
      </w:r>
      <w:r w:rsidR="00445132">
        <w:rPr>
          <w:sz w:val="24"/>
          <w:szCs w:val="24"/>
        </w:rPr>
        <w:t xml:space="preserve"> or comparable tax return documentation</w:t>
      </w:r>
      <w:r w:rsidRPr="002517F0">
        <w:rPr>
          <w:sz w:val="24"/>
          <w:szCs w:val="24"/>
        </w:rPr>
        <w:t xml:space="preserve">. When the Annual </w:t>
      </w:r>
      <w:r w:rsidRPr="002517F0">
        <w:rPr>
          <w:sz w:val="24"/>
          <w:szCs w:val="24"/>
        </w:rPr>
        <w:lastRenderedPageBreak/>
        <w:t xml:space="preserve">Financial Compilation is required, it must be submitted to </w:t>
      </w:r>
      <w:r w:rsidR="00E96478" w:rsidRPr="00BE19B3">
        <w:rPr>
          <w:sz w:val="24"/>
          <w:szCs w:val="24"/>
        </w:rPr>
        <w:t>Macomb County</w:t>
      </w:r>
      <w:r w:rsidR="00E96478">
        <w:rPr>
          <w:sz w:val="24"/>
          <w:szCs w:val="24"/>
        </w:rPr>
        <w:t xml:space="preserve"> - MCCMH</w:t>
      </w:r>
      <w:r w:rsidRPr="002517F0">
        <w:rPr>
          <w:sz w:val="24"/>
          <w:szCs w:val="24"/>
        </w:rPr>
        <w:t xml:space="preserve">, through the MCCMH </w:t>
      </w:r>
      <w:r w:rsidR="007A5BDB">
        <w:rPr>
          <w:sz w:val="24"/>
          <w:szCs w:val="24"/>
        </w:rPr>
        <w:t>Chief Financial Officer</w:t>
      </w:r>
      <w:r w:rsidRPr="002517F0">
        <w:rPr>
          <w:sz w:val="24"/>
          <w:szCs w:val="24"/>
        </w:rPr>
        <w:t xml:space="preserve">, within ninety (90) days of the close of the AGENCY’s fiscal year or the termination of this Contract, whichever occurs first. Failure to provide the Annual Financial Compilation according to the guidelines described herein may result in the imposition of a financial penalty. </w:t>
      </w:r>
    </w:p>
    <w:p w14:paraId="4F84938C" w14:textId="77777777" w:rsidR="00B74FA7" w:rsidRPr="002517F0" w:rsidRDefault="00B74FA7" w:rsidP="00B74FA7">
      <w:pPr>
        <w:pStyle w:val="ListParagraph"/>
        <w:jc w:val="both"/>
        <w:rPr>
          <w:sz w:val="24"/>
          <w:szCs w:val="24"/>
        </w:rPr>
      </w:pPr>
    </w:p>
    <w:p w14:paraId="2C1D31A9" w14:textId="6B4DAF42" w:rsidR="00B74FA7" w:rsidRPr="002517F0" w:rsidRDefault="00B74FA7" w:rsidP="00B74FA7">
      <w:pPr>
        <w:pStyle w:val="ListParagraph"/>
        <w:widowControl/>
        <w:numPr>
          <w:ilvl w:val="0"/>
          <w:numId w:val="56"/>
        </w:numPr>
        <w:autoSpaceDE/>
        <w:autoSpaceDN/>
        <w:adjustRightInd/>
        <w:spacing w:after="200" w:line="276" w:lineRule="auto"/>
        <w:jc w:val="both"/>
        <w:rPr>
          <w:sz w:val="24"/>
          <w:szCs w:val="24"/>
        </w:rPr>
      </w:pPr>
      <w:r w:rsidRPr="002517F0">
        <w:rPr>
          <w:sz w:val="24"/>
          <w:szCs w:val="24"/>
          <w:u w:val="single"/>
        </w:rPr>
        <w:t>Right to Audit at Termination</w:t>
      </w:r>
      <w:r w:rsidRPr="002517F0">
        <w:rPr>
          <w:sz w:val="24"/>
          <w:szCs w:val="24"/>
        </w:rPr>
        <w:t xml:space="preserve">: The AGENCY acknowledges that </w:t>
      </w:r>
      <w:r w:rsidR="00E96478" w:rsidRPr="00BE19B3">
        <w:rPr>
          <w:sz w:val="24"/>
          <w:szCs w:val="24"/>
        </w:rPr>
        <w:t>Macomb County</w:t>
      </w:r>
      <w:r w:rsidR="00E96478">
        <w:rPr>
          <w:sz w:val="24"/>
          <w:szCs w:val="24"/>
        </w:rPr>
        <w:t xml:space="preserve"> - MCCMH</w:t>
      </w:r>
      <w:r w:rsidRPr="002517F0">
        <w:rPr>
          <w:sz w:val="24"/>
          <w:szCs w:val="24"/>
        </w:rPr>
        <w:t xml:space="preserve"> reserves the right to conduct a financial audit of the AGENCY, or to request an AUDIT to be conducted (at the expense of the AGENCY), if this Contract is early terminated by either party for any reason.</w:t>
      </w:r>
    </w:p>
    <w:p w14:paraId="7706E507" w14:textId="77777777" w:rsidR="00B74FA7" w:rsidRPr="002517F0" w:rsidRDefault="00B74FA7" w:rsidP="00B74FA7">
      <w:pPr>
        <w:pStyle w:val="ListParagraph"/>
        <w:jc w:val="both"/>
        <w:rPr>
          <w:sz w:val="24"/>
          <w:szCs w:val="24"/>
        </w:rPr>
      </w:pPr>
    </w:p>
    <w:p w14:paraId="5E8D2611" w14:textId="1E49546A" w:rsidR="00B74FA7" w:rsidRPr="002517F0" w:rsidRDefault="00B74FA7" w:rsidP="00B74FA7">
      <w:pPr>
        <w:pStyle w:val="ListParagraph"/>
        <w:widowControl/>
        <w:numPr>
          <w:ilvl w:val="0"/>
          <w:numId w:val="56"/>
        </w:numPr>
        <w:autoSpaceDE/>
        <w:autoSpaceDN/>
        <w:adjustRightInd/>
        <w:spacing w:after="200" w:line="276" w:lineRule="auto"/>
        <w:jc w:val="both"/>
        <w:rPr>
          <w:sz w:val="24"/>
          <w:szCs w:val="24"/>
        </w:rPr>
      </w:pPr>
      <w:r w:rsidRPr="002517F0">
        <w:rPr>
          <w:sz w:val="24"/>
          <w:szCs w:val="24"/>
          <w:u w:val="single"/>
        </w:rPr>
        <w:t>Single Audit Requirement</w:t>
      </w:r>
      <w:r w:rsidRPr="002517F0">
        <w:rPr>
          <w:sz w:val="24"/>
          <w:szCs w:val="24"/>
        </w:rPr>
        <w:t xml:space="preserve">: If AGENCY expends more than seven hundred fifty thousand dollars ($750,000.00) (according to Section 200.501 of OMB Super Circular) during the fiscal year, it must obtain a single audit (or program specific audit when administering only one federal program) in accordance with CFR 4, Part 96.31; the Single Audit Act Amendments of 1996 (31 USC 7501-7507); and updated OMB Super Circular. The audit must be performed by an independent auditor, in accordance with Generally Accepted Government Auditing Standards (GAGAS). The applicable reporting package described below must be submitted to </w:t>
      </w:r>
      <w:r w:rsidR="00E96478" w:rsidRPr="00BE19B3">
        <w:rPr>
          <w:sz w:val="24"/>
          <w:szCs w:val="24"/>
        </w:rPr>
        <w:t>Macomb County</w:t>
      </w:r>
      <w:r w:rsidR="00E96478">
        <w:rPr>
          <w:sz w:val="24"/>
          <w:szCs w:val="24"/>
        </w:rPr>
        <w:t xml:space="preserve"> - MCCMH</w:t>
      </w:r>
      <w:r w:rsidRPr="002517F0">
        <w:rPr>
          <w:sz w:val="24"/>
          <w:szCs w:val="24"/>
        </w:rPr>
        <w:t xml:space="preserve">, through the MCCMH </w:t>
      </w:r>
      <w:r w:rsidR="007A5BDB">
        <w:rPr>
          <w:sz w:val="24"/>
          <w:szCs w:val="24"/>
        </w:rPr>
        <w:t>Chief Financial Officer</w:t>
      </w:r>
      <w:r w:rsidRPr="002517F0">
        <w:rPr>
          <w:sz w:val="24"/>
          <w:szCs w:val="24"/>
        </w:rPr>
        <w:t xml:space="preserve">, ninety (90) days after the close of the AGENCY’s fiscal year. </w:t>
      </w:r>
    </w:p>
    <w:p w14:paraId="67FA4300" w14:textId="77777777" w:rsidR="00B74FA7" w:rsidRPr="002517F0" w:rsidRDefault="00B74FA7" w:rsidP="00B74FA7">
      <w:pPr>
        <w:pStyle w:val="ListParagraph"/>
        <w:jc w:val="both"/>
        <w:rPr>
          <w:sz w:val="24"/>
          <w:szCs w:val="24"/>
        </w:rPr>
      </w:pPr>
    </w:p>
    <w:p w14:paraId="06E93543" w14:textId="7E382D76"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rPr>
        <w:t xml:space="preserve">If the AGENCY is subject to the Single Audit requirement (even if federal funding received from, or indirectly from MCCMH is less than $750,000.00), the reporting package that must be submitted to </w:t>
      </w:r>
      <w:r w:rsidR="00E96478" w:rsidRPr="00BE19B3">
        <w:rPr>
          <w:sz w:val="24"/>
          <w:szCs w:val="24"/>
        </w:rPr>
        <w:t>Macomb County</w:t>
      </w:r>
      <w:r w:rsidR="00E96478">
        <w:rPr>
          <w:sz w:val="24"/>
          <w:szCs w:val="24"/>
        </w:rPr>
        <w:t xml:space="preserve"> - MCCMH</w:t>
      </w:r>
      <w:r w:rsidRPr="002517F0">
        <w:rPr>
          <w:sz w:val="24"/>
          <w:szCs w:val="24"/>
        </w:rPr>
        <w:t xml:space="preserve"> must include the following:</w:t>
      </w:r>
    </w:p>
    <w:p w14:paraId="3BAD1226" w14:textId="77777777" w:rsidR="00B74FA7" w:rsidRPr="002517F0" w:rsidRDefault="00B74FA7" w:rsidP="00B74FA7">
      <w:pPr>
        <w:pStyle w:val="ListParagraph"/>
        <w:ind w:left="1440"/>
        <w:jc w:val="both"/>
        <w:rPr>
          <w:sz w:val="24"/>
          <w:szCs w:val="24"/>
        </w:rPr>
      </w:pPr>
    </w:p>
    <w:p w14:paraId="799E083A"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The single audit reporting package describe in the Single Audit Act Amendment of 1996 (31 USC 7501-7507), including the Corrective Action Plan;</w:t>
      </w:r>
    </w:p>
    <w:p w14:paraId="3EAEA3C3"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Supplemental Audit Schedules A and B; and</w:t>
      </w:r>
    </w:p>
    <w:p w14:paraId="4CCD5212"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Management letter, if one is issued, and management’s response.</w:t>
      </w:r>
    </w:p>
    <w:p w14:paraId="7BD25B65" w14:textId="77777777" w:rsidR="00B74FA7" w:rsidRPr="002517F0" w:rsidRDefault="00B74FA7" w:rsidP="00B74FA7">
      <w:pPr>
        <w:pStyle w:val="ListParagraph"/>
        <w:ind w:left="2160"/>
        <w:jc w:val="both"/>
        <w:rPr>
          <w:sz w:val="24"/>
          <w:szCs w:val="24"/>
        </w:rPr>
      </w:pPr>
    </w:p>
    <w:p w14:paraId="5009303F" w14:textId="4C350898"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rPr>
        <w:t xml:space="preserve">If the AGENCY is exempt from the Single Audit requirement, but spends $750,000.00 or more in total funding from, or indirectly from, </w:t>
      </w:r>
      <w:r w:rsidR="00E96478" w:rsidRPr="00BE19B3">
        <w:rPr>
          <w:sz w:val="24"/>
          <w:szCs w:val="24"/>
        </w:rPr>
        <w:t>Macomb County</w:t>
      </w:r>
      <w:r w:rsidR="00E96478">
        <w:rPr>
          <w:sz w:val="24"/>
          <w:szCs w:val="24"/>
        </w:rPr>
        <w:t xml:space="preserve"> - MCCMH</w:t>
      </w:r>
      <w:r w:rsidRPr="002517F0">
        <w:rPr>
          <w:sz w:val="24"/>
          <w:szCs w:val="24"/>
        </w:rPr>
        <w:t xml:space="preserve"> in state and federal grant funding, the reporting package includes:</w:t>
      </w:r>
    </w:p>
    <w:p w14:paraId="0B8CB2C9" w14:textId="77777777" w:rsidR="00B74FA7" w:rsidRPr="002517F0" w:rsidRDefault="00B74FA7" w:rsidP="00B74FA7">
      <w:pPr>
        <w:pStyle w:val="ListParagraph"/>
        <w:ind w:left="1440"/>
        <w:jc w:val="both"/>
        <w:rPr>
          <w:sz w:val="24"/>
          <w:szCs w:val="24"/>
        </w:rPr>
      </w:pPr>
    </w:p>
    <w:p w14:paraId="2FB390F4"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The financial statement audit prepared in accordance with GAGAS;</w:t>
      </w:r>
    </w:p>
    <w:p w14:paraId="16CCA281"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Supplemental Audit Schedules A and B; and</w:t>
      </w:r>
    </w:p>
    <w:p w14:paraId="4382FBBD"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Management letter, if one is issued, and management’s response.</w:t>
      </w:r>
    </w:p>
    <w:p w14:paraId="13006970" w14:textId="77777777" w:rsidR="00B74FA7" w:rsidRPr="002517F0" w:rsidRDefault="00B74FA7" w:rsidP="00B74FA7">
      <w:pPr>
        <w:pStyle w:val="ListParagraph"/>
        <w:ind w:left="2160"/>
        <w:jc w:val="both"/>
        <w:rPr>
          <w:sz w:val="24"/>
          <w:szCs w:val="24"/>
        </w:rPr>
      </w:pPr>
    </w:p>
    <w:p w14:paraId="11D9B71F" w14:textId="29978B75"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rPr>
        <w:lastRenderedPageBreak/>
        <w:t xml:space="preserve">If AGENCY is exempt from the Single Audit requirement, and spends less than $750,000.00 in total funding from </w:t>
      </w:r>
      <w:r w:rsidR="00E96478" w:rsidRPr="00BE19B3">
        <w:rPr>
          <w:sz w:val="24"/>
          <w:szCs w:val="24"/>
        </w:rPr>
        <w:t>Macomb County</w:t>
      </w:r>
      <w:r w:rsidR="00E96478">
        <w:rPr>
          <w:sz w:val="24"/>
          <w:szCs w:val="24"/>
        </w:rPr>
        <w:t xml:space="preserve"> - MCCMH</w:t>
      </w:r>
      <w:r w:rsidRPr="002517F0">
        <w:rPr>
          <w:sz w:val="24"/>
          <w:szCs w:val="24"/>
        </w:rPr>
        <w:t xml:space="preserve"> in state and federal grant funding, but a financial statement audit includes disclosures that may negatively impact </w:t>
      </w:r>
      <w:r w:rsidR="00E96478" w:rsidRPr="00BE19B3">
        <w:rPr>
          <w:sz w:val="24"/>
          <w:szCs w:val="24"/>
        </w:rPr>
        <w:t>Macomb County</w:t>
      </w:r>
      <w:r w:rsidR="00E96478">
        <w:rPr>
          <w:sz w:val="24"/>
          <w:szCs w:val="24"/>
        </w:rPr>
        <w:t xml:space="preserve"> - MCCMH</w:t>
      </w:r>
      <w:r w:rsidR="00E96478" w:rsidRPr="002517F0">
        <w:rPr>
          <w:sz w:val="24"/>
          <w:szCs w:val="24"/>
        </w:rPr>
        <w:t xml:space="preserve"> </w:t>
      </w:r>
      <w:r w:rsidRPr="002517F0">
        <w:rPr>
          <w:sz w:val="24"/>
          <w:szCs w:val="24"/>
        </w:rPr>
        <w:t>-funded programs, including but not limited to, fraud, ongoing concern uncertainties, and financial statement misstatements, the reporting package includes:</w:t>
      </w:r>
    </w:p>
    <w:p w14:paraId="6852D409" w14:textId="77777777" w:rsidR="00B74FA7" w:rsidRPr="002517F0" w:rsidRDefault="00B74FA7" w:rsidP="00B74FA7">
      <w:pPr>
        <w:pStyle w:val="ListParagraph"/>
        <w:ind w:left="1440"/>
        <w:jc w:val="both"/>
        <w:rPr>
          <w:sz w:val="24"/>
          <w:szCs w:val="24"/>
        </w:rPr>
      </w:pPr>
    </w:p>
    <w:p w14:paraId="4C9D4AD0"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 xml:space="preserve">The financial statement audit prepared in accordance with GAGAS; and </w:t>
      </w:r>
    </w:p>
    <w:p w14:paraId="494BFCD5"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Management letter, if one is issued and management’s response.</w:t>
      </w:r>
    </w:p>
    <w:p w14:paraId="032F471B" w14:textId="77777777" w:rsidR="00B74FA7" w:rsidRPr="002517F0" w:rsidRDefault="00B74FA7" w:rsidP="00B74FA7">
      <w:pPr>
        <w:pStyle w:val="ListParagraph"/>
        <w:ind w:left="2160"/>
        <w:jc w:val="both"/>
        <w:rPr>
          <w:sz w:val="24"/>
          <w:szCs w:val="24"/>
        </w:rPr>
      </w:pPr>
    </w:p>
    <w:p w14:paraId="47C79479" w14:textId="35CDD1FC" w:rsidR="00B74FA7" w:rsidRPr="002517F0" w:rsidRDefault="00B74FA7" w:rsidP="00B74FA7">
      <w:pPr>
        <w:pStyle w:val="ListParagraph"/>
        <w:widowControl/>
        <w:numPr>
          <w:ilvl w:val="1"/>
          <w:numId w:val="56"/>
        </w:numPr>
        <w:autoSpaceDE/>
        <w:autoSpaceDN/>
        <w:adjustRightInd/>
        <w:spacing w:after="200" w:line="276" w:lineRule="auto"/>
        <w:jc w:val="both"/>
        <w:rPr>
          <w:sz w:val="24"/>
          <w:szCs w:val="24"/>
        </w:rPr>
      </w:pPr>
      <w:r w:rsidRPr="002517F0">
        <w:rPr>
          <w:sz w:val="24"/>
          <w:szCs w:val="24"/>
        </w:rPr>
        <w:t xml:space="preserve">If the AGENCY is exempt from the Single Audit and spends less than $750,000.00 in total funding from </w:t>
      </w:r>
      <w:r w:rsidR="00E96478" w:rsidRPr="00BE19B3">
        <w:rPr>
          <w:sz w:val="24"/>
          <w:szCs w:val="24"/>
        </w:rPr>
        <w:t>Macomb County</w:t>
      </w:r>
      <w:r w:rsidR="00E96478">
        <w:rPr>
          <w:sz w:val="24"/>
          <w:szCs w:val="24"/>
        </w:rPr>
        <w:t xml:space="preserve"> - MCCMH</w:t>
      </w:r>
      <w:r w:rsidRPr="002517F0">
        <w:rPr>
          <w:sz w:val="24"/>
          <w:szCs w:val="24"/>
        </w:rPr>
        <w:t xml:space="preserve"> in state and federal grant funding, and the financial statement audit does not include any disclosures that may negatively impact MDHHS-funded programs, the reporting package includes:</w:t>
      </w:r>
    </w:p>
    <w:p w14:paraId="4E97D29B" w14:textId="77777777" w:rsidR="00B74FA7" w:rsidRPr="002517F0" w:rsidRDefault="00B74FA7" w:rsidP="00B74FA7">
      <w:pPr>
        <w:pStyle w:val="ListParagraph"/>
        <w:ind w:left="1440"/>
        <w:jc w:val="both"/>
        <w:rPr>
          <w:sz w:val="24"/>
          <w:szCs w:val="24"/>
        </w:rPr>
      </w:pPr>
    </w:p>
    <w:p w14:paraId="31775D53" w14:textId="77777777" w:rsidR="00B74FA7" w:rsidRPr="002517F0" w:rsidRDefault="00B74FA7" w:rsidP="00B74FA7">
      <w:pPr>
        <w:pStyle w:val="ListParagraph"/>
        <w:widowControl/>
        <w:numPr>
          <w:ilvl w:val="2"/>
          <w:numId w:val="56"/>
        </w:numPr>
        <w:autoSpaceDE/>
        <w:autoSpaceDN/>
        <w:adjustRightInd/>
        <w:spacing w:after="200" w:line="276" w:lineRule="auto"/>
        <w:jc w:val="both"/>
        <w:rPr>
          <w:sz w:val="24"/>
          <w:szCs w:val="24"/>
        </w:rPr>
      </w:pPr>
      <w:r w:rsidRPr="002517F0">
        <w:rPr>
          <w:sz w:val="24"/>
          <w:szCs w:val="24"/>
        </w:rPr>
        <w:t xml:space="preserve">An Audit Status Notification Letter certifying the exemptions. </w:t>
      </w:r>
    </w:p>
    <w:p w14:paraId="4B440AE6" w14:textId="77777777" w:rsidR="00B74FA7" w:rsidRPr="00B45E35" w:rsidRDefault="00B74FA7" w:rsidP="00B74FA7">
      <w:pPr>
        <w:pStyle w:val="ListParagraph"/>
        <w:ind w:left="2160"/>
        <w:jc w:val="both"/>
        <w:rPr>
          <w:sz w:val="24"/>
          <w:szCs w:val="24"/>
        </w:rPr>
      </w:pPr>
    </w:p>
    <w:p w14:paraId="0C62F9EA" w14:textId="77777777" w:rsidR="00CB1F80" w:rsidRPr="00B45E35" w:rsidRDefault="00CB1F80" w:rsidP="00B45E35">
      <w:pPr>
        <w:pStyle w:val="ListParagraph"/>
        <w:widowControl/>
        <w:numPr>
          <w:ilvl w:val="1"/>
          <w:numId w:val="56"/>
        </w:numPr>
        <w:autoSpaceDE/>
        <w:autoSpaceDN/>
        <w:adjustRightInd/>
        <w:spacing w:after="200" w:line="276" w:lineRule="auto"/>
        <w:jc w:val="both"/>
        <w:rPr>
          <w:sz w:val="24"/>
          <w:szCs w:val="24"/>
        </w:rPr>
      </w:pPr>
      <w:r w:rsidRPr="00B45E35">
        <w:rPr>
          <w:sz w:val="24"/>
          <w:szCs w:val="24"/>
        </w:rPr>
        <w:t>None of the Single Audit requirements described herein relieve the AGENCY of their obligation to obtain an Annual Financial Audit in accordance with Subsection 8, above.</w:t>
      </w:r>
    </w:p>
    <w:p w14:paraId="4C1A501D" w14:textId="77777777" w:rsidR="0073109D" w:rsidRPr="00292E8D" w:rsidRDefault="008B64B5" w:rsidP="00292E8D">
      <w:pPr>
        <w:pStyle w:val="Style45"/>
        <w:numPr>
          <w:ilvl w:val="0"/>
          <w:numId w:val="49"/>
        </w:numPr>
        <w:tabs>
          <w:tab w:val="left" w:pos="9360"/>
        </w:tabs>
        <w:spacing w:before="216" w:line="271" w:lineRule="auto"/>
        <w:ind w:left="432" w:hanging="432"/>
        <w:jc w:val="both"/>
      </w:pPr>
      <w:r w:rsidRPr="009D74D7">
        <w:rPr>
          <w:b/>
          <w:bCs/>
          <w:u w:val="single"/>
        </w:rPr>
        <w:t>Provider Panel Requirements: Quality Improvement</w:t>
      </w:r>
      <w:r w:rsidRPr="00AD73AA">
        <w:rPr>
          <w:b/>
          <w:bCs/>
        </w:rPr>
        <w:t xml:space="preserve">. </w:t>
      </w:r>
    </w:p>
    <w:p w14:paraId="288034AA" w14:textId="77777777" w:rsidR="0073109D" w:rsidRPr="00635142" w:rsidRDefault="008B64B5" w:rsidP="00292E8D">
      <w:pPr>
        <w:pStyle w:val="Style45"/>
        <w:tabs>
          <w:tab w:val="left" w:pos="9360"/>
        </w:tabs>
        <w:spacing w:before="216" w:line="271" w:lineRule="auto"/>
        <w:ind w:left="432"/>
        <w:jc w:val="both"/>
      </w:pPr>
      <w:r w:rsidRPr="00635142">
        <w:t>The AGENCY shall:</w:t>
      </w:r>
    </w:p>
    <w:p w14:paraId="59712636" w14:textId="1E1DA762" w:rsidR="00463314" w:rsidRPr="00774DF1" w:rsidRDefault="00C72ADE" w:rsidP="00292E8D">
      <w:pPr>
        <w:pStyle w:val="Style1"/>
        <w:numPr>
          <w:ilvl w:val="0"/>
          <w:numId w:val="15"/>
        </w:numPr>
        <w:tabs>
          <w:tab w:val="clear" w:pos="720"/>
        </w:tabs>
        <w:adjustRightInd/>
        <w:spacing w:before="252"/>
        <w:ind w:left="1152"/>
        <w:jc w:val="both"/>
        <w:rPr>
          <w:rStyle w:val="CharacterStyle10"/>
        </w:rPr>
      </w:pPr>
      <w:r w:rsidRPr="00774DF1">
        <w:rPr>
          <w:rStyle w:val="CharacterStyle10"/>
        </w:rPr>
        <w:t xml:space="preserve">Demonstrate participation in </w:t>
      </w:r>
      <w:r w:rsidR="00E96478" w:rsidRPr="00BE19B3">
        <w:rPr>
          <w:sz w:val="24"/>
          <w:szCs w:val="24"/>
        </w:rPr>
        <w:t>Macomb County</w:t>
      </w:r>
      <w:r w:rsidR="00E96478">
        <w:rPr>
          <w:sz w:val="24"/>
          <w:szCs w:val="24"/>
        </w:rPr>
        <w:t xml:space="preserve"> - MCCMH</w:t>
      </w:r>
      <w:r w:rsidRPr="00774DF1">
        <w:rPr>
          <w:rStyle w:val="CharacterStyle10"/>
        </w:rPr>
        <w:t>’s Quality Assessment and Performance Improvement Program (QAPIP</w:t>
      </w:r>
      <w:r w:rsidR="003C7091" w:rsidRPr="00774DF1">
        <w:rPr>
          <w:rStyle w:val="CharacterStyle10"/>
        </w:rPr>
        <w:t>)</w:t>
      </w:r>
      <w:r w:rsidR="00992C11">
        <w:rPr>
          <w:rStyle w:val="CharacterStyle10"/>
        </w:rPr>
        <w:t xml:space="preserve"> and comply with the standards </w:t>
      </w:r>
      <w:r w:rsidR="00CD7468">
        <w:rPr>
          <w:rStyle w:val="CharacterStyle10"/>
        </w:rPr>
        <w:t xml:space="preserve">that </w:t>
      </w:r>
      <w:r w:rsidR="00992C11">
        <w:rPr>
          <w:rStyle w:val="CharacterStyle10"/>
        </w:rPr>
        <w:t>the QAPIP measures</w:t>
      </w:r>
      <w:r w:rsidR="00224BD1" w:rsidRPr="00774DF1">
        <w:rPr>
          <w:rStyle w:val="CharacterStyle10"/>
        </w:rPr>
        <w:t>,</w:t>
      </w:r>
      <w:r w:rsidR="008441D8" w:rsidRPr="00774DF1">
        <w:rPr>
          <w:rStyle w:val="CharacterStyle10"/>
        </w:rPr>
        <w:t xml:space="preserve"> </w:t>
      </w:r>
      <w:r w:rsidR="00992C11">
        <w:rPr>
          <w:rStyle w:val="CharacterStyle10"/>
        </w:rPr>
        <w:t>including</w:t>
      </w:r>
      <w:r w:rsidR="008441D8" w:rsidRPr="00774DF1">
        <w:rPr>
          <w:rStyle w:val="CharacterStyle10"/>
        </w:rPr>
        <w:t xml:space="preserve">, among other things, </w:t>
      </w:r>
      <w:r w:rsidR="00224BD1" w:rsidRPr="00774DF1">
        <w:rPr>
          <w:rStyle w:val="CharacterStyle10"/>
        </w:rPr>
        <w:t xml:space="preserve">the performance </w:t>
      </w:r>
      <w:r w:rsidR="008441D8" w:rsidRPr="00774DF1">
        <w:rPr>
          <w:rStyle w:val="CharacterStyle10"/>
        </w:rPr>
        <w:t>metrics</w:t>
      </w:r>
      <w:r w:rsidR="007136C3" w:rsidRPr="00774DF1">
        <w:rPr>
          <w:rStyle w:val="CharacterStyle10"/>
        </w:rPr>
        <w:t xml:space="preserve"> established by </w:t>
      </w:r>
      <w:r w:rsidR="00E96478" w:rsidRPr="00BE19B3">
        <w:rPr>
          <w:sz w:val="24"/>
          <w:szCs w:val="24"/>
        </w:rPr>
        <w:t>Macomb County</w:t>
      </w:r>
      <w:r w:rsidR="00E96478">
        <w:rPr>
          <w:sz w:val="24"/>
          <w:szCs w:val="24"/>
        </w:rPr>
        <w:t xml:space="preserve"> - MCCMH</w:t>
      </w:r>
      <w:r w:rsidR="007136C3" w:rsidRPr="00774DF1">
        <w:rPr>
          <w:rStyle w:val="CharacterStyle10"/>
        </w:rPr>
        <w:t xml:space="preserve"> in the areas of timely access</w:t>
      </w:r>
      <w:r w:rsidR="009A228A" w:rsidRPr="00774DF1">
        <w:rPr>
          <w:rStyle w:val="CharacterStyle10"/>
        </w:rPr>
        <w:t xml:space="preserve"> to services</w:t>
      </w:r>
      <w:r w:rsidR="007136C3" w:rsidRPr="00774DF1">
        <w:rPr>
          <w:rStyle w:val="CharacterStyle10"/>
        </w:rPr>
        <w:t>, program effectiveness, efficiency, performance outcomes, direct and subcontracted workforce credentialing, privileging, and performance monitoring</w:t>
      </w:r>
      <w:r w:rsidR="00872C03" w:rsidRPr="00774DF1">
        <w:rPr>
          <w:rStyle w:val="CharacterStyle10"/>
        </w:rPr>
        <w:t xml:space="preserve">, </w:t>
      </w:r>
      <w:r w:rsidR="00224BD1" w:rsidRPr="00774DF1">
        <w:rPr>
          <w:rStyle w:val="CharacterStyle10"/>
        </w:rPr>
        <w:t xml:space="preserve">including but not limited to those </w:t>
      </w:r>
      <w:r w:rsidR="00872C03" w:rsidRPr="00774DF1">
        <w:rPr>
          <w:rStyle w:val="CharacterStyle10"/>
        </w:rPr>
        <w:t>described below</w:t>
      </w:r>
      <w:r w:rsidR="00EC4BA0">
        <w:rPr>
          <w:rStyle w:val="CharacterStyle10"/>
        </w:rPr>
        <w:t xml:space="preserve"> (as applicable, based on the contracted service line(s))</w:t>
      </w:r>
      <w:r w:rsidR="00872C03" w:rsidRPr="00774DF1">
        <w:rPr>
          <w:rStyle w:val="CharacterStyle10"/>
        </w:rPr>
        <w:t>:</w:t>
      </w:r>
      <w:r w:rsidR="00463314" w:rsidRPr="00774DF1">
        <w:rPr>
          <w:rStyle w:val="CharacterStyle10"/>
        </w:rPr>
        <w:br/>
      </w:r>
    </w:p>
    <w:p w14:paraId="64D3D841" w14:textId="77777777" w:rsidR="00463314" w:rsidRPr="00774DF1" w:rsidRDefault="00F0221A" w:rsidP="00292E8D">
      <w:pPr>
        <w:pStyle w:val="ListParagraph"/>
        <w:numPr>
          <w:ilvl w:val="0"/>
          <w:numId w:val="74"/>
        </w:numPr>
        <w:jc w:val="both"/>
        <w:rPr>
          <w:rStyle w:val="CharacterStyle10"/>
        </w:rPr>
      </w:pPr>
      <w:r w:rsidRPr="00292E8D">
        <w:rPr>
          <w:rStyle w:val="CharacterStyle10"/>
          <w:u w:val="single"/>
        </w:rPr>
        <w:t>Access Domain Indicators</w:t>
      </w:r>
      <w:r w:rsidR="00463314" w:rsidRPr="00635142">
        <w:rPr>
          <w:rStyle w:val="CharacterStyle10"/>
        </w:rPr>
        <w:t>:</w:t>
      </w:r>
      <w:r w:rsidRPr="00635142">
        <w:rPr>
          <w:rStyle w:val="CharacterStyle10"/>
        </w:rPr>
        <w:t xml:space="preserve"> “Access” is defined as the ease with which care can be initiated and maintained</w:t>
      </w:r>
    </w:p>
    <w:p w14:paraId="2E1C325F" w14:textId="77777777" w:rsidR="00F0221A" w:rsidRPr="00774DF1" w:rsidRDefault="00F0221A" w:rsidP="00292E8D">
      <w:pPr>
        <w:pStyle w:val="ListParagraph"/>
        <w:ind w:left="1800"/>
        <w:jc w:val="both"/>
        <w:rPr>
          <w:rStyle w:val="CharacterStyle10"/>
        </w:rPr>
      </w:pPr>
    </w:p>
    <w:p w14:paraId="0AC52A8D" w14:textId="50F067AF" w:rsidR="00463314" w:rsidRPr="00774DF1" w:rsidRDefault="00463314" w:rsidP="00292E8D">
      <w:pPr>
        <w:pStyle w:val="ListParagraph"/>
        <w:numPr>
          <w:ilvl w:val="1"/>
          <w:numId w:val="74"/>
        </w:numPr>
        <w:jc w:val="both"/>
        <w:rPr>
          <w:szCs w:val="24"/>
        </w:rPr>
      </w:pPr>
      <w:r w:rsidRPr="00774DF1">
        <w:rPr>
          <w:sz w:val="24"/>
          <w:szCs w:val="24"/>
        </w:rPr>
        <w:t xml:space="preserve">All emergency mental health screenings will be completed, with disposition established (i.e., approval by </w:t>
      </w:r>
      <w:r w:rsidR="00E96478" w:rsidRPr="00BE19B3">
        <w:rPr>
          <w:sz w:val="24"/>
          <w:szCs w:val="24"/>
        </w:rPr>
        <w:t>Macomb County</w:t>
      </w:r>
      <w:r w:rsidR="00E96478">
        <w:rPr>
          <w:sz w:val="24"/>
          <w:szCs w:val="24"/>
        </w:rPr>
        <w:t xml:space="preserve"> - MCCMH</w:t>
      </w:r>
      <w:r w:rsidR="00E96478" w:rsidRPr="00774DF1">
        <w:rPr>
          <w:sz w:val="24"/>
          <w:szCs w:val="24"/>
        </w:rPr>
        <w:t xml:space="preserve"> </w:t>
      </w:r>
      <w:r w:rsidRPr="00774DF1">
        <w:rPr>
          <w:sz w:val="24"/>
          <w:szCs w:val="24"/>
        </w:rPr>
        <w:t xml:space="preserve">'s </w:t>
      </w:r>
      <w:r w:rsidR="00F47770">
        <w:rPr>
          <w:sz w:val="24"/>
          <w:szCs w:val="24"/>
        </w:rPr>
        <w:t>Division of Managed Car</w:t>
      </w:r>
      <w:r w:rsidR="002D72FA">
        <w:rPr>
          <w:sz w:val="24"/>
          <w:szCs w:val="24"/>
        </w:rPr>
        <w:t>e</w:t>
      </w:r>
      <w:r w:rsidRPr="00774DF1">
        <w:rPr>
          <w:sz w:val="24"/>
          <w:szCs w:val="24"/>
        </w:rPr>
        <w:t xml:space="preserve"> of the need for hospitalization, diversion, denial or other action), within three hours of the initial request for service, once the patient has been medically cleared for psychiatric consultation.  The AGENCY will record the time the original request is </w:t>
      </w:r>
      <w:r w:rsidRPr="00774DF1">
        <w:rPr>
          <w:sz w:val="24"/>
          <w:szCs w:val="24"/>
        </w:rPr>
        <w:lastRenderedPageBreak/>
        <w:t xml:space="preserve">made for an inpatient screening, or the time the patient has been medically cleared and the psychiatric consultation has been </w:t>
      </w:r>
      <w:r w:rsidR="009D4E4E" w:rsidRPr="00774DF1">
        <w:rPr>
          <w:sz w:val="24"/>
          <w:szCs w:val="24"/>
        </w:rPr>
        <w:t>requested and</w:t>
      </w:r>
      <w:r w:rsidRPr="00774DF1">
        <w:rPr>
          <w:sz w:val="24"/>
          <w:szCs w:val="24"/>
        </w:rPr>
        <w:t xml:space="preserve"> provide that information to </w:t>
      </w:r>
      <w:r w:rsidR="00E96478" w:rsidRPr="00BE19B3">
        <w:rPr>
          <w:sz w:val="24"/>
          <w:szCs w:val="24"/>
        </w:rPr>
        <w:t>Macomb County</w:t>
      </w:r>
      <w:r w:rsidR="00E96478">
        <w:rPr>
          <w:sz w:val="24"/>
          <w:szCs w:val="24"/>
        </w:rPr>
        <w:t xml:space="preserve"> - MCCMH</w:t>
      </w:r>
      <w:r w:rsidRPr="00774DF1">
        <w:rPr>
          <w:sz w:val="24"/>
          <w:szCs w:val="24"/>
        </w:rPr>
        <w:t xml:space="preserve"> through the certificate of need process.</w:t>
      </w:r>
    </w:p>
    <w:p w14:paraId="48FE1400" w14:textId="77777777" w:rsidR="00463314" w:rsidRPr="00292E8D" w:rsidRDefault="00463314" w:rsidP="00292E8D">
      <w:pPr>
        <w:ind w:left="3960" w:hanging="1440"/>
        <w:jc w:val="both"/>
        <w:rPr>
          <w:sz w:val="24"/>
          <w:szCs w:val="24"/>
          <w:u w:val="single"/>
        </w:rPr>
      </w:pPr>
      <w:r w:rsidRPr="00292E8D">
        <w:rPr>
          <w:b/>
          <w:sz w:val="24"/>
          <w:szCs w:val="24"/>
          <w:u w:val="single"/>
        </w:rPr>
        <w:t>Standard:</w:t>
      </w:r>
      <w:r w:rsidRPr="00292E8D">
        <w:rPr>
          <w:b/>
          <w:sz w:val="24"/>
          <w:szCs w:val="24"/>
          <w:u w:val="single"/>
        </w:rPr>
        <w:tab/>
        <w:t>95% in three hours</w:t>
      </w:r>
    </w:p>
    <w:p w14:paraId="5652275B" w14:textId="77777777" w:rsidR="00463314" w:rsidRPr="00292E8D" w:rsidRDefault="00463314" w:rsidP="00463314">
      <w:pPr>
        <w:jc w:val="both"/>
        <w:rPr>
          <w:sz w:val="24"/>
          <w:szCs w:val="24"/>
        </w:rPr>
      </w:pPr>
    </w:p>
    <w:p w14:paraId="28BCA25B" w14:textId="77777777" w:rsidR="00463314" w:rsidRPr="00774DF1" w:rsidRDefault="00463314" w:rsidP="00292E8D">
      <w:pPr>
        <w:pStyle w:val="ListParagraph"/>
        <w:numPr>
          <w:ilvl w:val="1"/>
          <w:numId w:val="74"/>
        </w:numPr>
        <w:jc w:val="both"/>
        <w:rPr>
          <w:szCs w:val="24"/>
        </w:rPr>
      </w:pPr>
      <w:r w:rsidRPr="00292E8D">
        <w:rPr>
          <w:sz w:val="24"/>
          <w:szCs w:val="24"/>
        </w:rPr>
        <w:t>The percentage of new persons receiving a face-to-face meeting with a professional within 14 calendar days of a non-emergency request for service (MI adults, MI children, DD adults, DD children, and Medicaid SA).</w:t>
      </w:r>
    </w:p>
    <w:p w14:paraId="67AD3DCB" w14:textId="77777777" w:rsidR="00463314" w:rsidRPr="00292E8D" w:rsidRDefault="00463314" w:rsidP="00292E8D">
      <w:pPr>
        <w:ind w:left="3960" w:hanging="1440"/>
        <w:jc w:val="both"/>
        <w:rPr>
          <w:b/>
          <w:sz w:val="24"/>
          <w:szCs w:val="24"/>
          <w:u w:val="single"/>
        </w:rPr>
      </w:pPr>
      <w:r w:rsidRPr="00292E8D">
        <w:rPr>
          <w:b/>
          <w:sz w:val="24"/>
          <w:szCs w:val="24"/>
          <w:u w:val="single"/>
        </w:rPr>
        <w:t>Standard:</w:t>
      </w:r>
      <w:r w:rsidRPr="00292E8D">
        <w:rPr>
          <w:b/>
          <w:sz w:val="24"/>
          <w:szCs w:val="24"/>
          <w:u w:val="single"/>
        </w:rPr>
        <w:tab/>
        <w:t>95% in 14 days</w:t>
      </w:r>
    </w:p>
    <w:p w14:paraId="7C28928C" w14:textId="77777777" w:rsidR="00463314" w:rsidRPr="00292E8D" w:rsidRDefault="00463314" w:rsidP="00463314">
      <w:pPr>
        <w:jc w:val="both"/>
        <w:rPr>
          <w:sz w:val="24"/>
          <w:szCs w:val="24"/>
        </w:rPr>
      </w:pPr>
    </w:p>
    <w:p w14:paraId="3B8B0417" w14:textId="77777777" w:rsidR="00463314" w:rsidRPr="00774DF1" w:rsidRDefault="00463314" w:rsidP="00292E8D">
      <w:pPr>
        <w:pStyle w:val="ListParagraph"/>
        <w:numPr>
          <w:ilvl w:val="1"/>
          <w:numId w:val="74"/>
        </w:numPr>
        <w:jc w:val="both"/>
        <w:rPr>
          <w:szCs w:val="24"/>
        </w:rPr>
      </w:pPr>
      <w:r w:rsidRPr="00292E8D">
        <w:rPr>
          <w:sz w:val="24"/>
          <w:szCs w:val="24"/>
        </w:rPr>
        <w:t>The percentage of new persons starting any needed on-going service within 14 days of a non-emergent assessment with a professional (MI adults, MI children, DD adult, DD children, and Medicaid SA).</w:t>
      </w:r>
    </w:p>
    <w:p w14:paraId="5F28AA50" w14:textId="77777777" w:rsidR="00463314" w:rsidRPr="00292E8D" w:rsidRDefault="00463314" w:rsidP="00292E8D">
      <w:pPr>
        <w:ind w:left="3960" w:hanging="1440"/>
        <w:jc w:val="both"/>
        <w:rPr>
          <w:b/>
          <w:sz w:val="24"/>
          <w:szCs w:val="24"/>
          <w:u w:val="single"/>
        </w:rPr>
      </w:pPr>
      <w:r w:rsidRPr="00292E8D">
        <w:rPr>
          <w:b/>
          <w:sz w:val="24"/>
          <w:szCs w:val="24"/>
          <w:u w:val="single"/>
        </w:rPr>
        <w:t>Standard:</w:t>
      </w:r>
      <w:r w:rsidRPr="00292E8D">
        <w:rPr>
          <w:b/>
          <w:sz w:val="24"/>
          <w:szCs w:val="24"/>
          <w:u w:val="single"/>
        </w:rPr>
        <w:tab/>
        <w:t>95% within 14 days</w:t>
      </w:r>
    </w:p>
    <w:p w14:paraId="361AB59A" w14:textId="77777777" w:rsidR="00463314" w:rsidRPr="00292E8D" w:rsidRDefault="00463314" w:rsidP="00463314">
      <w:pPr>
        <w:jc w:val="both"/>
        <w:rPr>
          <w:b/>
          <w:sz w:val="24"/>
          <w:szCs w:val="24"/>
        </w:rPr>
      </w:pPr>
    </w:p>
    <w:p w14:paraId="39B5960F" w14:textId="77777777" w:rsidR="00463314" w:rsidRPr="00774DF1" w:rsidRDefault="00463314" w:rsidP="00292E8D">
      <w:pPr>
        <w:pStyle w:val="ListParagraph"/>
        <w:numPr>
          <w:ilvl w:val="1"/>
          <w:numId w:val="74"/>
        </w:numPr>
        <w:jc w:val="both"/>
        <w:rPr>
          <w:szCs w:val="24"/>
        </w:rPr>
      </w:pPr>
      <w:r w:rsidRPr="00292E8D">
        <w:rPr>
          <w:sz w:val="24"/>
          <w:szCs w:val="24"/>
        </w:rPr>
        <w:t>The percent of discharges from a psychiatric inpatient unit who are seen for follow-up care within seven days (MI adults, MI children, DD adult, DD children, and Medicaid SA who are discharged from sub-acute detox).</w:t>
      </w:r>
    </w:p>
    <w:p w14:paraId="064A915F" w14:textId="49333E1B" w:rsidR="00463314" w:rsidRPr="00292E8D" w:rsidRDefault="00463314" w:rsidP="00292E8D">
      <w:pPr>
        <w:ind w:left="3960" w:hanging="1440"/>
        <w:jc w:val="both"/>
        <w:rPr>
          <w:b/>
          <w:sz w:val="24"/>
          <w:szCs w:val="24"/>
          <w:u w:val="single"/>
        </w:rPr>
      </w:pPr>
      <w:r w:rsidRPr="00292E8D">
        <w:rPr>
          <w:b/>
          <w:sz w:val="24"/>
          <w:szCs w:val="24"/>
          <w:u w:val="single"/>
        </w:rPr>
        <w:t>Standard:</w:t>
      </w:r>
      <w:r w:rsidRPr="00292E8D">
        <w:rPr>
          <w:b/>
          <w:sz w:val="24"/>
          <w:szCs w:val="24"/>
          <w:u w:val="single"/>
        </w:rPr>
        <w:tab/>
        <w:t>95%</w:t>
      </w:r>
      <w:r w:rsidR="00445132">
        <w:rPr>
          <w:b/>
          <w:sz w:val="24"/>
          <w:szCs w:val="24"/>
          <w:u w:val="single"/>
        </w:rPr>
        <w:t xml:space="preserve"> within 7 days</w:t>
      </w:r>
    </w:p>
    <w:p w14:paraId="75B7ADC5" w14:textId="77777777" w:rsidR="00463314" w:rsidRPr="00292E8D" w:rsidRDefault="00463314" w:rsidP="00292E8D">
      <w:pPr>
        <w:pStyle w:val="ListParagraph"/>
        <w:ind w:left="2520"/>
        <w:jc w:val="both"/>
        <w:rPr>
          <w:sz w:val="24"/>
          <w:szCs w:val="24"/>
        </w:rPr>
      </w:pPr>
    </w:p>
    <w:p w14:paraId="22924A9D" w14:textId="77777777" w:rsidR="00463314" w:rsidRPr="00774DF1" w:rsidRDefault="003C7091" w:rsidP="00292E8D">
      <w:pPr>
        <w:pStyle w:val="ListParagraph"/>
        <w:numPr>
          <w:ilvl w:val="0"/>
          <w:numId w:val="74"/>
        </w:numPr>
        <w:jc w:val="both"/>
        <w:rPr>
          <w:rStyle w:val="CharacterStyle10"/>
        </w:rPr>
      </w:pPr>
      <w:r w:rsidRPr="00292E8D">
        <w:rPr>
          <w:rStyle w:val="CharacterStyle10"/>
          <w:u w:val="single"/>
        </w:rPr>
        <w:t>Outcomes Domain Indicators</w:t>
      </w:r>
      <w:r w:rsidRPr="00635142">
        <w:rPr>
          <w:rStyle w:val="CharacterStyle10"/>
        </w:rPr>
        <w:t xml:space="preserve">: “Outcomes” are defined as changes in an individual’s current or future health status, level of functioning, quality of life or satisfaction, that can be attributed to the care provided. </w:t>
      </w:r>
    </w:p>
    <w:p w14:paraId="6145402D" w14:textId="77777777" w:rsidR="003C7091" w:rsidRPr="00774DF1" w:rsidRDefault="003C7091" w:rsidP="00292E8D">
      <w:pPr>
        <w:pStyle w:val="ListParagraph"/>
        <w:ind w:left="1800"/>
        <w:jc w:val="both"/>
        <w:rPr>
          <w:rStyle w:val="CharacterStyle10"/>
        </w:rPr>
      </w:pPr>
    </w:p>
    <w:p w14:paraId="38BBE1B4" w14:textId="77777777" w:rsidR="00463314" w:rsidRPr="00774DF1" w:rsidRDefault="00463314" w:rsidP="00292E8D">
      <w:pPr>
        <w:pStyle w:val="ListParagraph"/>
        <w:numPr>
          <w:ilvl w:val="1"/>
          <w:numId w:val="74"/>
        </w:numPr>
        <w:jc w:val="both"/>
        <w:rPr>
          <w:szCs w:val="24"/>
        </w:rPr>
      </w:pPr>
      <w:r w:rsidRPr="00774DF1">
        <w:rPr>
          <w:sz w:val="24"/>
          <w:szCs w:val="24"/>
        </w:rPr>
        <w:t>The percent of adults with mental illness and the percent of adults with developmental disabilities who are in competitive employment, as documented in the FOCUS record.</w:t>
      </w:r>
    </w:p>
    <w:p w14:paraId="1ACE8AB0" w14:textId="77777777" w:rsidR="00463314" w:rsidRPr="00292E8D" w:rsidRDefault="00463314" w:rsidP="00463314">
      <w:pPr>
        <w:ind w:left="720"/>
        <w:jc w:val="both"/>
        <w:rPr>
          <w:sz w:val="24"/>
          <w:szCs w:val="24"/>
        </w:rPr>
      </w:pPr>
    </w:p>
    <w:p w14:paraId="00AB42AE" w14:textId="77777777" w:rsidR="00463314" w:rsidRPr="00774DF1" w:rsidRDefault="00463314" w:rsidP="00292E8D">
      <w:pPr>
        <w:pStyle w:val="ListParagraph"/>
        <w:numPr>
          <w:ilvl w:val="1"/>
          <w:numId w:val="74"/>
        </w:numPr>
        <w:jc w:val="both"/>
        <w:rPr>
          <w:szCs w:val="24"/>
        </w:rPr>
      </w:pPr>
      <w:r w:rsidRPr="00774DF1">
        <w:rPr>
          <w:sz w:val="24"/>
          <w:szCs w:val="24"/>
        </w:rPr>
        <w:t xml:space="preserve">The percent of adults with mental illness and the percent of adults with developmental disabilities who earn minimum wage or more from employment activities (competitive, supported or </w:t>
      </w:r>
      <w:r w:rsidR="007F4C2F" w:rsidRPr="00292E8D">
        <w:rPr>
          <w:sz w:val="24"/>
          <w:szCs w:val="24"/>
        </w:rPr>
        <w:t>self-employment</w:t>
      </w:r>
      <w:r w:rsidRPr="00292E8D">
        <w:rPr>
          <w:sz w:val="24"/>
          <w:szCs w:val="24"/>
        </w:rPr>
        <w:t>, or sheltered workshop) as documented in the FOCUS record.</w:t>
      </w:r>
    </w:p>
    <w:p w14:paraId="4529BE4A" w14:textId="77777777" w:rsidR="00463314" w:rsidRPr="00292E8D" w:rsidRDefault="00463314" w:rsidP="00292E8D">
      <w:pPr>
        <w:pStyle w:val="ListParagraph"/>
        <w:ind w:left="2520"/>
        <w:jc w:val="both"/>
        <w:rPr>
          <w:sz w:val="24"/>
          <w:szCs w:val="24"/>
        </w:rPr>
      </w:pPr>
    </w:p>
    <w:p w14:paraId="6D75F5BF" w14:textId="77777777" w:rsidR="00463314" w:rsidRPr="00774DF1" w:rsidRDefault="00463314" w:rsidP="00292E8D">
      <w:pPr>
        <w:pStyle w:val="ListParagraph"/>
        <w:numPr>
          <w:ilvl w:val="1"/>
          <w:numId w:val="74"/>
        </w:numPr>
        <w:jc w:val="both"/>
        <w:rPr>
          <w:szCs w:val="24"/>
        </w:rPr>
      </w:pPr>
      <w:r w:rsidRPr="00292E8D">
        <w:rPr>
          <w:sz w:val="24"/>
          <w:szCs w:val="24"/>
        </w:rPr>
        <w:t>The percent of children and adults readmitted to an inpatient psychiatric unit within 30 days of discharge.</w:t>
      </w:r>
    </w:p>
    <w:p w14:paraId="61619606" w14:textId="77777777" w:rsidR="00463314" w:rsidRPr="00292E8D" w:rsidRDefault="00463314" w:rsidP="00292E8D">
      <w:pPr>
        <w:ind w:left="3960" w:hanging="1440"/>
        <w:jc w:val="both"/>
        <w:rPr>
          <w:b/>
          <w:sz w:val="24"/>
          <w:szCs w:val="24"/>
          <w:u w:val="single"/>
        </w:rPr>
      </w:pPr>
      <w:r w:rsidRPr="00292E8D">
        <w:rPr>
          <w:b/>
          <w:sz w:val="24"/>
          <w:szCs w:val="24"/>
          <w:u w:val="single"/>
        </w:rPr>
        <w:t>Standard: 15% or less within 30 days</w:t>
      </w:r>
    </w:p>
    <w:p w14:paraId="77C544E9" w14:textId="77777777" w:rsidR="00463314" w:rsidRPr="00292E8D" w:rsidRDefault="00463314" w:rsidP="00463314">
      <w:pPr>
        <w:jc w:val="both"/>
        <w:rPr>
          <w:sz w:val="24"/>
          <w:szCs w:val="24"/>
        </w:rPr>
      </w:pPr>
    </w:p>
    <w:p w14:paraId="65F18B97" w14:textId="77777777" w:rsidR="00463314" w:rsidRPr="00774DF1" w:rsidRDefault="00463314" w:rsidP="00292E8D">
      <w:pPr>
        <w:pStyle w:val="ListParagraph"/>
        <w:numPr>
          <w:ilvl w:val="1"/>
          <w:numId w:val="74"/>
        </w:numPr>
        <w:jc w:val="both"/>
        <w:rPr>
          <w:szCs w:val="24"/>
        </w:rPr>
      </w:pPr>
      <w:r w:rsidRPr="00292E8D">
        <w:rPr>
          <w:sz w:val="24"/>
          <w:szCs w:val="24"/>
        </w:rPr>
        <w:t>The annual number of substantiated recipient rights complaints per thousand persons served, in the categories of Abuse I and II, and Neglect I and II (MI and DD only).</w:t>
      </w:r>
    </w:p>
    <w:p w14:paraId="7E84FDE3" w14:textId="77777777" w:rsidR="00463314" w:rsidRPr="00292E8D" w:rsidRDefault="00463314" w:rsidP="00463314">
      <w:pPr>
        <w:jc w:val="both"/>
        <w:rPr>
          <w:sz w:val="24"/>
          <w:szCs w:val="24"/>
        </w:rPr>
      </w:pPr>
    </w:p>
    <w:p w14:paraId="4F0CEC18" w14:textId="77777777" w:rsidR="00463314" w:rsidRPr="00774DF1" w:rsidRDefault="00463314" w:rsidP="00292E8D">
      <w:pPr>
        <w:pStyle w:val="ListParagraph"/>
        <w:numPr>
          <w:ilvl w:val="1"/>
          <w:numId w:val="74"/>
        </w:numPr>
        <w:jc w:val="both"/>
        <w:rPr>
          <w:szCs w:val="24"/>
        </w:rPr>
      </w:pPr>
      <w:r w:rsidRPr="00292E8D">
        <w:rPr>
          <w:sz w:val="24"/>
          <w:szCs w:val="24"/>
        </w:rPr>
        <w:t xml:space="preserve">The number of sentinel events per thousand Medicaid beneficiaries served (MI adults, MI children, persons with DD, HSW enrollees, </w:t>
      </w:r>
      <w:r w:rsidRPr="00292E8D">
        <w:rPr>
          <w:sz w:val="24"/>
          <w:szCs w:val="24"/>
        </w:rPr>
        <w:lastRenderedPageBreak/>
        <w:t>Children’s Waiver enrollees, and SA).  Sentinel events require review and action, including the completion of a Root Cause Analysis in accordance with Board policy.</w:t>
      </w:r>
    </w:p>
    <w:p w14:paraId="3DCA2DA9" w14:textId="77777777" w:rsidR="00463314" w:rsidRPr="00292E8D" w:rsidRDefault="00463314" w:rsidP="00463314">
      <w:pPr>
        <w:jc w:val="both"/>
        <w:rPr>
          <w:sz w:val="24"/>
          <w:szCs w:val="24"/>
        </w:rPr>
      </w:pPr>
    </w:p>
    <w:p w14:paraId="1046772D" w14:textId="77777777" w:rsidR="00463314" w:rsidRPr="00774DF1" w:rsidRDefault="00463314" w:rsidP="00292E8D">
      <w:pPr>
        <w:pStyle w:val="ListParagraph"/>
        <w:numPr>
          <w:ilvl w:val="1"/>
          <w:numId w:val="74"/>
        </w:numPr>
        <w:jc w:val="both"/>
        <w:rPr>
          <w:szCs w:val="24"/>
        </w:rPr>
      </w:pPr>
      <w:r w:rsidRPr="00292E8D">
        <w:rPr>
          <w:sz w:val="24"/>
          <w:szCs w:val="24"/>
        </w:rPr>
        <w:t>The number of suicides per thousand persons served (MI, DD).</w:t>
      </w:r>
    </w:p>
    <w:p w14:paraId="7A56B776" w14:textId="77777777" w:rsidR="00463314" w:rsidRPr="00292E8D" w:rsidRDefault="00463314" w:rsidP="00463314">
      <w:pPr>
        <w:pStyle w:val="ListParagraph"/>
        <w:rPr>
          <w:sz w:val="24"/>
          <w:szCs w:val="24"/>
        </w:rPr>
      </w:pPr>
    </w:p>
    <w:p w14:paraId="6BC919F5" w14:textId="77777777" w:rsidR="00463314" w:rsidRPr="00774DF1" w:rsidRDefault="00463314" w:rsidP="00292E8D">
      <w:pPr>
        <w:pStyle w:val="ListParagraph"/>
        <w:numPr>
          <w:ilvl w:val="1"/>
          <w:numId w:val="74"/>
        </w:numPr>
        <w:jc w:val="both"/>
        <w:rPr>
          <w:szCs w:val="24"/>
        </w:rPr>
      </w:pPr>
      <w:r w:rsidRPr="00292E8D">
        <w:rPr>
          <w:sz w:val="24"/>
          <w:szCs w:val="24"/>
        </w:rPr>
        <w:t>The percent of adults with developmental disabilities served, who live in a private residence alone, with spouse, or non-relative(s) as documented in the FOCUS record.</w:t>
      </w:r>
    </w:p>
    <w:p w14:paraId="1CF5C205" w14:textId="77777777" w:rsidR="00463314" w:rsidRPr="00292E8D" w:rsidRDefault="00463314" w:rsidP="00292E8D">
      <w:pPr>
        <w:pStyle w:val="ListParagraph"/>
        <w:ind w:left="2520"/>
        <w:jc w:val="both"/>
        <w:rPr>
          <w:sz w:val="24"/>
          <w:szCs w:val="24"/>
        </w:rPr>
      </w:pPr>
    </w:p>
    <w:p w14:paraId="1B20F097" w14:textId="77777777" w:rsidR="00463314" w:rsidRPr="00774DF1" w:rsidRDefault="00463314" w:rsidP="00292E8D">
      <w:pPr>
        <w:pStyle w:val="ListParagraph"/>
        <w:numPr>
          <w:ilvl w:val="1"/>
          <w:numId w:val="74"/>
        </w:numPr>
        <w:jc w:val="both"/>
        <w:rPr>
          <w:szCs w:val="24"/>
        </w:rPr>
      </w:pPr>
      <w:r w:rsidRPr="00292E8D">
        <w:rPr>
          <w:sz w:val="24"/>
          <w:szCs w:val="24"/>
        </w:rPr>
        <w:t>The percent of adults with serious mental illness served, who live in a private residence alone, with spouse, or non-relative(s) as documented in the FOCUS record.</w:t>
      </w:r>
    </w:p>
    <w:p w14:paraId="59BAA23A" w14:textId="77777777" w:rsidR="00463314" w:rsidRPr="00292E8D" w:rsidRDefault="00463314" w:rsidP="00292E8D">
      <w:pPr>
        <w:pStyle w:val="ListParagraph"/>
        <w:ind w:left="2520"/>
        <w:jc w:val="both"/>
        <w:rPr>
          <w:sz w:val="24"/>
          <w:szCs w:val="24"/>
        </w:rPr>
      </w:pPr>
    </w:p>
    <w:p w14:paraId="67EE6EF3" w14:textId="77777777" w:rsidR="00463314" w:rsidRPr="00774DF1" w:rsidRDefault="00463314" w:rsidP="00292E8D">
      <w:pPr>
        <w:pStyle w:val="ListParagraph"/>
        <w:numPr>
          <w:ilvl w:val="1"/>
          <w:numId w:val="74"/>
        </w:numPr>
        <w:jc w:val="both"/>
        <w:rPr>
          <w:szCs w:val="24"/>
        </w:rPr>
      </w:pPr>
      <w:r w:rsidRPr="00292E8D">
        <w:rPr>
          <w:sz w:val="24"/>
          <w:szCs w:val="24"/>
        </w:rPr>
        <w:t>Percentage of children with developmental disabilities (not including children in the Children’s Waiver Program) in the quarter who receive at least one service each month other than case management and Respite.</w:t>
      </w:r>
    </w:p>
    <w:p w14:paraId="41233EFD" w14:textId="77777777" w:rsidR="00463314" w:rsidRPr="00292E8D" w:rsidRDefault="00463314" w:rsidP="00292E8D">
      <w:pPr>
        <w:pStyle w:val="ListParagraph"/>
        <w:ind w:left="2520"/>
        <w:jc w:val="both"/>
        <w:rPr>
          <w:sz w:val="24"/>
          <w:szCs w:val="24"/>
        </w:rPr>
      </w:pPr>
    </w:p>
    <w:p w14:paraId="00343A2B" w14:textId="77777777" w:rsidR="00463314" w:rsidRPr="00292E8D" w:rsidRDefault="00463314" w:rsidP="00292E8D">
      <w:pPr>
        <w:pStyle w:val="ListParagraph"/>
        <w:ind w:left="2520"/>
        <w:jc w:val="both"/>
        <w:rPr>
          <w:sz w:val="24"/>
          <w:szCs w:val="24"/>
        </w:rPr>
      </w:pPr>
      <w:r w:rsidRPr="00292E8D">
        <w:rPr>
          <w:sz w:val="24"/>
          <w:szCs w:val="24"/>
          <w:u w:val="single"/>
        </w:rPr>
        <w:t>NOTE</w:t>
      </w:r>
      <w:r w:rsidRPr="00292E8D">
        <w:rPr>
          <w:sz w:val="24"/>
          <w:szCs w:val="24"/>
        </w:rPr>
        <w:t xml:space="preserve">: Demographic data are to be submitted to the Board upon initial contact (intake) and updated at least annually thereafter.  </w:t>
      </w:r>
    </w:p>
    <w:p w14:paraId="6EA83752" w14:textId="77777777" w:rsidR="00463314" w:rsidRPr="00292E8D" w:rsidRDefault="00463314" w:rsidP="00292E8D">
      <w:pPr>
        <w:pStyle w:val="ListParagraph"/>
        <w:ind w:left="2520"/>
        <w:jc w:val="both"/>
        <w:rPr>
          <w:sz w:val="24"/>
          <w:szCs w:val="24"/>
        </w:rPr>
      </w:pPr>
    </w:p>
    <w:p w14:paraId="465F2B5E" w14:textId="77777777" w:rsidR="00872C03" w:rsidRPr="00635142" w:rsidRDefault="008441D8" w:rsidP="00292E8D">
      <w:pPr>
        <w:pStyle w:val="ListParagraph"/>
        <w:numPr>
          <w:ilvl w:val="1"/>
          <w:numId w:val="74"/>
        </w:numPr>
        <w:jc w:val="both"/>
        <w:rPr>
          <w:rStyle w:val="CharacterStyle10"/>
        </w:rPr>
      </w:pPr>
      <w:r w:rsidRPr="00774DF1">
        <w:rPr>
          <w:sz w:val="24"/>
          <w:szCs w:val="24"/>
        </w:rPr>
        <w:t xml:space="preserve">Any additional outcome measures described on Attachment </w:t>
      </w:r>
      <w:r w:rsidR="00E06F76" w:rsidRPr="00774DF1">
        <w:rPr>
          <w:sz w:val="24"/>
          <w:szCs w:val="24"/>
        </w:rPr>
        <w:t>“</w:t>
      </w:r>
      <w:r w:rsidR="00463314" w:rsidRPr="00774DF1">
        <w:rPr>
          <w:sz w:val="24"/>
          <w:szCs w:val="24"/>
        </w:rPr>
        <w:t>B</w:t>
      </w:r>
      <w:r w:rsidR="00E06F76" w:rsidRPr="00774DF1">
        <w:rPr>
          <w:sz w:val="24"/>
          <w:szCs w:val="24"/>
        </w:rPr>
        <w:t>”</w:t>
      </w:r>
      <w:r w:rsidR="00463314" w:rsidRPr="00774DF1">
        <w:rPr>
          <w:sz w:val="24"/>
          <w:szCs w:val="24"/>
        </w:rPr>
        <w:t>.</w:t>
      </w:r>
    </w:p>
    <w:p w14:paraId="4C0F90A3" w14:textId="31C68E73" w:rsidR="008441D8" w:rsidRPr="00635142" w:rsidRDefault="008441D8" w:rsidP="00292E8D">
      <w:pPr>
        <w:pStyle w:val="Style1"/>
        <w:numPr>
          <w:ilvl w:val="0"/>
          <w:numId w:val="15"/>
        </w:numPr>
        <w:tabs>
          <w:tab w:val="clear" w:pos="720"/>
        </w:tabs>
        <w:adjustRightInd/>
        <w:spacing w:before="252"/>
        <w:ind w:left="1152"/>
        <w:jc w:val="both"/>
        <w:rPr>
          <w:rStyle w:val="CharacterStyle10"/>
        </w:rPr>
      </w:pPr>
      <w:r w:rsidRPr="00635142">
        <w:rPr>
          <w:rStyle w:val="CharacterStyle10"/>
        </w:rPr>
        <w:t>Maintain a</w:t>
      </w:r>
      <w:r w:rsidRPr="00774DF1">
        <w:rPr>
          <w:rStyle w:val="CharacterStyle10"/>
        </w:rPr>
        <w:t xml:space="preserve">n internal Continuous Quality Improvement (CQI) program in conformance with national standards for Quality Improvement Programs, including those standards in 42 CFR, Part 438, Managed Care. </w:t>
      </w:r>
      <w:r w:rsidRPr="00774DF1">
        <w:rPr>
          <w:sz w:val="24"/>
          <w:szCs w:val="24"/>
        </w:rPr>
        <w:t xml:space="preserve">The AGENCY’s CQI program shall include ongoing measurement of key performance indicators which, through ongoing measurement and intervention, can be expected to lead to demonstrable and sustained improvement in significant aspects of clinical and non-clinical services affecting health outcomes and satisfaction of individuals served. The AGENCY will maintain a current copy of the AGENCY CQI plan, and annual evaluation for Quality Improvement/Outcomes (as appropriate to the AGENCY accrediting body findings) on file with </w:t>
      </w:r>
      <w:r w:rsidR="00E96478" w:rsidRPr="00BE19B3">
        <w:rPr>
          <w:sz w:val="24"/>
          <w:szCs w:val="24"/>
        </w:rPr>
        <w:t>Macomb County</w:t>
      </w:r>
      <w:r w:rsidR="00E96478">
        <w:rPr>
          <w:sz w:val="24"/>
          <w:szCs w:val="24"/>
        </w:rPr>
        <w:t xml:space="preserve"> - MCCMH</w:t>
      </w:r>
      <w:r w:rsidRPr="00774DF1">
        <w:rPr>
          <w:sz w:val="24"/>
          <w:szCs w:val="24"/>
        </w:rPr>
        <w:t>.</w:t>
      </w:r>
    </w:p>
    <w:p w14:paraId="0C2C8EBE" w14:textId="07F494B5" w:rsidR="008441D8" w:rsidRPr="00635142" w:rsidRDefault="00872C03" w:rsidP="00292E8D">
      <w:pPr>
        <w:pStyle w:val="Style1"/>
        <w:numPr>
          <w:ilvl w:val="0"/>
          <w:numId w:val="15"/>
        </w:numPr>
        <w:tabs>
          <w:tab w:val="clear" w:pos="720"/>
        </w:tabs>
        <w:adjustRightInd/>
        <w:spacing w:before="252"/>
        <w:ind w:left="1152"/>
        <w:jc w:val="both"/>
        <w:rPr>
          <w:rStyle w:val="CharacterStyle10"/>
        </w:rPr>
      </w:pPr>
      <w:r w:rsidRPr="00635142">
        <w:rPr>
          <w:rStyle w:val="CharacterStyle10"/>
        </w:rPr>
        <w:t xml:space="preserve">Demonstrate </w:t>
      </w:r>
      <w:r w:rsidR="007136C3" w:rsidRPr="00774DF1">
        <w:rPr>
          <w:rStyle w:val="CharacterStyle10"/>
        </w:rPr>
        <w:t xml:space="preserve">an ability to provide timely, valid, and reliable data to </w:t>
      </w:r>
      <w:r w:rsidR="00E96478" w:rsidRPr="00BE19B3">
        <w:rPr>
          <w:sz w:val="24"/>
          <w:szCs w:val="24"/>
        </w:rPr>
        <w:t>Macomb County</w:t>
      </w:r>
      <w:r w:rsidR="00E96478">
        <w:rPr>
          <w:sz w:val="24"/>
          <w:szCs w:val="24"/>
        </w:rPr>
        <w:t xml:space="preserve"> - MCCMH</w:t>
      </w:r>
      <w:r w:rsidR="00380325" w:rsidRPr="00774DF1">
        <w:rPr>
          <w:rStyle w:val="CharacterStyle10"/>
        </w:rPr>
        <w:t xml:space="preserve">, including but not limited to: (i) data </w:t>
      </w:r>
      <w:r w:rsidR="007136C3" w:rsidRPr="00774DF1">
        <w:rPr>
          <w:rStyle w:val="CharacterStyle10"/>
        </w:rPr>
        <w:t>support</w:t>
      </w:r>
      <w:r w:rsidR="00380325" w:rsidRPr="00774DF1">
        <w:rPr>
          <w:rStyle w:val="CharacterStyle10"/>
        </w:rPr>
        <w:t>ing</w:t>
      </w:r>
      <w:r w:rsidR="007136C3" w:rsidRPr="00774DF1">
        <w:rPr>
          <w:rStyle w:val="CharacterStyle10"/>
        </w:rPr>
        <w:t xml:space="preserve"> the Michigan Department of Health and Human Services – Key Performance Indicators (KPI’s) reporting requirements for th</w:t>
      </w:r>
      <w:r w:rsidR="00380325" w:rsidRPr="00774DF1">
        <w:rPr>
          <w:rStyle w:val="CharacterStyle10"/>
        </w:rPr>
        <w:t xml:space="preserve">e then-current Contract period; (ii) </w:t>
      </w:r>
      <w:r w:rsidR="008441D8" w:rsidRPr="00774DF1">
        <w:rPr>
          <w:sz w:val="24"/>
          <w:szCs w:val="24"/>
        </w:rPr>
        <w:t>reports and information related to mortality review, sentinel event review, performance indicators, and satisfaction assessments of individuals served</w:t>
      </w:r>
      <w:r w:rsidR="00380325" w:rsidRPr="00774DF1">
        <w:rPr>
          <w:sz w:val="24"/>
          <w:szCs w:val="24"/>
        </w:rPr>
        <w:t xml:space="preserve">; (iii) </w:t>
      </w:r>
      <w:r w:rsidR="00445132">
        <w:rPr>
          <w:sz w:val="24"/>
          <w:szCs w:val="24"/>
        </w:rPr>
        <w:t xml:space="preserve">BH-TEDS, (iv) updated diagnosis information, and </w:t>
      </w:r>
      <w:r w:rsidR="00380325" w:rsidRPr="00774DF1">
        <w:rPr>
          <w:sz w:val="24"/>
          <w:szCs w:val="24"/>
        </w:rPr>
        <w:t xml:space="preserve">any other data requested or required by </w:t>
      </w:r>
      <w:r w:rsidR="00E96478" w:rsidRPr="00BE19B3">
        <w:rPr>
          <w:sz w:val="24"/>
          <w:szCs w:val="24"/>
        </w:rPr>
        <w:t>Macomb County</w:t>
      </w:r>
      <w:r w:rsidR="00E96478">
        <w:rPr>
          <w:sz w:val="24"/>
          <w:szCs w:val="24"/>
        </w:rPr>
        <w:t xml:space="preserve"> - MCCMH</w:t>
      </w:r>
      <w:r w:rsidR="008441D8" w:rsidRPr="00774DF1">
        <w:rPr>
          <w:sz w:val="24"/>
          <w:szCs w:val="24"/>
        </w:rPr>
        <w:t xml:space="preserve">. </w:t>
      </w:r>
    </w:p>
    <w:p w14:paraId="246CB41D" w14:textId="4CF98F10" w:rsidR="00F93AB2" w:rsidRPr="00774DF1" w:rsidRDefault="00F93AB2" w:rsidP="00292E8D">
      <w:pPr>
        <w:pStyle w:val="Style1"/>
        <w:numPr>
          <w:ilvl w:val="0"/>
          <w:numId w:val="15"/>
        </w:numPr>
        <w:tabs>
          <w:tab w:val="clear" w:pos="720"/>
        </w:tabs>
        <w:adjustRightInd/>
        <w:spacing w:before="252"/>
        <w:ind w:left="1152"/>
        <w:jc w:val="both"/>
        <w:rPr>
          <w:rStyle w:val="CharacterStyle10"/>
        </w:rPr>
      </w:pPr>
      <w:r w:rsidRPr="00635142">
        <w:rPr>
          <w:rStyle w:val="CharacterStyle10"/>
        </w:rPr>
        <w:t>D</w:t>
      </w:r>
      <w:r w:rsidRPr="00774DF1">
        <w:rPr>
          <w:rStyle w:val="CharacterStyle10"/>
        </w:rPr>
        <w:t xml:space="preserve">emonstrate compliance with standards for those Managed Care functions delegated by </w:t>
      </w:r>
      <w:r w:rsidR="00E96478" w:rsidRPr="00BE19B3">
        <w:rPr>
          <w:sz w:val="24"/>
          <w:szCs w:val="24"/>
        </w:rPr>
        <w:t>Macomb County</w:t>
      </w:r>
      <w:r w:rsidR="00E96478">
        <w:rPr>
          <w:sz w:val="24"/>
          <w:szCs w:val="24"/>
        </w:rPr>
        <w:t xml:space="preserve"> - MCCMH</w:t>
      </w:r>
      <w:r w:rsidRPr="00774DF1">
        <w:rPr>
          <w:rStyle w:val="CharacterStyle10"/>
        </w:rPr>
        <w:t xml:space="preserve"> to the AGENCY, including remedial action taken as a result of </w:t>
      </w:r>
      <w:r w:rsidR="00E96478" w:rsidRPr="00BE19B3">
        <w:rPr>
          <w:sz w:val="24"/>
          <w:szCs w:val="24"/>
        </w:rPr>
        <w:t>Macomb County</w:t>
      </w:r>
      <w:r w:rsidR="00E96478">
        <w:rPr>
          <w:sz w:val="24"/>
          <w:szCs w:val="24"/>
        </w:rPr>
        <w:t xml:space="preserve"> - MCCMH</w:t>
      </w:r>
      <w:r w:rsidRPr="00774DF1">
        <w:rPr>
          <w:rStyle w:val="CharacterStyle10"/>
        </w:rPr>
        <w:t xml:space="preserve"> initiated corrective action plans.</w:t>
      </w:r>
    </w:p>
    <w:p w14:paraId="79469300" w14:textId="1CF23234" w:rsidR="00785255" w:rsidRPr="00774DF1" w:rsidRDefault="00785255" w:rsidP="00785255">
      <w:pPr>
        <w:pStyle w:val="Style1"/>
        <w:numPr>
          <w:ilvl w:val="0"/>
          <w:numId w:val="15"/>
        </w:numPr>
        <w:tabs>
          <w:tab w:val="clear" w:pos="720"/>
        </w:tabs>
        <w:adjustRightInd/>
        <w:spacing w:before="252"/>
        <w:ind w:left="1152"/>
        <w:jc w:val="both"/>
        <w:rPr>
          <w:sz w:val="24"/>
          <w:szCs w:val="24"/>
        </w:rPr>
      </w:pPr>
      <w:r w:rsidRPr="00774DF1">
        <w:rPr>
          <w:sz w:val="24"/>
          <w:szCs w:val="24"/>
        </w:rPr>
        <w:lastRenderedPageBreak/>
        <w:t xml:space="preserve">Maintain a process for the root cause analysis (RCA) of sentinel events involving individuals served, including deaths, and shall report results of its analysis, including recommendations, to </w:t>
      </w:r>
      <w:r w:rsidR="00E96478" w:rsidRPr="00BE19B3">
        <w:rPr>
          <w:sz w:val="24"/>
          <w:szCs w:val="24"/>
        </w:rPr>
        <w:t>Macomb County</w:t>
      </w:r>
      <w:r w:rsidR="00E96478">
        <w:rPr>
          <w:sz w:val="24"/>
          <w:szCs w:val="24"/>
        </w:rPr>
        <w:t xml:space="preserve"> - MCCMH</w:t>
      </w:r>
      <w:r w:rsidRPr="00774DF1">
        <w:rPr>
          <w:sz w:val="24"/>
          <w:szCs w:val="24"/>
        </w:rPr>
        <w:t xml:space="preserve"> promptly upon their completion.</w:t>
      </w:r>
    </w:p>
    <w:p w14:paraId="2382585E" w14:textId="1E55CFA6" w:rsidR="00785255" w:rsidRPr="00774DF1" w:rsidRDefault="00785255" w:rsidP="00785255">
      <w:pPr>
        <w:pStyle w:val="Style1"/>
        <w:numPr>
          <w:ilvl w:val="0"/>
          <w:numId w:val="15"/>
        </w:numPr>
        <w:tabs>
          <w:tab w:val="clear" w:pos="720"/>
        </w:tabs>
        <w:adjustRightInd/>
        <w:spacing w:before="252"/>
        <w:ind w:left="1152"/>
        <w:jc w:val="both"/>
        <w:rPr>
          <w:sz w:val="24"/>
          <w:szCs w:val="24"/>
        </w:rPr>
      </w:pPr>
      <w:r w:rsidRPr="00774DF1">
        <w:rPr>
          <w:sz w:val="24"/>
          <w:szCs w:val="24"/>
        </w:rPr>
        <w:t xml:space="preserve">Maintain satisfactory compliance with standards for clinical service record documentation as required by federal and state regulations and by </w:t>
      </w:r>
      <w:r w:rsidR="00E96478" w:rsidRPr="00BE19B3">
        <w:rPr>
          <w:sz w:val="24"/>
          <w:szCs w:val="24"/>
        </w:rPr>
        <w:t>Macomb County</w:t>
      </w:r>
      <w:r w:rsidR="00E96478">
        <w:rPr>
          <w:sz w:val="24"/>
          <w:szCs w:val="24"/>
        </w:rPr>
        <w:t xml:space="preserve"> - MCCMH</w:t>
      </w:r>
      <w:r w:rsidRPr="00774DF1">
        <w:rPr>
          <w:sz w:val="24"/>
          <w:szCs w:val="24"/>
        </w:rPr>
        <w:t xml:space="preserve"> in the MCCMH MCO Policy Manual. If the AGENCY, with </w:t>
      </w:r>
      <w:r w:rsidR="00E96478" w:rsidRPr="00BE19B3">
        <w:rPr>
          <w:sz w:val="24"/>
          <w:szCs w:val="24"/>
        </w:rPr>
        <w:t>Macomb County</w:t>
      </w:r>
      <w:r w:rsidR="00E96478">
        <w:rPr>
          <w:sz w:val="24"/>
          <w:szCs w:val="24"/>
        </w:rPr>
        <w:t xml:space="preserve"> - MCCMH</w:t>
      </w:r>
      <w:r w:rsidRPr="00774DF1">
        <w:rPr>
          <w:sz w:val="24"/>
          <w:szCs w:val="24"/>
        </w:rPr>
        <w:t xml:space="preserve">’s prior written consent, </w:t>
      </w:r>
      <w:r w:rsidR="00380325" w:rsidRPr="00774DF1">
        <w:rPr>
          <w:sz w:val="24"/>
          <w:szCs w:val="24"/>
        </w:rPr>
        <w:t xml:space="preserve">utilizes </w:t>
      </w:r>
      <w:r w:rsidRPr="00774DF1">
        <w:rPr>
          <w:sz w:val="24"/>
          <w:szCs w:val="24"/>
        </w:rPr>
        <w:t>a</w:t>
      </w:r>
      <w:r w:rsidR="00380325" w:rsidRPr="00774DF1">
        <w:rPr>
          <w:sz w:val="24"/>
          <w:szCs w:val="24"/>
        </w:rPr>
        <w:t>n</w:t>
      </w:r>
      <w:r w:rsidRPr="00774DF1">
        <w:rPr>
          <w:sz w:val="24"/>
          <w:szCs w:val="24"/>
        </w:rPr>
        <w:t xml:space="preserve"> </w:t>
      </w:r>
      <w:r w:rsidR="00380325" w:rsidRPr="00774DF1">
        <w:rPr>
          <w:sz w:val="24"/>
          <w:szCs w:val="24"/>
        </w:rPr>
        <w:t xml:space="preserve">Electronic Medical Record (EMR) other than </w:t>
      </w:r>
      <w:r w:rsidR="00E96478" w:rsidRPr="00BE19B3">
        <w:rPr>
          <w:sz w:val="24"/>
          <w:szCs w:val="24"/>
        </w:rPr>
        <w:t>Macomb County</w:t>
      </w:r>
      <w:r w:rsidR="00E96478">
        <w:rPr>
          <w:sz w:val="24"/>
          <w:szCs w:val="24"/>
        </w:rPr>
        <w:t xml:space="preserve"> - MCCMH</w:t>
      </w:r>
      <w:r w:rsidRPr="00774DF1">
        <w:rPr>
          <w:sz w:val="24"/>
          <w:szCs w:val="24"/>
        </w:rPr>
        <w:t xml:space="preserve">’s </w:t>
      </w:r>
      <w:r w:rsidR="00380325" w:rsidRPr="00774DF1">
        <w:rPr>
          <w:sz w:val="24"/>
          <w:szCs w:val="24"/>
        </w:rPr>
        <w:t xml:space="preserve">EMR, FOCUS, </w:t>
      </w:r>
      <w:r w:rsidRPr="00774DF1">
        <w:rPr>
          <w:sz w:val="24"/>
          <w:szCs w:val="24"/>
        </w:rPr>
        <w:t>AGENCY shall</w:t>
      </w:r>
      <w:r w:rsidR="00654A96" w:rsidRPr="00774DF1">
        <w:rPr>
          <w:sz w:val="24"/>
          <w:szCs w:val="24"/>
        </w:rPr>
        <w:t xml:space="preserve">, as directed by </w:t>
      </w:r>
      <w:r w:rsidR="00E96478" w:rsidRPr="00BE19B3">
        <w:rPr>
          <w:sz w:val="24"/>
          <w:szCs w:val="24"/>
        </w:rPr>
        <w:t>Macomb County</w:t>
      </w:r>
      <w:r w:rsidR="00E96478">
        <w:rPr>
          <w:sz w:val="24"/>
          <w:szCs w:val="24"/>
        </w:rPr>
        <w:t xml:space="preserve"> - MCCMH</w:t>
      </w:r>
      <w:r w:rsidR="00654A96" w:rsidRPr="00774DF1">
        <w:rPr>
          <w:sz w:val="24"/>
          <w:szCs w:val="24"/>
        </w:rPr>
        <w:t>: (i)</w:t>
      </w:r>
      <w:r w:rsidRPr="00774DF1">
        <w:rPr>
          <w:sz w:val="24"/>
          <w:szCs w:val="24"/>
        </w:rPr>
        <w:t xml:space="preserve"> provide access to all data specified by </w:t>
      </w:r>
      <w:r w:rsidR="00E96478" w:rsidRPr="00BE19B3">
        <w:rPr>
          <w:sz w:val="24"/>
          <w:szCs w:val="24"/>
        </w:rPr>
        <w:t>Macomb County</w:t>
      </w:r>
      <w:r w:rsidR="00E96478">
        <w:rPr>
          <w:sz w:val="24"/>
          <w:szCs w:val="24"/>
        </w:rPr>
        <w:t xml:space="preserve"> - MCCMH</w:t>
      </w:r>
      <w:r w:rsidRPr="00774DF1">
        <w:rPr>
          <w:sz w:val="24"/>
          <w:szCs w:val="24"/>
        </w:rPr>
        <w:t xml:space="preserve"> to all individuals specified by </w:t>
      </w:r>
      <w:r w:rsidR="00E96478" w:rsidRPr="00BE19B3">
        <w:rPr>
          <w:sz w:val="24"/>
          <w:szCs w:val="24"/>
        </w:rPr>
        <w:t>Macomb County</w:t>
      </w:r>
      <w:r w:rsidR="00E96478">
        <w:rPr>
          <w:sz w:val="24"/>
          <w:szCs w:val="24"/>
        </w:rPr>
        <w:t xml:space="preserve"> - MCCMH</w:t>
      </w:r>
      <w:r w:rsidR="00654A96" w:rsidRPr="00774DF1">
        <w:rPr>
          <w:sz w:val="24"/>
          <w:szCs w:val="24"/>
        </w:rPr>
        <w:t>,</w:t>
      </w:r>
      <w:r w:rsidRPr="00774DF1">
        <w:rPr>
          <w:sz w:val="24"/>
          <w:szCs w:val="24"/>
        </w:rPr>
        <w:t xml:space="preserve"> at AGENCY’s sole cost and expense</w:t>
      </w:r>
      <w:r w:rsidR="00654A96" w:rsidRPr="00774DF1">
        <w:rPr>
          <w:sz w:val="24"/>
          <w:szCs w:val="24"/>
        </w:rPr>
        <w:t>;</w:t>
      </w:r>
      <w:r w:rsidRPr="00774DF1">
        <w:rPr>
          <w:sz w:val="24"/>
          <w:szCs w:val="24"/>
        </w:rPr>
        <w:t xml:space="preserve"> and </w:t>
      </w:r>
      <w:r w:rsidR="00654A96" w:rsidRPr="00774DF1">
        <w:rPr>
          <w:sz w:val="24"/>
          <w:szCs w:val="24"/>
        </w:rPr>
        <w:t xml:space="preserve">(ii) </w:t>
      </w:r>
      <w:r w:rsidRPr="00774DF1">
        <w:rPr>
          <w:sz w:val="24"/>
          <w:szCs w:val="24"/>
        </w:rPr>
        <w:t xml:space="preserve">upload </w:t>
      </w:r>
      <w:r w:rsidR="00654A96" w:rsidRPr="00774DF1">
        <w:rPr>
          <w:sz w:val="24"/>
          <w:szCs w:val="24"/>
        </w:rPr>
        <w:t xml:space="preserve">or </w:t>
      </w:r>
      <w:r w:rsidRPr="00774DF1">
        <w:rPr>
          <w:sz w:val="24"/>
          <w:szCs w:val="24"/>
        </w:rPr>
        <w:t>enter any required data elements into FOCUS. The AGENCY will include periodic systematic review of clinical record quality as part of its Continuous Quality Improvement program.</w:t>
      </w:r>
    </w:p>
    <w:p w14:paraId="5C81F322" w14:textId="5D0BCDD2" w:rsidR="00445132" w:rsidRPr="00774DF1" w:rsidRDefault="00785255" w:rsidP="00292E8D">
      <w:pPr>
        <w:pStyle w:val="Style1"/>
        <w:numPr>
          <w:ilvl w:val="0"/>
          <w:numId w:val="15"/>
        </w:numPr>
        <w:tabs>
          <w:tab w:val="clear" w:pos="720"/>
        </w:tabs>
        <w:adjustRightInd/>
        <w:spacing w:before="252"/>
        <w:ind w:left="1152"/>
        <w:jc w:val="both"/>
        <w:rPr>
          <w:rStyle w:val="CharacterStyle10"/>
        </w:rPr>
      </w:pPr>
      <w:r w:rsidRPr="00774DF1">
        <w:rPr>
          <w:rStyle w:val="CharacterStyle10"/>
        </w:rPr>
        <w:t xml:space="preserve">Conduct satisfaction surveys of persons receiving treatment and provide outcome results to </w:t>
      </w:r>
      <w:r w:rsidR="00E96478" w:rsidRPr="00BE19B3">
        <w:rPr>
          <w:sz w:val="24"/>
          <w:szCs w:val="24"/>
        </w:rPr>
        <w:t>Macomb County</w:t>
      </w:r>
      <w:r w:rsidR="00E96478">
        <w:rPr>
          <w:sz w:val="24"/>
          <w:szCs w:val="24"/>
        </w:rPr>
        <w:t xml:space="preserve"> - MCCMH</w:t>
      </w:r>
      <w:r w:rsidRPr="00774DF1">
        <w:rPr>
          <w:rStyle w:val="CharacterStyle10"/>
        </w:rPr>
        <w:t xml:space="preserve"> no less than annually.  </w:t>
      </w:r>
    </w:p>
    <w:p w14:paraId="36C1F239" w14:textId="77777777" w:rsidR="00B555C5" w:rsidRPr="00AD73AA" w:rsidRDefault="008B64B5" w:rsidP="00292E8D">
      <w:pPr>
        <w:pStyle w:val="Style45"/>
        <w:numPr>
          <w:ilvl w:val="0"/>
          <w:numId w:val="49"/>
        </w:numPr>
        <w:tabs>
          <w:tab w:val="left" w:pos="9360"/>
        </w:tabs>
        <w:spacing w:before="216" w:line="271" w:lineRule="auto"/>
        <w:ind w:left="432" w:hanging="432"/>
        <w:jc w:val="both"/>
        <w:rPr>
          <w:b/>
          <w:bCs/>
          <w:u w:val="single"/>
        </w:rPr>
      </w:pPr>
      <w:r w:rsidRPr="009D74D7">
        <w:rPr>
          <w:b/>
          <w:bCs/>
          <w:u w:val="single"/>
        </w:rPr>
        <w:t>Provider Panel Requirements - Corporate Compliance</w:t>
      </w:r>
    </w:p>
    <w:p w14:paraId="4976415C" w14:textId="28E3EC2C" w:rsidR="00F9130F" w:rsidRPr="00774DF1" w:rsidRDefault="008B64B5" w:rsidP="00292E8D">
      <w:pPr>
        <w:pStyle w:val="Style1"/>
        <w:numPr>
          <w:ilvl w:val="0"/>
          <w:numId w:val="57"/>
        </w:numPr>
        <w:tabs>
          <w:tab w:val="clear" w:pos="720"/>
          <w:tab w:val="num" w:pos="432"/>
        </w:tabs>
        <w:adjustRightInd/>
        <w:spacing w:before="252"/>
        <w:ind w:left="1152"/>
        <w:jc w:val="both"/>
        <w:rPr>
          <w:rStyle w:val="CharacterStyle10"/>
        </w:rPr>
      </w:pPr>
      <w:r w:rsidRPr="00774DF1">
        <w:rPr>
          <w:rStyle w:val="CharacterStyle10"/>
        </w:rPr>
        <w:t xml:space="preserve">The </w:t>
      </w:r>
      <w:r w:rsidR="00F9130F" w:rsidRPr="00774DF1">
        <w:rPr>
          <w:rStyle w:val="CharacterStyle10"/>
        </w:rPr>
        <w:t xml:space="preserve">AGENCY </w:t>
      </w:r>
      <w:r w:rsidRPr="00774DF1">
        <w:rPr>
          <w:rStyle w:val="CharacterStyle10"/>
        </w:rPr>
        <w:t xml:space="preserve">shall maintain and operate a program integrity corporate compliance program designed to detect and guard against fraud, waste, and abuse with respect to the provision of Contracted Services that meets the requirements of the Medicare Managed Care Compliance Program Guidelines and all other applicable federal and Michigan standards and guidelines. The </w:t>
      </w:r>
      <w:r w:rsidR="00F9130F" w:rsidRPr="00774DF1">
        <w:rPr>
          <w:rStyle w:val="CharacterStyle10"/>
        </w:rPr>
        <w:t xml:space="preserve">AGENCY </w:t>
      </w:r>
      <w:r w:rsidRPr="00774DF1">
        <w:rPr>
          <w:rStyle w:val="CharacterStyle10"/>
        </w:rPr>
        <w:t xml:space="preserve">shall furnish </w:t>
      </w:r>
      <w:r w:rsidR="00E96478" w:rsidRPr="00BE19B3">
        <w:rPr>
          <w:sz w:val="24"/>
          <w:szCs w:val="24"/>
        </w:rPr>
        <w:t>Macomb County</w:t>
      </w:r>
      <w:r w:rsidR="00E96478">
        <w:rPr>
          <w:sz w:val="24"/>
          <w:szCs w:val="24"/>
        </w:rPr>
        <w:t xml:space="preserve"> - MCCMH</w:t>
      </w:r>
      <w:r w:rsidRPr="00774DF1">
        <w:rPr>
          <w:rStyle w:val="CharacterStyle10"/>
        </w:rPr>
        <w:t xml:space="preserve"> with an updated and current copy of the AGENCY’s corporate compliance plan prior to the full execution of this Contract. The AGENCY will</w:t>
      </w:r>
      <w:r w:rsidR="00F9130F" w:rsidRPr="00774DF1">
        <w:rPr>
          <w:rStyle w:val="CharacterStyle10"/>
        </w:rPr>
        <w:t>:</w:t>
      </w:r>
      <w:r w:rsidRPr="00774DF1">
        <w:rPr>
          <w:rStyle w:val="CharacterStyle10"/>
        </w:rPr>
        <w:t xml:space="preserve"> </w:t>
      </w:r>
    </w:p>
    <w:p w14:paraId="58B6394B" w14:textId="4AE829A1" w:rsidR="00F9130F" w:rsidRPr="00774DF1" w:rsidRDefault="00F9130F" w:rsidP="00292E8D">
      <w:pPr>
        <w:pStyle w:val="Style10"/>
        <w:numPr>
          <w:ilvl w:val="0"/>
          <w:numId w:val="43"/>
        </w:numPr>
        <w:spacing w:before="216"/>
        <w:rPr>
          <w:rStyle w:val="CharacterStyle10"/>
        </w:rPr>
      </w:pPr>
      <w:r w:rsidRPr="00774DF1">
        <w:rPr>
          <w:rStyle w:val="CharacterStyle10"/>
        </w:rPr>
        <w:t>Designate</w:t>
      </w:r>
      <w:r w:rsidR="008B64B5" w:rsidRPr="00774DF1">
        <w:rPr>
          <w:rStyle w:val="CharacterStyle10"/>
        </w:rPr>
        <w:t xml:space="preserve">, and make known to </w:t>
      </w:r>
      <w:r w:rsidR="00E96478" w:rsidRPr="00BE19B3">
        <w:t>Macomb County</w:t>
      </w:r>
      <w:r w:rsidR="00E96478">
        <w:t xml:space="preserve"> - MCCMH</w:t>
      </w:r>
      <w:r w:rsidR="008B64B5" w:rsidRPr="00774DF1">
        <w:rPr>
          <w:rStyle w:val="CharacterStyle10"/>
        </w:rPr>
        <w:t xml:space="preserve">, a Corporate Compliance Officer, Privacy Officer, and Security Officer to provide functions as described in the </w:t>
      </w:r>
      <w:r w:rsidR="002A7219">
        <w:rPr>
          <w:rStyle w:val="CharacterStyle10"/>
        </w:rPr>
        <w:t>AGENCY’s</w:t>
      </w:r>
      <w:r w:rsidR="008B64B5" w:rsidRPr="00774DF1">
        <w:rPr>
          <w:rStyle w:val="CharacterStyle10"/>
        </w:rPr>
        <w:t xml:space="preserve"> corporate compliance plan and HIPAA Privacy and Security policies</w:t>
      </w:r>
      <w:r w:rsidRPr="00774DF1">
        <w:rPr>
          <w:rStyle w:val="CharacterStyle10"/>
        </w:rPr>
        <w:t>;</w:t>
      </w:r>
    </w:p>
    <w:p w14:paraId="61C0C80A" w14:textId="3FFB24AA" w:rsidR="00F9130F" w:rsidRPr="00774DF1" w:rsidRDefault="00F9130F" w:rsidP="00292E8D">
      <w:pPr>
        <w:pStyle w:val="Style10"/>
        <w:numPr>
          <w:ilvl w:val="0"/>
          <w:numId w:val="43"/>
        </w:numPr>
        <w:spacing w:before="216"/>
        <w:rPr>
          <w:rStyle w:val="CharacterStyle10"/>
        </w:rPr>
      </w:pPr>
      <w:r w:rsidRPr="00774DF1">
        <w:rPr>
          <w:rStyle w:val="CharacterStyle10"/>
        </w:rPr>
        <w:t xml:space="preserve">Submit to </w:t>
      </w:r>
      <w:r w:rsidR="00E96478" w:rsidRPr="00BE19B3">
        <w:t>Macomb County</w:t>
      </w:r>
      <w:r w:rsidR="00E96478">
        <w:t xml:space="preserve"> - MCCMH</w:t>
      </w:r>
      <w:r w:rsidR="00635142">
        <w:rPr>
          <w:rStyle w:val="CharacterStyle10"/>
        </w:rPr>
        <w:t xml:space="preserve">, in the format designated by </w:t>
      </w:r>
      <w:r w:rsidR="00E96478" w:rsidRPr="00BE19B3">
        <w:t>Macomb County</w:t>
      </w:r>
      <w:r w:rsidR="00E96478">
        <w:t xml:space="preserve"> - MCCMH</w:t>
      </w:r>
      <w:r w:rsidR="00635142">
        <w:rPr>
          <w:rStyle w:val="CharacterStyle10"/>
        </w:rPr>
        <w:t>,</w:t>
      </w:r>
      <w:r w:rsidRPr="00774DF1">
        <w:rPr>
          <w:rStyle w:val="CharacterStyle10"/>
        </w:rPr>
        <w:t xml:space="preserve"> quarterly reports detailing program integrity activities</w:t>
      </w:r>
      <w:r w:rsidR="00566387" w:rsidRPr="00774DF1">
        <w:rPr>
          <w:rStyle w:val="CharacterStyle10"/>
        </w:rPr>
        <w:t xml:space="preserve">, including but not limited to </w:t>
      </w:r>
      <w:r w:rsidR="005331D7" w:rsidRPr="00774DF1">
        <w:rPr>
          <w:rStyle w:val="CharacterStyle10"/>
        </w:rPr>
        <w:t xml:space="preserve">documentation to support that the program integrity activities described </w:t>
      </w:r>
      <w:r w:rsidR="00714257">
        <w:rPr>
          <w:rStyle w:val="CharacterStyle10"/>
        </w:rPr>
        <w:t>in</w:t>
      </w:r>
      <w:r w:rsidR="00566387" w:rsidRPr="00774DF1">
        <w:rPr>
          <w:rStyle w:val="CharacterStyle10"/>
        </w:rPr>
        <w:t xml:space="preserve"> this Section </w:t>
      </w:r>
      <w:r w:rsidR="00714257">
        <w:rPr>
          <w:rStyle w:val="CharacterStyle10"/>
        </w:rPr>
        <w:t>VI.G</w:t>
      </w:r>
      <w:r w:rsidR="00566387" w:rsidRPr="00774DF1">
        <w:rPr>
          <w:rStyle w:val="CharacterStyle10"/>
        </w:rPr>
        <w:t>.1. of the Contract</w:t>
      </w:r>
      <w:r w:rsidR="005331D7" w:rsidRPr="00774DF1">
        <w:rPr>
          <w:rStyle w:val="CharacterStyle10"/>
        </w:rPr>
        <w:t xml:space="preserve"> were performed</w:t>
      </w:r>
      <w:r w:rsidRPr="00774DF1">
        <w:rPr>
          <w:rStyle w:val="CharacterStyle10"/>
        </w:rPr>
        <w:t>;</w:t>
      </w:r>
    </w:p>
    <w:p w14:paraId="3BC700A6" w14:textId="77777777" w:rsidR="00F9130F" w:rsidRPr="00774DF1" w:rsidRDefault="00F9130F" w:rsidP="00292E8D">
      <w:pPr>
        <w:pStyle w:val="Style10"/>
        <w:numPr>
          <w:ilvl w:val="0"/>
          <w:numId w:val="43"/>
        </w:numPr>
        <w:spacing w:before="216"/>
        <w:rPr>
          <w:rStyle w:val="CharacterStyle10"/>
        </w:rPr>
      </w:pPr>
      <w:r w:rsidRPr="00774DF1">
        <w:rPr>
          <w:rStyle w:val="CharacterStyle10"/>
        </w:rPr>
        <w:t>Conduct routine internal monitoring</w:t>
      </w:r>
      <w:r w:rsidR="00566387" w:rsidRPr="00774DF1">
        <w:rPr>
          <w:rStyle w:val="CharacterStyle10"/>
        </w:rPr>
        <w:t xml:space="preserve"> to detect and guard against fraud, waste and abuse</w:t>
      </w:r>
      <w:r w:rsidRPr="00774DF1">
        <w:rPr>
          <w:rStyle w:val="CharacterStyle10"/>
        </w:rPr>
        <w:t>;</w:t>
      </w:r>
    </w:p>
    <w:p w14:paraId="5C70B20D" w14:textId="77777777" w:rsidR="00F9130F" w:rsidRPr="00774DF1" w:rsidRDefault="00F9130F" w:rsidP="00292E8D">
      <w:pPr>
        <w:pStyle w:val="Style10"/>
        <w:numPr>
          <w:ilvl w:val="0"/>
          <w:numId w:val="43"/>
        </w:numPr>
        <w:spacing w:before="216"/>
        <w:rPr>
          <w:rStyle w:val="CharacterStyle10"/>
        </w:rPr>
      </w:pPr>
      <w:r w:rsidRPr="00774DF1">
        <w:rPr>
          <w:rStyle w:val="CharacterStyle10"/>
        </w:rPr>
        <w:t>Promptly respond to potential program integrity / corporate compliance program violations and implement corrective action plans;</w:t>
      </w:r>
    </w:p>
    <w:p w14:paraId="6A6B7D14" w14:textId="20BA6D5E" w:rsidR="00F9130F" w:rsidRPr="00774DF1" w:rsidRDefault="00F61D5D" w:rsidP="00292E8D">
      <w:pPr>
        <w:pStyle w:val="Style10"/>
        <w:numPr>
          <w:ilvl w:val="0"/>
          <w:numId w:val="43"/>
        </w:numPr>
        <w:spacing w:before="216"/>
        <w:rPr>
          <w:rStyle w:val="CharacterStyle10"/>
        </w:rPr>
      </w:pPr>
      <w:r w:rsidRPr="00774DF1">
        <w:rPr>
          <w:rStyle w:val="CharacterStyle10"/>
        </w:rPr>
        <w:t xml:space="preserve">Report </w:t>
      </w:r>
      <w:r w:rsidRPr="00774DF1">
        <w:t xml:space="preserve">all suspected fraud, waste or abuse to </w:t>
      </w:r>
      <w:r w:rsidR="00E96478" w:rsidRPr="00BE19B3">
        <w:t>Macomb County</w:t>
      </w:r>
      <w:r w:rsidR="00E96478">
        <w:t xml:space="preserve"> - MCCMH</w:t>
      </w:r>
      <w:r w:rsidRPr="00774DF1">
        <w:t xml:space="preserve"> (suspected fraud must be reported within 24-hours; suspected waste and/or abuse must be reported within thirty (30) days), in the form required by the MCCMH </w:t>
      </w:r>
      <w:r w:rsidR="007D57BE">
        <w:t xml:space="preserve">Corporate </w:t>
      </w:r>
      <w:r w:rsidR="007A5BDB">
        <w:t>Compliance Officer</w:t>
      </w:r>
      <w:r w:rsidRPr="00774DF1">
        <w:t>;</w:t>
      </w:r>
    </w:p>
    <w:p w14:paraId="38AA58BC" w14:textId="77777777" w:rsidR="002F1DB9" w:rsidRPr="00774DF1" w:rsidRDefault="00F9130F" w:rsidP="00292E8D">
      <w:pPr>
        <w:pStyle w:val="Style10"/>
        <w:numPr>
          <w:ilvl w:val="0"/>
          <w:numId w:val="43"/>
        </w:numPr>
        <w:spacing w:before="216"/>
        <w:rPr>
          <w:rStyle w:val="CharacterStyle10"/>
        </w:rPr>
      </w:pPr>
      <w:r w:rsidRPr="00774DF1">
        <w:rPr>
          <w:rStyle w:val="CharacterStyle10"/>
        </w:rPr>
        <w:lastRenderedPageBreak/>
        <w:t xml:space="preserve">Implement training procedures regarding fraud, waste and abuse for </w:t>
      </w:r>
      <w:r w:rsidR="005331D7" w:rsidRPr="00774DF1">
        <w:rPr>
          <w:rStyle w:val="CharacterStyle10"/>
        </w:rPr>
        <w:t>the AGENCY’s workforce,</w:t>
      </w:r>
      <w:r w:rsidRPr="00774DF1">
        <w:rPr>
          <w:rStyle w:val="CharacterStyle10"/>
        </w:rPr>
        <w:t xml:space="preserve"> at all levels. </w:t>
      </w:r>
    </w:p>
    <w:p w14:paraId="7A1AF06C" w14:textId="2B02804C" w:rsidR="00B555C5" w:rsidRDefault="002F1DB9" w:rsidP="00292E8D">
      <w:pPr>
        <w:pStyle w:val="Style10"/>
        <w:numPr>
          <w:ilvl w:val="0"/>
          <w:numId w:val="43"/>
        </w:numPr>
        <w:spacing w:before="216"/>
      </w:pPr>
      <w:r w:rsidRPr="00774DF1">
        <w:t xml:space="preserve">After identifying any overpayments received (i) report them to the MCCMH </w:t>
      </w:r>
      <w:r w:rsidR="007A5BDB">
        <w:t xml:space="preserve">Chief Privacy and </w:t>
      </w:r>
      <w:r w:rsidRPr="00774DF1">
        <w:t xml:space="preserve">Compliance Officer within ten (10) calendar days, and (ii) return them to </w:t>
      </w:r>
      <w:r w:rsidR="00E96478" w:rsidRPr="00BE19B3">
        <w:t>Macomb County</w:t>
      </w:r>
      <w:r w:rsidR="00E96478">
        <w:t xml:space="preserve"> - MCCMH</w:t>
      </w:r>
      <w:r w:rsidRPr="00774DF1">
        <w:t xml:space="preserve"> </w:t>
      </w:r>
      <w:r w:rsidRPr="00774DF1">
        <w:rPr>
          <w:u w:val="single"/>
        </w:rPr>
        <w:t>within sixty (60) calendar days</w:t>
      </w:r>
      <w:r w:rsidRPr="008100D9">
        <w:t xml:space="preserve">. </w:t>
      </w:r>
      <w:r w:rsidR="00DA3D5F" w:rsidRPr="008100D9">
        <w:t>All returned overpayments must be accompanied by a written explanation</w:t>
      </w:r>
      <w:r w:rsidR="00DA3D5F" w:rsidRPr="00774DF1">
        <w:t xml:space="preserve"> describing why/how </w:t>
      </w:r>
      <w:r w:rsidRPr="00774DF1">
        <w:t xml:space="preserve">the </w:t>
      </w:r>
      <w:hyperlink r:id="rId22" w:tooltip="overpayment" w:history="1">
        <w:r w:rsidRPr="00635142">
          <w:t>overpayment</w:t>
        </w:r>
      </w:hyperlink>
      <w:r w:rsidR="00DA3D5F" w:rsidRPr="00635142">
        <w:t xml:space="preserve"> occurred.</w:t>
      </w:r>
    </w:p>
    <w:p w14:paraId="2178AE8F" w14:textId="2512BCB3" w:rsidR="007D57BE" w:rsidRPr="00774DF1" w:rsidRDefault="007D57BE" w:rsidP="00292E8D">
      <w:pPr>
        <w:pStyle w:val="Style10"/>
        <w:numPr>
          <w:ilvl w:val="0"/>
          <w:numId w:val="43"/>
        </w:numPr>
        <w:spacing w:before="216"/>
        <w:rPr>
          <w:rStyle w:val="CharacterStyle10"/>
        </w:rPr>
      </w:pPr>
      <w:r>
        <w:t>Report all fraud, waste, abuse, and program integrity initiatives on a quarterly basis in the format specified by the MCCMH Corporate Compliance Officer.</w:t>
      </w:r>
    </w:p>
    <w:p w14:paraId="76864E0D" w14:textId="1A00B296" w:rsidR="005331D7" w:rsidRPr="00635142" w:rsidRDefault="005331D7" w:rsidP="00292E8D">
      <w:pPr>
        <w:pStyle w:val="Style1"/>
        <w:numPr>
          <w:ilvl w:val="0"/>
          <w:numId w:val="57"/>
        </w:numPr>
        <w:tabs>
          <w:tab w:val="clear" w:pos="720"/>
          <w:tab w:val="num" w:pos="432"/>
        </w:tabs>
        <w:adjustRightInd/>
        <w:spacing w:before="252"/>
        <w:ind w:left="1152"/>
        <w:jc w:val="both"/>
        <w:rPr>
          <w:rStyle w:val="CharacterStyle10"/>
        </w:rPr>
      </w:pPr>
      <w:r w:rsidRPr="00292E8D">
        <w:rPr>
          <w:rStyle w:val="CharacterStyle10"/>
        </w:rPr>
        <w:t xml:space="preserve">In the event MDHHS-OIG sanctions AGENCY, </w:t>
      </w:r>
      <w:r w:rsidR="00E96478" w:rsidRPr="00BE19B3">
        <w:rPr>
          <w:sz w:val="24"/>
          <w:szCs w:val="24"/>
        </w:rPr>
        <w:t>Macomb County</w:t>
      </w:r>
      <w:r w:rsidR="00E96478">
        <w:rPr>
          <w:sz w:val="24"/>
          <w:szCs w:val="24"/>
        </w:rPr>
        <w:t xml:space="preserve"> - MCCMH</w:t>
      </w:r>
      <w:r w:rsidRPr="00292E8D">
        <w:rPr>
          <w:rStyle w:val="CharacterStyle10"/>
        </w:rPr>
        <w:t xml:space="preserve"> will, at minimum, apply the same sanction, and may pursue additional measures/remedies independent of the State.</w:t>
      </w:r>
    </w:p>
    <w:p w14:paraId="196D3B71" w14:textId="17C25973" w:rsidR="007F2472" w:rsidRPr="00774DF1" w:rsidRDefault="008B64B5" w:rsidP="00292E8D">
      <w:pPr>
        <w:pStyle w:val="Style1"/>
        <w:numPr>
          <w:ilvl w:val="0"/>
          <w:numId w:val="57"/>
        </w:numPr>
        <w:tabs>
          <w:tab w:val="clear" w:pos="720"/>
          <w:tab w:val="num" w:pos="432"/>
        </w:tabs>
        <w:adjustRightInd/>
        <w:spacing w:before="252"/>
        <w:ind w:left="1152"/>
        <w:jc w:val="both"/>
        <w:rPr>
          <w:rStyle w:val="CharacterStyle10"/>
        </w:rPr>
      </w:pPr>
      <w:r w:rsidRPr="00635142">
        <w:rPr>
          <w:rStyle w:val="CharacterStyle10"/>
        </w:rPr>
        <w:t xml:space="preserve">The </w:t>
      </w:r>
      <w:r w:rsidRPr="00774DF1">
        <w:rPr>
          <w:rStyle w:val="CharacterStyle10"/>
        </w:rPr>
        <w:t xml:space="preserve">AGENCY shall cooperate with </w:t>
      </w:r>
      <w:r w:rsidR="00E96478" w:rsidRPr="00BE19B3">
        <w:rPr>
          <w:sz w:val="24"/>
          <w:szCs w:val="24"/>
        </w:rPr>
        <w:t>Macomb County</w:t>
      </w:r>
      <w:r w:rsidR="00E96478">
        <w:rPr>
          <w:sz w:val="24"/>
          <w:szCs w:val="24"/>
        </w:rPr>
        <w:t xml:space="preserve"> - MCCMH</w:t>
      </w:r>
      <w:r w:rsidRPr="00774DF1">
        <w:rPr>
          <w:rStyle w:val="CharacterStyle10"/>
        </w:rPr>
        <w:t xml:space="preserve">’s corporate compliance program, including but not limited to, providing </w:t>
      </w:r>
      <w:r w:rsidR="00BD51F5" w:rsidRPr="00774DF1">
        <w:rPr>
          <w:rStyle w:val="CharacterStyle10"/>
        </w:rPr>
        <w:t xml:space="preserve">requested </w:t>
      </w:r>
      <w:r w:rsidRPr="00774DF1">
        <w:rPr>
          <w:rStyle w:val="CharacterStyle10"/>
        </w:rPr>
        <w:t xml:space="preserve">information for completion of compliance audits, reviews, compliance investigations and remediation. The AGENCY will require </w:t>
      </w:r>
      <w:r w:rsidR="00615040" w:rsidRPr="00774DF1">
        <w:rPr>
          <w:rStyle w:val="CharacterStyle10"/>
        </w:rPr>
        <w:t>all dir</w:t>
      </w:r>
      <w:r w:rsidR="002004CE" w:rsidRPr="00774DF1">
        <w:rPr>
          <w:rStyle w:val="CharacterStyle10"/>
        </w:rPr>
        <w:t>ect and subcontracted workforce</w:t>
      </w:r>
      <w:r w:rsidR="00BD51F5" w:rsidRPr="00774DF1">
        <w:rPr>
          <w:rStyle w:val="CharacterStyle10"/>
        </w:rPr>
        <w:t xml:space="preserve"> </w:t>
      </w:r>
      <w:r w:rsidRPr="00774DF1">
        <w:rPr>
          <w:rStyle w:val="CharacterStyle10"/>
        </w:rPr>
        <w:t xml:space="preserve">to attend specialty training as required by </w:t>
      </w:r>
      <w:r w:rsidR="00E96478" w:rsidRPr="00BE19B3">
        <w:rPr>
          <w:sz w:val="24"/>
          <w:szCs w:val="24"/>
        </w:rPr>
        <w:t>Macomb County</w:t>
      </w:r>
      <w:r w:rsidR="00E96478">
        <w:rPr>
          <w:sz w:val="24"/>
          <w:szCs w:val="24"/>
        </w:rPr>
        <w:t xml:space="preserve"> - MCCMH</w:t>
      </w:r>
      <w:r w:rsidRPr="00774DF1">
        <w:rPr>
          <w:rStyle w:val="CharacterStyle10"/>
        </w:rPr>
        <w:t xml:space="preserve"> and shall participate in all mandatory training</w:t>
      </w:r>
      <w:r w:rsidR="00E430AF" w:rsidRPr="00774DF1">
        <w:rPr>
          <w:rStyle w:val="CharacterStyle10"/>
        </w:rPr>
        <w:t xml:space="preserve">, as further described in Section </w:t>
      </w:r>
      <w:r w:rsidR="00714257">
        <w:rPr>
          <w:rStyle w:val="CharacterStyle10"/>
        </w:rPr>
        <w:t>VI.A.21</w:t>
      </w:r>
      <w:r w:rsidRPr="00774DF1">
        <w:rPr>
          <w:rStyle w:val="CharacterStyle10"/>
        </w:rPr>
        <w:t xml:space="preserve"> specified in </w:t>
      </w:r>
      <w:r w:rsidR="002004CE" w:rsidRPr="00774DF1">
        <w:rPr>
          <w:rStyle w:val="CharacterStyle10"/>
        </w:rPr>
        <w:t xml:space="preserve">the Appendix X contracts, </w:t>
      </w:r>
      <w:r w:rsidR="00E96478" w:rsidRPr="00BE19B3">
        <w:rPr>
          <w:sz w:val="24"/>
          <w:szCs w:val="24"/>
        </w:rPr>
        <w:t>Macomb County</w:t>
      </w:r>
      <w:r w:rsidR="00E96478">
        <w:rPr>
          <w:sz w:val="24"/>
          <w:szCs w:val="24"/>
        </w:rPr>
        <w:t xml:space="preserve"> - MCCMH</w:t>
      </w:r>
      <w:r w:rsidR="002004CE" w:rsidRPr="00774DF1">
        <w:rPr>
          <w:rStyle w:val="CharacterStyle10"/>
        </w:rPr>
        <w:t>’s MCO Policy Manual (see MCCMH MCO Policy No. 3-015, “Contract Network Provider Mandatory Training and Network Development”), relevant accrediting bodies, and all federal, state, and local laws, guidelines, rules, and regulations, all as amended from time-to-time</w:t>
      </w:r>
      <w:r w:rsidRPr="00774DF1">
        <w:rPr>
          <w:rStyle w:val="CharacterStyle10"/>
        </w:rPr>
        <w:t xml:space="preserve">. The AGENCY shall provide to its </w:t>
      </w:r>
      <w:r w:rsidR="00615040" w:rsidRPr="00774DF1">
        <w:rPr>
          <w:rStyle w:val="CharacterStyle10"/>
        </w:rPr>
        <w:t xml:space="preserve">direct and subcontracted workforce </w:t>
      </w:r>
      <w:r w:rsidRPr="00774DF1">
        <w:rPr>
          <w:rStyle w:val="CharacterStyle10"/>
        </w:rPr>
        <w:t>corporate compliance training at the time of hire</w:t>
      </w:r>
      <w:r w:rsidR="00615040" w:rsidRPr="00774DF1">
        <w:rPr>
          <w:rStyle w:val="CharacterStyle10"/>
        </w:rPr>
        <w:t>/contract</w:t>
      </w:r>
      <w:r w:rsidRPr="00774DF1">
        <w:rPr>
          <w:rStyle w:val="CharacterStyle10"/>
        </w:rPr>
        <w:t>, on an annual basis</w:t>
      </w:r>
      <w:r w:rsidR="00615040" w:rsidRPr="00774DF1">
        <w:rPr>
          <w:rStyle w:val="CharacterStyle10"/>
        </w:rPr>
        <w:t xml:space="preserve"> thereafter</w:t>
      </w:r>
      <w:r w:rsidRPr="00774DF1">
        <w:rPr>
          <w:rStyle w:val="CharacterStyle10"/>
        </w:rPr>
        <w:t>, and as necessary.</w:t>
      </w:r>
    </w:p>
    <w:p w14:paraId="0E8E1520" w14:textId="706CC6E7" w:rsidR="001258E4" w:rsidRPr="008100D9" w:rsidRDefault="001258E4" w:rsidP="001258E4">
      <w:pPr>
        <w:pStyle w:val="Style1"/>
        <w:numPr>
          <w:ilvl w:val="0"/>
          <w:numId w:val="57"/>
        </w:numPr>
        <w:tabs>
          <w:tab w:val="clear" w:pos="720"/>
          <w:tab w:val="num" w:pos="432"/>
        </w:tabs>
        <w:adjustRightInd/>
        <w:spacing w:before="252"/>
        <w:ind w:left="1152"/>
        <w:jc w:val="both"/>
        <w:rPr>
          <w:sz w:val="24"/>
          <w:szCs w:val="24"/>
        </w:rPr>
      </w:pPr>
      <w:r w:rsidRPr="00635D7B">
        <w:rPr>
          <w:sz w:val="24"/>
          <w:szCs w:val="24"/>
        </w:rPr>
        <w:t xml:space="preserve">Pursuant to Section 1932 (d)(1) of the Social Security Act, the AGENCY shall not knowingly have a director, officer, partner, or person with beneficial ownership of more than five (5) percent of the entity’s equity who is currently disbarred, sanctioned, or suspended by any state or federal agency. The AGENCY is also prohibited from having an employment, consulting, or other agreement with a currently disbarred, sanctioned, or suspended person for the provision of items or services that are significant and material to the contractual obligations with </w:t>
      </w:r>
      <w:r w:rsidR="00E96478" w:rsidRPr="00BE19B3">
        <w:rPr>
          <w:sz w:val="24"/>
          <w:szCs w:val="24"/>
        </w:rPr>
        <w:t>Macomb County</w:t>
      </w:r>
      <w:r w:rsidR="00E96478">
        <w:rPr>
          <w:sz w:val="24"/>
          <w:szCs w:val="24"/>
        </w:rPr>
        <w:t xml:space="preserve"> - MCCMH</w:t>
      </w:r>
      <w:r w:rsidRPr="00635D7B">
        <w:rPr>
          <w:sz w:val="24"/>
          <w:szCs w:val="24"/>
        </w:rPr>
        <w:t xml:space="preserve"> / State of Michigan. By executing this Contract, AGENCY represents and warrants to </w:t>
      </w:r>
      <w:r w:rsidR="00E96478" w:rsidRPr="00BE19B3">
        <w:rPr>
          <w:sz w:val="24"/>
          <w:szCs w:val="24"/>
        </w:rPr>
        <w:t>Macomb County</w:t>
      </w:r>
      <w:r w:rsidR="00E96478">
        <w:rPr>
          <w:sz w:val="24"/>
          <w:szCs w:val="24"/>
        </w:rPr>
        <w:t xml:space="preserve"> - MCCMH</w:t>
      </w:r>
      <w:r w:rsidRPr="00635D7B">
        <w:rPr>
          <w:sz w:val="24"/>
          <w:szCs w:val="24"/>
        </w:rPr>
        <w:t xml:space="preserve"> that the AGENCY is in full compliance with this subsection </w:t>
      </w:r>
      <w:r w:rsidRPr="008100D9">
        <w:rPr>
          <w:sz w:val="24"/>
          <w:szCs w:val="24"/>
        </w:rPr>
        <w:t>V</w:t>
      </w:r>
      <w:r w:rsidR="004D145A">
        <w:rPr>
          <w:sz w:val="24"/>
          <w:szCs w:val="24"/>
        </w:rPr>
        <w:t>I</w:t>
      </w:r>
      <w:r w:rsidRPr="008100D9">
        <w:rPr>
          <w:sz w:val="24"/>
          <w:szCs w:val="24"/>
        </w:rPr>
        <w:t>.</w:t>
      </w:r>
      <w:r w:rsidR="008100D9" w:rsidRPr="008100D9">
        <w:rPr>
          <w:sz w:val="24"/>
          <w:szCs w:val="24"/>
        </w:rPr>
        <w:t>G</w:t>
      </w:r>
      <w:r w:rsidRPr="008100D9">
        <w:rPr>
          <w:sz w:val="24"/>
          <w:szCs w:val="24"/>
        </w:rPr>
        <w:t>.4.</w:t>
      </w:r>
    </w:p>
    <w:p w14:paraId="7BCD3381" w14:textId="18178BF9" w:rsidR="001258E4" w:rsidRPr="001258E4" w:rsidRDefault="001258E4" w:rsidP="001258E4">
      <w:pPr>
        <w:pStyle w:val="Style1"/>
        <w:numPr>
          <w:ilvl w:val="0"/>
          <w:numId w:val="57"/>
        </w:numPr>
        <w:tabs>
          <w:tab w:val="clear" w:pos="720"/>
          <w:tab w:val="num" w:pos="432"/>
        </w:tabs>
        <w:adjustRightInd/>
        <w:spacing w:before="252"/>
        <w:ind w:left="1152"/>
        <w:jc w:val="both"/>
        <w:rPr>
          <w:bCs/>
        </w:rPr>
      </w:pPr>
      <w:r w:rsidRPr="00292E8D">
        <w:rPr>
          <w:bCs/>
          <w:sz w:val="24"/>
          <w:szCs w:val="24"/>
        </w:rPr>
        <w:t xml:space="preserve">AGENCY shall immediately notify </w:t>
      </w:r>
      <w:r w:rsidR="00E96478" w:rsidRPr="00BE19B3">
        <w:rPr>
          <w:sz w:val="24"/>
          <w:szCs w:val="24"/>
        </w:rPr>
        <w:t>Macomb County</w:t>
      </w:r>
      <w:r w:rsidR="00E96478">
        <w:rPr>
          <w:sz w:val="24"/>
          <w:szCs w:val="24"/>
        </w:rPr>
        <w:t xml:space="preserve"> - MCCMH</w:t>
      </w:r>
      <w:r w:rsidRPr="00292E8D">
        <w:rPr>
          <w:bCs/>
          <w:sz w:val="24"/>
          <w:szCs w:val="24"/>
        </w:rPr>
        <w:t xml:space="preserve"> through its </w:t>
      </w:r>
      <w:r w:rsidR="00374971">
        <w:rPr>
          <w:bCs/>
          <w:sz w:val="24"/>
          <w:szCs w:val="24"/>
        </w:rPr>
        <w:t>Network Operations Division</w:t>
      </w:r>
      <w:r w:rsidRPr="00292E8D">
        <w:rPr>
          <w:bCs/>
          <w:sz w:val="24"/>
          <w:szCs w:val="24"/>
        </w:rPr>
        <w:t xml:space="preserve"> </w:t>
      </w:r>
      <w:r w:rsidR="00C465A0">
        <w:rPr>
          <w:bCs/>
          <w:sz w:val="24"/>
          <w:szCs w:val="24"/>
        </w:rPr>
        <w:t>C</w:t>
      </w:r>
      <w:r w:rsidR="00C465A0" w:rsidRPr="00292E8D">
        <w:rPr>
          <w:bCs/>
          <w:sz w:val="24"/>
          <w:szCs w:val="24"/>
        </w:rPr>
        <w:t xml:space="preserve">ontract </w:t>
      </w:r>
      <w:r w:rsidR="00C465A0">
        <w:rPr>
          <w:bCs/>
          <w:sz w:val="24"/>
          <w:szCs w:val="24"/>
        </w:rPr>
        <w:t>M</w:t>
      </w:r>
      <w:r w:rsidR="00C465A0" w:rsidRPr="00292E8D">
        <w:rPr>
          <w:bCs/>
          <w:sz w:val="24"/>
          <w:szCs w:val="24"/>
        </w:rPr>
        <w:t xml:space="preserve">anager </w:t>
      </w:r>
      <w:r w:rsidRPr="00292E8D">
        <w:rPr>
          <w:bCs/>
          <w:sz w:val="24"/>
          <w:szCs w:val="24"/>
        </w:rPr>
        <w:t xml:space="preserve">of any direct or contracted workforce member, director, officer, or manager; individual with a beneficial ownership of five (5) percent or more, a subcontractor,  or an individual with an employment, consulting, or other arrangement with AGENCY has been convicted of a criminal offense described under Sections 1128(a) and 1128(b)(1), (2), or (3) of the Social Security Act or who has had civil money penalties or assessments imposed under Section 1128A of the Act or who </w:t>
      </w:r>
      <w:r w:rsidRPr="00292E8D">
        <w:rPr>
          <w:bCs/>
          <w:sz w:val="24"/>
          <w:szCs w:val="24"/>
        </w:rPr>
        <w:lastRenderedPageBreak/>
        <w:t xml:space="preserve">has been excluded from participation in any Federal health care program under section 1128 or 1128A of the Social Security Act.  </w:t>
      </w:r>
    </w:p>
    <w:p w14:paraId="0A3DD5A0" w14:textId="5A619344" w:rsidR="001258E4" w:rsidRPr="00635142" w:rsidRDefault="001258E4" w:rsidP="001258E4">
      <w:pPr>
        <w:pStyle w:val="Style1"/>
        <w:numPr>
          <w:ilvl w:val="0"/>
          <w:numId w:val="57"/>
        </w:numPr>
        <w:tabs>
          <w:tab w:val="clear" w:pos="720"/>
          <w:tab w:val="num" w:pos="432"/>
        </w:tabs>
        <w:adjustRightInd/>
        <w:spacing w:before="252"/>
        <w:ind w:left="1152"/>
        <w:jc w:val="both"/>
        <w:rPr>
          <w:rStyle w:val="CharacterStyle10"/>
        </w:rPr>
      </w:pPr>
      <w:r w:rsidRPr="00774DF1">
        <w:rPr>
          <w:rStyle w:val="CharacterStyle10"/>
        </w:rPr>
        <w:t>The</w:t>
      </w:r>
      <w:r w:rsidRPr="00774DF1">
        <w:rPr>
          <w:sz w:val="24"/>
          <w:szCs w:val="24"/>
        </w:rPr>
        <w:t xml:space="preserve"> AGENCY, in its hiring practices, shall ensure that its professional staff providing services meets the current credentialing standards in compliance with Attachment E of this Contract and </w:t>
      </w:r>
      <w:r w:rsidR="00E96478" w:rsidRPr="00BE19B3">
        <w:rPr>
          <w:sz w:val="24"/>
          <w:szCs w:val="24"/>
        </w:rPr>
        <w:t>Macomb County</w:t>
      </w:r>
      <w:r w:rsidR="00E96478">
        <w:rPr>
          <w:sz w:val="24"/>
          <w:szCs w:val="24"/>
        </w:rPr>
        <w:t xml:space="preserve"> - MCCMH</w:t>
      </w:r>
      <w:r w:rsidRPr="00774DF1">
        <w:rPr>
          <w:sz w:val="24"/>
          <w:szCs w:val="24"/>
        </w:rPr>
        <w:t>’s MCO Policy Manual.</w:t>
      </w:r>
    </w:p>
    <w:p w14:paraId="0139150C" w14:textId="77777777" w:rsidR="00BD3758" w:rsidRPr="00774DF1" w:rsidRDefault="00BD3758" w:rsidP="00292E8D">
      <w:pPr>
        <w:pStyle w:val="Style1"/>
        <w:numPr>
          <w:ilvl w:val="0"/>
          <w:numId w:val="57"/>
        </w:numPr>
        <w:tabs>
          <w:tab w:val="clear" w:pos="720"/>
          <w:tab w:val="num" w:pos="432"/>
        </w:tabs>
        <w:adjustRightInd/>
        <w:spacing w:before="252"/>
        <w:ind w:left="1152"/>
        <w:jc w:val="both"/>
        <w:rPr>
          <w:rStyle w:val="CharacterStyle10"/>
        </w:rPr>
      </w:pPr>
      <w:r w:rsidRPr="00774DF1">
        <w:rPr>
          <w:rStyle w:val="CharacterStyle10"/>
        </w:rPr>
        <w:t xml:space="preserve">In order to ensure staffing remains compliant with applicable law, the AGENCY shall perform the following screening: </w:t>
      </w:r>
    </w:p>
    <w:p w14:paraId="05E93080" w14:textId="16733093" w:rsidR="00BD3758" w:rsidRPr="00774DF1" w:rsidRDefault="0006489C" w:rsidP="00292E8D">
      <w:pPr>
        <w:pStyle w:val="Style10"/>
        <w:numPr>
          <w:ilvl w:val="0"/>
          <w:numId w:val="45"/>
        </w:numPr>
        <w:spacing w:before="216"/>
        <w:rPr>
          <w:rStyle w:val="CharacterStyle10"/>
        </w:rPr>
      </w:pPr>
      <w:r w:rsidRPr="00774DF1">
        <w:rPr>
          <w:rStyle w:val="CharacterStyle10"/>
        </w:rPr>
        <w:t>Prior to hiring or contracting</w:t>
      </w:r>
      <w:r w:rsidR="005719A9" w:rsidRPr="00774DF1">
        <w:rPr>
          <w:rStyle w:val="CharacterStyle10"/>
        </w:rPr>
        <w:t xml:space="preserve"> </w:t>
      </w:r>
      <w:r w:rsidR="001067C2" w:rsidRPr="00774DF1">
        <w:rPr>
          <w:rStyle w:val="CharacterStyle10"/>
        </w:rPr>
        <w:t xml:space="preserve">with </w:t>
      </w:r>
      <w:r w:rsidR="005719A9" w:rsidRPr="00774DF1">
        <w:rPr>
          <w:rStyle w:val="CharacterStyle10"/>
        </w:rPr>
        <w:t>any applicant</w:t>
      </w:r>
      <w:r w:rsidR="001067C2" w:rsidRPr="00774DF1">
        <w:rPr>
          <w:rStyle w:val="CharacterStyle10"/>
        </w:rPr>
        <w:t>,</w:t>
      </w:r>
      <w:r w:rsidR="005719A9" w:rsidRPr="00774DF1">
        <w:rPr>
          <w:rStyle w:val="CharacterStyle10"/>
        </w:rPr>
        <w:t xml:space="preserve"> </w:t>
      </w:r>
      <w:r w:rsidRPr="00774DF1">
        <w:rPr>
          <w:rStyle w:val="CharacterStyle10"/>
        </w:rPr>
        <w:t xml:space="preserve">and on a monthly basis thereafter for employees and contractors, </w:t>
      </w:r>
      <w:r w:rsidR="00CC3FD1" w:rsidRPr="00774DF1">
        <w:rPr>
          <w:rStyle w:val="CharacterStyle10"/>
        </w:rPr>
        <w:t>check the sanctioned provider list of the State Medical Services Administration</w:t>
      </w:r>
      <w:r w:rsidR="00907036">
        <w:rPr>
          <w:rStyle w:val="CharacterStyle10"/>
        </w:rPr>
        <w:t>,</w:t>
      </w:r>
      <w:r w:rsidR="00CC3FD1" w:rsidRPr="00774DF1">
        <w:rPr>
          <w:rStyle w:val="CharacterStyle10"/>
        </w:rPr>
        <w:t xml:space="preserve"> U.S. Health and Human Services OIG Exclusions list </w:t>
      </w:r>
      <w:r w:rsidR="00907036">
        <w:rPr>
          <w:rStyle w:val="CharacterStyle10"/>
        </w:rPr>
        <w:t xml:space="preserve">and the General Services Administration System for Award Management database </w:t>
      </w:r>
      <w:r w:rsidR="00CC3FD1" w:rsidRPr="00774DF1">
        <w:rPr>
          <w:rStyle w:val="CharacterStyle10"/>
        </w:rPr>
        <w:t xml:space="preserve">to ensure that </w:t>
      </w:r>
      <w:r w:rsidRPr="00774DF1">
        <w:rPr>
          <w:rStyle w:val="CharacterStyle10"/>
        </w:rPr>
        <w:t xml:space="preserve">no direct and subcontracted workforce member </w:t>
      </w:r>
      <w:r w:rsidR="005719A9" w:rsidRPr="00774DF1">
        <w:rPr>
          <w:rStyle w:val="CharacterStyle10"/>
        </w:rPr>
        <w:t xml:space="preserve">is or </w:t>
      </w:r>
      <w:r w:rsidR="00CC3FD1" w:rsidRPr="00774DF1">
        <w:rPr>
          <w:rStyle w:val="CharacterStyle10"/>
        </w:rPr>
        <w:t xml:space="preserve">has been excluded from participation in Federal or State healthcare programs, including Medicaid, Medicare, Children’s Special Healthcare Services and State Medical Program.  </w:t>
      </w:r>
    </w:p>
    <w:p w14:paraId="5DF64862" w14:textId="5C1B263B" w:rsidR="002A7219" w:rsidRPr="002A7219" w:rsidRDefault="0006489C" w:rsidP="002A7219">
      <w:pPr>
        <w:pStyle w:val="Style10"/>
        <w:numPr>
          <w:ilvl w:val="0"/>
          <w:numId w:val="45"/>
        </w:numPr>
        <w:spacing w:before="216"/>
        <w:rPr>
          <w:rStyle w:val="CharacterStyle10"/>
        </w:rPr>
      </w:pPr>
      <w:r w:rsidRPr="00774DF1">
        <w:rPr>
          <w:rStyle w:val="CharacterStyle10"/>
        </w:rPr>
        <w:t>Prior to hiring or contracting</w:t>
      </w:r>
      <w:r w:rsidR="005719A9" w:rsidRPr="00774DF1">
        <w:rPr>
          <w:rStyle w:val="CharacterStyle10"/>
        </w:rPr>
        <w:t xml:space="preserve"> </w:t>
      </w:r>
      <w:r w:rsidR="001067C2" w:rsidRPr="00774DF1">
        <w:rPr>
          <w:rStyle w:val="CharacterStyle10"/>
        </w:rPr>
        <w:t xml:space="preserve">with </w:t>
      </w:r>
      <w:r w:rsidR="005719A9" w:rsidRPr="00774DF1">
        <w:rPr>
          <w:rStyle w:val="CharacterStyle10"/>
        </w:rPr>
        <w:t>any applicant</w:t>
      </w:r>
      <w:r w:rsidRPr="00774DF1">
        <w:rPr>
          <w:rStyle w:val="CharacterStyle10"/>
        </w:rPr>
        <w:t xml:space="preserve">, and </w:t>
      </w:r>
      <w:r w:rsidR="00907036">
        <w:rPr>
          <w:rStyle w:val="CharacterStyle10"/>
        </w:rPr>
        <w:t>not less than annually</w:t>
      </w:r>
      <w:r w:rsidRPr="00774DF1">
        <w:rPr>
          <w:rStyle w:val="CharacterStyle10"/>
        </w:rPr>
        <w:t xml:space="preserve"> thereafter for employees and contractors,</w:t>
      </w:r>
      <w:r w:rsidRPr="00774DF1" w:rsidDel="0006489C">
        <w:rPr>
          <w:rStyle w:val="CharacterStyle10"/>
        </w:rPr>
        <w:t xml:space="preserve"> </w:t>
      </w:r>
      <w:r w:rsidR="00CC3FD1" w:rsidRPr="00774DF1">
        <w:rPr>
          <w:rStyle w:val="CharacterStyle10"/>
        </w:rPr>
        <w:t xml:space="preserve">check the license status of each </w:t>
      </w:r>
      <w:r w:rsidRPr="00774DF1">
        <w:rPr>
          <w:rStyle w:val="CharacterStyle10"/>
        </w:rPr>
        <w:t xml:space="preserve">direct and subcontracted workforce member </w:t>
      </w:r>
      <w:r w:rsidR="00CC3FD1" w:rsidRPr="00774DF1">
        <w:rPr>
          <w:rStyle w:val="CharacterStyle10"/>
        </w:rPr>
        <w:t xml:space="preserve">through </w:t>
      </w:r>
      <w:r w:rsidR="00907036">
        <w:rPr>
          <w:rStyle w:val="CharacterStyle10"/>
        </w:rPr>
        <w:t xml:space="preserve">all applicable databases including, but not limited to, </w:t>
      </w:r>
      <w:r w:rsidR="00CC3FD1" w:rsidRPr="00774DF1">
        <w:rPr>
          <w:rStyle w:val="CharacterStyle10"/>
        </w:rPr>
        <w:t>the State of Michigan’s Licensing and Regulatory Affairs (LARA) database</w:t>
      </w:r>
      <w:r w:rsidR="00907036">
        <w:rPr>
          <w:rStyle w:val="CharacterStyle10"/>
        </w:rPr>
        <w:t>, and the Michigan Secretary of State</w:t>
      </w:r>
      <w:r w:rsidR="00CC3FD1" w:rsidRPr="00774DF1">
        <w:rPr>
          <w:rStyle w:val="CharacterStyle10"/>
        </w:rPr>
        <w:t xml:space="preserve">.  </w:t>
      </w:r>
    </w:p>
    <w:p w14:paraId="4C43D18B" w14:textId="77777777" w:rsidR="00B436FC" w:rsidRPr="002517F0" w:rsidRDefault="002A7219" w:rsidP="002A7219">
      <w:pPr>
        <w:pStyle w:val="Style10"/>
        <w:numPr>
          <w:ilvl w:val="0"/>
          <w:numId w:val="45"/>
        </w:numPr>
        <w:spacing w:before="216"/>
        <w:rPr>
          <w:rStyle w:val="CharacterStyle10"/>
          <w:rFonts w:eastAsiaTheme="minorHAnsi"/>
        </w:rPr>
      </w:pPr>
      <w:r w:rsidRPr="002A7219">
        <w:rPr>
          <w:rStyle w:val="CharacterStyle10"/>
        </w:rPr>
        <w:t xml:space="preserve">Prior to hiring or contracting with any applicant, and regularly thereafter (at least every two years) for employees and contractors, perform a criminal background check. Criminal background checks must be completed by an organization, service, or agency that specializes in gathering the appropriate information to review the complete history of an individual, e.g., ICHAT. Use of the State of Michigan Offender Tracking Information System (OTIS) or a county level service that provides information on individuals involved with the court system, alone, is not acceptable for criminal background checks. </w:t>
      </w:r>
    </w:p>
    <w:p w14:paraId="60CA9856" w14:textId="6C5B804D" w:rsidR="00B436FC" w:rsidRPr="002517F0" w:rsidRDefault="00B436FC" w:rsidP="002517F0">
      <w:pPr>
        <w:pStyle w:val="Style10"/>
        <w:numPr>
          <w:ilvl w:val="2"/>
          <w:numId w:val="88"/>
        </w:numPr>
        <w:rPr>
          <w:rStyle w:val="CharacterStyle10"/>
          <w:rFonts w:eastAsiaTheme="minorHAnsi"/>
        </w:rPr>
      </w:pPr>
      <w:r>
        <w:rPr>
          <w:rStyle w:val="CharacterStyle10"/>
        </w:rPr>
        <w:t xml:space="preserve">If </w:t>
      </w:r>
      <w:r w:rsidR="00084E15">
        <w:rPr>
          <w:rStyle w:val="CharacterStyle10"/>
        </w:rPr>
        <w:t xml:space="preserve">the </w:t>
      </w:r>
      <w:r>
        <w:rPr>
          <w:rStyle w:val="CharacterStyle10"/>
        </w:rPr>
        <w:t xml:space="preserve">AGENCY wishes to use a state (MDHHS or State of Michigan) </w:t>
      </w:r>
      <w:r w:rsidR="00084E15">
        <w:rPr>
          <w:rStyle w:val="CharacterStyle10"/>
        </w:rPr>
        <w:t xml:space="preserve">approved </w:t>
      </w:r>
      <w:r>
        <w:rPr>
          <w:rStyle w:val="CharacterStyle10"/>
        </w:rPr>
        <w:t>or federal (</w:t>
      </w:r>
      <w:r w:rsidR="00084E15">
        <w:rPr>
          <w:rStyle w:val="CharacterStyle10"/>
        </w:rPr>
        <w:t>FBI</w:t>
      </w:r>
      <w:r>
        <w:rPr>
          <w:rStyle w:val="CharacterStyle10"/>
        </w:rPr>
        <w:t xml:space="preserve">) Rap Back subscription in lieu of affirmatively performing criminal background checks every two years, and is eligible to do so according to the guidelines </w:t>
      </w:r>
      <w:r w:rsidR="00314F18">
        <w:rPr>
          <w:rStyle w:val="CharacterStyle10"/>
        </w:rPr>
        <w:t>enforced</w:t>
      </w:r>
      <w:r>
        <w:rPr>
          <w:rStyle w:val="CharacterStyle10"/>
        </w:rPr>
        <w:t xml:space="preserve"> by the government entity </w:t>
      </w:r>
      <w:r w:rsidR="00314F18">
        <w:rPr>
          <w:rStyle w:val="CharacterStyle10"/>
        </w:rPr>
        <w:t>that manages</w:t>
      </w:r>
      <w:r>
        <w:rPr>
          <w:rStyle w:val="CharacterStyle10"/>
        </w:rPr>
        <w:t xml:space="preserve"> the Rap Back subscription, the AGENCY must: (i) retain documentary evidence of </w:t>
      </w:r>
      <w:r w:rsidR="00084E15">
        <w:rPr>
          <w:rStyle w:val="CharacterStyle10"/>
        </w:rPr>
        <w:t xml:space="preserve">the initial subscription enrollment and continuing </w:t>
      </w:r>
      <w:r>
        <w:rPr>
          <w:rStyle w:val="CharacterStyle10"/>
        </w:rPr>
        <w:t xml:space="preserve">subscription for each eligible employee and contractor for the duration of the AGENCY’s employment and/or contractual relationship with the individual, which documentation must be available for review immediately upon </w:t>
      </w:r>
      <w:r w:rsidR="00E96478" w:rsidRPr="00BE19B3">
        <w:t>Macomb County</w:t>
      </w:r>
      <w:r w:rsidR="00E96478">
        <w:t xml:space="preserve"> - MCCMH</w:t>
      </w:r>
      <w:r>
        <w:rPr>
          <w:rStyle w:val="CharacterStyle10"/>
        </w:rPr>
        <w:t>’s request</w:t>
      </w:r>
      <w:r w:rsidR="00084E15">
        <w:rPr>
          <w:rStyle w:val="CharacterStyle10"/>
        </w:rPr>
        <w:t>; and (ii) immediately respond to any updates received through the Rap Back sub</w:t>
      </w:r>
      <w:r w:rsidR="00314F18">
        <w:rPr>
          <w:rStyle w:val="CharacterStyle10"/>
        </w:rPr>
        <w:t>s</w:t>
      </w:r>
      <w:r w:rsidR="00084E15">
        <w:rPr>
          <w:rStyle w:val="CharacterStyle10"/>
        </w:rPr>
        <w:t>cription</w:t>
      </w:r>
      <w:r>
        <w:rPr>
          <w:rStyle w:val="CharacterStyle10"/>
        </w:rPr>
        <w:t>.</w:t>
      </w:r>
    </w:p>
    <w:p w14:paraId="57430916" w14:textId="0D55F9B2" w:rsidR="002A7219" w:rsidRPr="002A7219" w:rsidRDefault="002A7219" w:rsidP="002517F0">
      <w:pPr>
        <w:pStyle w:val="Style10"/>
        <w:numPr>
          <w:ilvl w:val="2"/>
          <w:numId w:val="88"/>
        </w:numPr>
        <w:rPr>
          <w:rStyle w:val="CharacterStyle10"/>
          <w:rFonts w:eastAsiaTheme="minorHAnsi"/>
        </w:rPr>
      </w:pPr>
      <w:r w:rsidRPr="002A7219">
        <w:rPr>
          <w:rStyle w:val="CharacterStyle10"/>
        </w:rPr>
        <w:t xml:space="preserve">Persons found to have any Excluding Conviction, </w:t>
      </w:r>
      <w:r w:rsidR="005C3E61">
        <w:rPr>
          <w:rStyle w:val="CharacterStyle10"/>
        </w:rPr>
        <w:t>and/or</w:t>
      </w:r>
      <w:r w:rsidR="005C3E61" w:rsidRPr="002A7219">
        <w:rPr>
          <w:rStyle w:val="CharacterStyle10"/>
        </w:rPr>
        <w:t xml:space="preserve"> </w:t>
      </w:r>
      <w:r w:rsidRPr="002A7219">
        <w:rPr>
          <w:rStyle w:val="CharacterStyle10"/>
        </w:rPr>
        <w:t xml:space="preserve">behavioral </w:t>
      </w:r>
      <w:r w:rsidRPr="002A7219">
        <w:rPr>
          <w:rStyle w:val="CharacterStyle10"/>
        </w:rPr>
        <w:lastRenderedPageBreak/>
        <w:t>technician or aid level staff (c</w:t>
      </w:r>
      <w:r w:rsidRPr="002A7219">
        <w:rPr>
          <w:color w:val="000000"/>
        </w:rPr>
        <w:t>hore, respite, CLS, and out of-home habilitation</w:t>
      </w:r>
      <w:r w:rsidRPr="002A7219">
        <w:rPr>
          <w:rStyle w:val="CharacterStyle10"/>
        </w:rPr>
        <w:t xml:space="preserve">) found not to be in good standing with the law (i.e., a fugitive from justice, a convicted felon who is either still under jurisdiction or one whose felony relates to the kind of duty he/she would be performing, not an illegal alien), are prohibited from providing any direct service or contact with individuals served by </w:t>
      </w:r>
      <w:r w:rsidR="00E96478" w:rsidRPr="00BE19B3">
        <w:t>Macomb County</w:t>
      </w:r>
      <w:r w:rsidR="00E96478">
        <w:t xml:space="preserve"> - MCCMH</w:t>
      </w:r>
      <w:r w:rsidRPr="002A7219">
        <w:rPr>
          <w:rStyle w:val="CharacterStyle10"/>
        </w:rPr>
        <w:t xml:space="preserve">. </w:t>
      </w:r>
    </w:p>
    <w:p w14:paraId="41C075C5" w14:textId="77777777" w:rsidR="002A7219" w:rsidRPr="002A7219" w:rsidRDefault="002A7219" w:rsidP="002A7219">
      <w:pPr>
        <w:pStyle w:val="Style10"/>
        <w:numPr>
          <w:ilvl w:val="2"/>
          <w:numId w:val="88"/>
        </w:numPr>
        <w:rPr>
          <w:rStyle w:val="CharacterStyle10"/>
        </w:rPr>
      </w:pPr>
      <w:r w:rsidRPr="002A7219">
        <w:rPr>
          <w:rStyle w:val="CharacterStyle10"/>
        </w:rPr>
        <w:t xml:space="preserve">For purposes of this provision, the following definitions will apply: </w:t>
      </w:r>
    </w:p>
    <w:p w14:paraId="0F72EC2C" w14:textId="77777777" w:rsidR="002A7219" w:rsidRPr="002A7219" w:rsidRDefault="002A7219" w:rsidP="002A7219">
      <w:pPr>
        <w:pStyle w:val="Style10"/>
        <w:numPr>
          <w:ilvl w:val="3"/>
          <w:numId w:val="88"/>
        </w:numPr>
        <w:ind w:left="2520"/>
        <w:rPr>
          <w:rStyle w:val="CharacterStyle10"/>
        </w:rPr>
      </w:pPr>
      <w:r w:rsidRPr="002A7219">
        <w:rPr>
          <w:rStyle w:val="CharacterStyle10"/>
        </w:rPr>
        <w:t xml:space="preserve">“Excluding Conviction” means:  </w:t>
      </w:r>
    </w:p>
    <w:p w14:paraId="46DB1326" w14:textId="77777777" w:rsidR="002A7219" w:rsidRPr="002A7219" w:rsidRDefault="002A7219" w:rsidP="002A7219">
      <w:pPr>
        <w:pStyle w:val="Style10"/>
        <w:numPr>
          <w:ilvl w:val="4"/>
          <w:numId w:val="88"/>
        </w:numPr>
        <w:ind w:left="3240"/>
      </w:pPr>
      <w:r w:rsidRPr="002A7219">
        <w:rPr>
          <w:rStyle w:val="CharacterStyle10"/>
        </w:rPr>
        <w:t>Crimes</w:t>
      </w:r>
      <w:r w:rsidRPr="002A7219">
        <w:t xml:space="preserve"> described under 42 USC 1320a-7(a), until the individual is removed from the MDHHS Sanctioned Provider List: </w:t>
      </w:r>
    </w:p>
    <w:p w14:paraId="5D7A775D" w14:textId="77777777" w:rsidR="002A7219" w:rsidRPr="002A7219" w:rsidRDefault="002A7219" w:rsidP="002A7219">
      <w:pPr>
        <w:pStyle w:val="ListParagraph"/>
        <w:widowControl/>
        <w:numPr>
          <w:ilvl w:val="5"/>
          <w:numId w:val="90"/>
        </w:numPr>
        <w:autoSpaceDE/>
        <w:autoSpaceDN/>
        <w:adjustRightInd/>
        <w:spacing w:after="200" w:line="276" w:lineRule="auto"/>
        <w:ind w:left="3960"/>
        <w:jc w:val="both"/>
        <w:rPr>
          <w:sz w:val="24"/>
          <w:szCs w:val="24"/>
        </w:rPr>
      </w:pPr>
      <w:r w:rsidRPr="002A7219">
        <w:rPr>
          <w:sz w:val="24"/>
          <w:szCs w:val="24"/>
        </w:rPr>
        <w:t>Program related crimes;</w:t>
      </w:r>
    </w:p>
    <w:p w14:paraId="3E420D77" w14:textId="77777777" w:rsidR="002A7219" w:rsidRPr="002A7219" w:rsidRDefault="002A7219" w:rsidP="002A7219">
      <w:pPr>
        <w:pStyle w:val="ListParagraph"/>
        <w:widowControl/>
        <w:numPr>
          <w:ilvl w:val="5"/>
          <w:numId w:val="90"/>
        </w:numPr>
        <w:autoSpaceDE/>
        <w:autoSpaceDN/>
        <w:adjustRightInd/>
        <w:spacing w:after="200" w:line="276" w:lineRule="auto"/>
        <w:ind w:left="3960"/>
        <w:jc w:val="both"/>
        <w:rPr>
          <w:sz w:val="24"/>
          <w:szCs w:val="24"/>
        </w:rPr>
      </w:pPr>
      <w:r w:rsidRPr="002A7219">
        <w:rPr>
          <w:sz w:val="24"/>
          <w:szCs w:val="24"/>
        </w:rPr>
        <w:t>Crimes relating to patient neglect or abuse in connection with the delivery of a health care item or service;</w:t>
      </w:r>
    </w:p>
    <w:p w14:paraId="070B708A" w14:textId="77777777" w:rsidR="002A7219" w:rsidRPr="002A7219" w:rsidRDefault="002A7219" w:rsidP="002A7219">
      <w:pPr>
        <w:pStyle w:val="ListParagraph"/>
        <w:widowControl/>
        <w:numPr>
          <w:ilvl w:val="5"/>
          <w:numId w:val="90"/>
        </w:numPr>
        <w:autoSpaceDE/>
        <w:autoSpaceDN/>
        <w:adjustRightInd/>
        <w:spacing w:after="200" w:line="276" w:lineRule="auto"/>
        <w:ind w:left="3960"/>
        <w:jc w:val="both"/>
        <w:rPr>
          <w:sz w:val="24"/>
          <w:szCs w:val="24"/>
        </w:rPr>
      </w:pPr>
      <w:r w:rsidRPr="002A7219">
        <w:rPr>
          <w:sz w:val="24"/>
          <w:szCs w:val="24"/>
        </w:rPr>
        <w:t>Felony conviction relating to health care fraud; or</w:t>
      </w:r>
    </w:p>
    <w:p w14:paraId="5CE91D98" w14:textId="77777777" w:rsidR="002A7219" w:rsidRPr="002A7219" w:rsidRDefault="002A7219" w:rsidP="002A7219">
      <w:pPr>
        <w:pStyle w:val="ListParagraph"/>
        <w:widowControl/>
        <w:numPr>
          <w:ilvl w:val="5"/>
          <w:numId w:val="90"/>
        </w:numPr>
        <w:autoSpaceDE/>
        <w:autoSpaceDN/>
        <w:adjustRightInd/>
        <w:spacing w:after="200" w:line="276" w:lineRule="auto"/>
        <w:ind w:left="3960"/>
        <w:jc w:val="both"/>
        <w:rPr>
          <w:sz w:val="24"/>
          <w:szCs w:val="24"/>
        </w:rPr>
      </w:pPr>
      <w:r w:rsidRPr="002A7219">
        <w:rPr>
          <w:sz w:val="24"/>
          <w:szCs w:val="24"/>
        </w:rPr>
        <w:t>Felony conviction relating to the unlawful manufacture, distribution, prescription or dispensing of a controlled substance.</w:t>
      </w:r>
    </w:p>
    <w:p w14:paraId="76214AA6" w14:textId="77777777" w:rsidR="002A7219" w:rsidRPr="002A7219" w:rsidRDefault="002A7219" w:rsidP="002A7219">
      <w:pPr>
        <w:pStyle w:val="Style10"/>
        <w:numPr>
          <w:ilvl w:val="4"/>
          <w:numId w:val="88"/>
        </w:numPr>
        <w:ind w:left="3240"/>
      </w:pPr>
      <w:r w:rsidRPr="002A7219">
        <w:t xml:space="preserve">Conviction for </w:t>
      </w:r>
      <w:r w:rsidRPr="002A7219">
        <w:rPr>
          <w:rStyle w:val="CharacterStyle10"/>
        </w:rPr>
        <w:t>violating</w:t>
      </w:r>
      <w:r w:rsidRPr="002A7219">
        <w:t xml:space="preserve"> the Medicaid False Claims Act, the Health Care False Claims Act, a substantially similar statute, or a similar statute by another state or the federal government;</w:t>
      </w:r>
    </w:p>
    <w:p w14:paraId="7639BADD" w14:textId="77777777" w:rsidR="002A7219" w:rsidRPr="002A7219" w:rsidRDefault="002A7219" w:rsidP="002A7219">
      <w:pPr>
        <w:pStyle w:val="Style10"/>
        <w:numPr>
          <w:ilvl w:val="4"/>
          <w:numId w:val="88"/>
        </w:numPr>
        <w:ind w:left="3240"/>
      </w:pPr>
      <w:r w:rsidRPr="002A7219">
        <w:t xml:space="preserve">Federal or </w:t>
      </w:r>
      <w:r w:rsidRPr="002A7219">
        <w:rPr>
          <w:rStyle w:val="CharacterStyle10"/>
        </w:rPr>
        <w:t>state</w:t>
      </w:r>
      <w:r w:rsidRPr="002A7219">
        <w:t xml:space="preserve"> felony conviction within the preceding 10 years of provider enrollment application, including but not limited to, any criminal offense related to:</w:t>
      </w:r>
    </w:p>
    <w:p w14:paraId="1FC2942B"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Murder, rape, abuse or neglect, assault, or other similar crimes against persons;</w:t>
      </w:r>
    </w:p>
    <w:p w14:paraId="06BAEE0C"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Extortion, embezzlement, income tax evasion, insurance fraud, and other similar financial crimes;</w:t>
      </w:r>
    </w:p>
    <w:p w14:paraId="4C4AED38"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The use of firearms or dangerous weapons; or</w:t>
      </w:r>
    </w:p>
    <w:p w14:paraId="717B5349"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Any felony that placed the Medicaid program or its beneficiaries at immediate risk, such as a malpractice suit that results in a conviction of criminal neglect or misconduct;</w:t>
      </w:r>
    </w:p>
    <w:p w14:paraId="2336FE79" w14:textId="77777777" w:rsidR="002A7219" w:rsidRPr="002A7219" w:rsidRDefault="002A7219" w:rsidP="002A7219">
      <w:pPr>
        <w:pStyle w:val="Style10"/>
        <w:numPr>
          <w:ilvl w:val="4"/>
          <w:numId w:val="88"/>
        </w:numPr>
        <w:ind w:left="3240"/>
      </w:pPr>
      <w:r w:rsidRPr="002A7219">
        <w:t>Federal or state misdemeanor conviction within the preceding five years of their provider enrollment application, including but not limited to, any criminal offense related to:</w:t>
      </w:r>
    </w:p>
    <w:p w14:paraId="0FCD319D"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Any misdemeanor crime listed as a permissive exclusion in 42 USC 1320a-7(b);</w:t>
      </w:r>
    </w:p>
    <w:p w14:paraId="4DF51CB7"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lastRenderedPageBreak/>
        <w:t>Rape, abuse or neglect, assault, or other similar crimes against persons;</w:t>
      </w:r>
    </w:p>
    <w:p w14:paraId="4F5B79A9"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Extortion, embezzlement, income tax evasion, insurance fraud, or other similar financial crimes; or</w:t>
      </w:r>
    </w:p>
    <w:p w14:paraId="035738CA" w14:textId="77777777" w:rsidR="002A7219" w:rsidRPr="002A7219" w:rsidRDefault="002A7219" w:rsidP="002A7219">
      <w:pPr>
        <w:pStyle w:val="ListParagraph"/>
        <w:widowControl/>
        <w:numPr>
          <w:ilvl w:val="0"/>
          <w:numId w:val="92"/>
        </w:numPr>
        <w:autoSpaceDE/>
        <w:autoSpaceDN/>
        <w:adjustRightInd/>
        <w:spacing w:after="200" w:line="276" w:lineRule="auto"/>
        <w:ind w:left="3974" w:hanging="187"/>
        <w:jc w:val="both"/>
        <w:rPr>
          <w:sz w:val="24"/>
          <w:szCs w:val="24"/>
        </w:rPr>
      </w:pPr>
      <w:r w:rsidRPr="002A7219">
        <w:rPr>
          <w:sz w:val="24"/>
          <w:szCs w:val="24"/>
        </w:rPr>
        <w:t xml:space="preserve">Any misdemeanor that placed the Medicaid program or its beneficiaries at immediate risk, such as a malpractice suit that results in a conviction of criminal neglect or misconduct. </w:t>
      </w:r>
    </w:p>
    <w:p w14:paraId="442A628B" w14:textId="77777777" w:rsidR="002A7219" w:rsidRPr="002A7219" w:rsidRDefault="002A7219" w:rsidP="002A7219">
      <w:pPr>
        <w:pStyle w:val="Style10"/>
        <w:numPr>
          <w:ilvl w:val="3"/>
          <w:numId w:val="88"/>
        </w:numPr>
        <w:ind w:left="2520"/>
      </w:pPr>
      <w:r w:rsidRPr="002A7219">
        <w:t>“</w:t>
      </w:r>
      <w:r w:rsidRPr="002A7219">
        <w:rPr>
          <w:rStyle w:val="CharacterStyle10"/>
        </w:rPr>
        <w:t>Conviction</w:t>
      </w:r>
      <w:r w:rsidRPr="002A7219">
        <w:t>” means:</w:t>
      </w:r>
    </w:p>
    <w:p w14:paraId="29133B13" w14:textId="77777777" w:rsidR="002A7219" w:rsidRPr="002A7219" w:rsidRDefault="002A7219" w:rsidP="002A7219">
      <w:pPr>
        <w:pStyle w:val="Style10"/>
        <w:numPr>
          <w:ilvl w:val="4"/>
          <w:numId w:val="88"/>
        </w:numPr>
        <w:ind w:left="3240"/>
      </w:pPr>
      <w:r w:rsidRPr="002A7219">
        <w:t xml:space="preserve"> A judgment of conviction has been entered against the individual or entity by a federal, state, tribal or local court regardless of whether there is an appeal pending;</w:t>
      </w:r>
    </w:p>
    <w:p w14:paraId="61CE13CE" w14:textId="77777777" w:rsidR="002A7219" w:rsidRPr="002A7219" w:rsidRDefault="002A7219" w:rsidP="002A7219">
      <w:pPr>
        <w:pStyle w:val="Style10"/>
        <w:numPr>
          <w:ilvl w:val="4"/>
          <w:numId w:val="88"/>
        </w:numPr>
        <w:ind w:left="3240"/>
      </w:pPr>
      <w:r w:rsidRPr="002A7219">
        <w:t>There has been a finding of guilt against the individual or entity by a federal, state, tribal or local court; or</w:t>
      </w:r>
    </w:p>
    <w:p w14:paraId="39DA9FC0" w14:textId="77777777" w:rsidR="002A7219" w:rsidRPr="002A7219" w:rsidRDefault="002A7219" w:rsidP="002A7219">
      <w:pPr>
        <w:pStyle w:val="Style10"/>
        <w:numPr>
          <w:ilvl w:val="4"/>
          <w:numId w:val="88"/>
        </w:numPr>
        <w:ind w:left="3240"/>
        <w:rPr>
          <w:rStyle w:val="CharacterStyle10"/>
        </w:rPr>
      </w:pPr>
      <w:r w:rsidRPr="002A7219">
        <w:t xml:space="preserve">A plea of guilty or nolo contendere by the individual or entity has been accepted by a federal, state, tribal, or local court. </w:t>
      </w:r>
    </w:p>
    <w:p w14:paraId="132F6165" w14:textId="3658CE8C" w:rsidR="00CC3FD1" w:rsidRPr="00774DF1" w:rsidRDefault="002A7219" w:rsidP="00292E8D">
      <w:pPr>
        <w:pStyle w:val="Style1"/>
        <w:numPr>
          <w:ilvl w:val="0"/>
          <w:numId w:val="57"/>
        </w:numPr>
        <w:tabs>
          <w:tab w:val="clear" w:pos="720"/>
          <w:tab w:val="num" w:pos="432"/>
        </w:tabs>
        <w:adjustRightInd/>
        <w:spacing w:before="252"/>
        <w:ind w:left="1152"/>
        <w:jc w:val="both"/>
        <w:rPr>
          <w:sz w:val="24"/>
          <w:szCs w:val="24"/>
        </w:rPr>
      </w:pPr>
      <w:r>
        <w:rPr>
          <w:sz w:val="24"/>
          <w:szCs w:val="24"/>
        </w:rPr>
        <w:t xml:space="preserve">The </w:t>
      </w:r>
      <w:r w:rsidR="00CC3FD1" w:rsidRPr="00774DF1">
        <w:rPr>
          <w:sz w:val="24"/>
          <w:szCs w:val="24"/>
        </w:rPr>
        <w:t xml:space="preserve">AGENCY shall immediately notify </w:t>
      </w:r>
      <w:r w:rsidR="00E96478" w:rsidRPr="00BE19B3">
        <w:rPr>
          <w:sz w:val="24"/>
          <w:szCs w:val="24"/>
        </w:rPr>
        <w:t>Macomb County</w:t>
      </w:r>
      <w:r w:rsidR="00E96478">
        <w:rPr>
          <w:sz w:val="24"/>
          <w:szCs w:val="24"/>
        </w:rPr>
        <w:t xml:space="preserve"> - MCCMH</w:t>
      </w:r>
      <w:r w:rsidR="00CC3FD1" w:rsidRPr="00774DF1">
        <w:rPr>
          <w:sz w:val="24"/>
          <w:szCs w:val="24"/>
        </w:rPr>
        <w:t xml:space="preserve"> through its</w:t>
      </w:r>
      <w:r w:rsidR="00C465A0">
        <w:rPr>
          <w:sz w:val="24"/>
          <w:szCs w:val="24"/>
        </w:rPr>
        <w:t xml:space="preserve"> Network Operations</w:t>
      </w:r>
      <w:r w:rsidR="00CC3FD1" w:rsidRPr="00774DF1">
        <w:rPr>
          <w:sz w:val="24"/>
          <w:szCs w:val="24"/>
        </w:rPr>
        <w:t xml:space="preserve"> Contract Manager when it terminates, suspends, or declines a provider, subcontractor, practitioner, employee, or any member of its workforce from its organization as a result of fraud, integrity, a quality matter, or any criminal conviction described under Sections 1128(a) and 1128(b)(1), (2), or (3) of the Social Security Act, or assessment of civil monetary penalty under Section 1128A of the Act.</w:t>
      </w:r>
    </w:p>
    <w:p w14:paraId="6E1F1899" w14:textId="07F8A322" w:rsidR="00B577AD" w:rsidRPr="00B577AD" w:rsidRDefault="002A7219" w:rsidP="00B577AD">
      <w:pPr>
        <w:pStyle w:val="Style1"/>
        <w:numPr>
          <w:ilvl w:val="0"/>
          <w:numId w:val="57"/>
        </w:numPr>
        <w:tabs>
          <w:tab w:val="clear" w:pos="720"/>
          <w:tab w:val="num" w:pos="432"/>
        </w:tabs>
        <w:adjustRightInd/>
        <w:spacing w:before="252"/>
        <w:ind w:left="1152"/>
        <w:jc w:val="both"/>
      </w:pPr>
      <w:r>
        <w:rPr>
          <w:rStyle w:val="CharacterStyle10"/>
        </w:rPr>
        <w:t>The AGENCY</w:t>
      </w:r>
      <w:r w:rsidR="00CC3FD1" w:rsidRPr="00774DF1">
        <w:rPr>
          <w:rStyle w:val="CharacterStyle10"/>
        </w:rPr>
        <w:t xml:space="preserve"> must immediately report to </w:t>
      </w:r>
      <w:r w:rsidR="00E96478" w:rsidRPr="00BE19B3">
        <w:rPr>
          <w:sz w:val="24"/>
          <w:szCs w:val="24"/>
        </w:rPr>
        <w:t>Macomb County</w:t>
      </w:r>
      <w:r w:rsidR="00E96478">
        <w:rPr>
          <w:sz w:val="24"/>
          <w:szCs w:val="24"/>
        </w:rPr>
        <w:t xml:space="preserve"> - MCCMH</w:t>
      </w:r>
      <w:r w:rsidR="00CC3FD1" w:rsidRPr="00774DF1">
        <w:rPr>
          <w:rStyle w:val="CharacterStyle10"/>
        </w:rPr>
        <w:t xml:space="preserve"> all disciplinary actions taken by LARA against any employee, </w:t>
      </w:r>
      <w:r w:rsidR="000164D5" w:rsidRPr="00774DF1">
        <w:rPr>
          <w:rStyle w:val="CharacterStyle10"/>
        </w:rPr>
        <w:t>contractor,</w:t>
      </w:r>
      <w:r w:rsidR="00CC3FD1" w:rsidRPr="00774DF1">
        <w:rPr>
          <w:rStyle w:val="CharacterStyle10"/>
        </w:rPr>
        <w:t xml:space="preserve"> or agent of </w:t>
      </w:r>
      <w:r>
        <w:rPr>
          <w:rStyle w:val="CharacterStyle10"/>
        </w:rPr>
        <w:t xml:space="preserve">the </w:t>
      </w:r>
      <w:r w:rsidR="00CC3FD1" w:rsidRPr="00774DF1">
        <w:rPr>
          <w:rStyle w:val="CharacterStyle10"/>
        </w:rPr>
        <w:t>AGENCY.</w:t>
      </w:r>
      <w:r w:rsidR="00CC3FD1" w:rsidRPr="00774DF1">
        <w:rPr>
          <w:sz w:val="24"/>
          <w:szCs w:val="24"/>
        </w:rPr>
        <w:t xml:space="preserve"> </w:t>
      </w:r>
    </w:p>
    <w:p w14:paraId="24938E32" w14:textId="55C1E170" w:rsidR="004B1F96" w:rsidRPr="000E66AE" w:rsidRDefault="00B577AD" w:rsidP="004B1F96">
      <w:pPr>
        <w:pStyle w:val="Style1"/>
        <w:numPr>
          <w:ilvl w:val="0"/>
          <w:numId w:val="57"/>
        </w:numPr>
        <w:tabs>
          <w:tab w:val="clear" w:pos="720"/>
          <w:tab w:val="num" w:pos="432"/>
        </w:tabs>
        <w:adjustRightInd/>
        <w:spacing w:before="252"/>
        <w:ind w:left="1152"/>
        <w:jc w:val="both"/>
      </w:pPr>
      <w:r w:rsidRPr="000E66AE">
        <w:rPr>
          <w:color w:val="000000"/>
          <w:sz w:val="24"/>
          <w:szCs w:val="24"/>
          <w:shd w:val="clear" w:color="auto" w:fill="FFFFFF"/>
        </w:rPr>
        <w:t>W</w:t>
      </w:r>
      <w:r w:rsidR="004B1F96" w:rsidRPr="000E66AE">
        <w:rPr>
          <w:color w:val="000000"/>
          <w:sz w:val="24"/>
          <w:szCs w:val="24"/>
          <w:shd w:val="clear" w:color="auto" w:fill="FFFFFF"/>
        </w:rPr>
        <w:t xml:space="preserve">ithin </w:t>
      </w:r>
      <w:r w:rsidR="004B1F96" w:rsidRPr="000E66AE">
        <w:rPr>
          <w:color w:val="000000" w:themeColor="text1"/>
          <w:sz w:val="24"/>
          <w:szCs w:val="24"/>
        </w:rPr>
        <w:t xml:space="preserve">fourteen (14) calendar days after receiving notice, Provider shall provide Macomb County Community Mental Health with written notice of any pending civil litigation; criminal investigation; criminal proceeding; any parole or probation violation proceeding; any request or demand for arbitration; or any other state or federal criminal or civil proceeding (including the  Sarbanes-Oxley Act); involving Provider or any of its directors, officers, employees, or agents and the provision of community mental health services to any Macomb County Community Mental Health </w:t>
      </w:r>
      <w:r w:rsidR="00F10472">
        <w:rPr>
          <w:color w:val="000000" w:themeColor="text1"/>
          <w:sz w:val="24"/>
          <w:szCs w:val="24"/>
        </w:rPr>
        <w:t>person served</w:t>
      </w:r>
      <w:r w:rsidR="004B1F96" w:rsidRPr="000E66AE">
        <w:rPr>
          <w:color w:val="000000" w:themeColor="text1"/>
          <w:sz w:val="24"/>
          <w:szCs w:val="24"/>
        </w:rPr>
        <w:t xml:space="preserve">, that might reasonably be expected to adversely </w:t>
      </w:r>
      <w:r w:rsidR="00F10472">
        <w:rPr>
          <w:color w:val="000000" w:themeColor="text1"/>
          <w:sz w:val="24"/>
          <w:szCs w:val="24"/>
        </w:rPr>
        <w:t xml:space="preserve">affect </w:t>
      </w:r>
      <w:r w:rsidR="004B1F96" w:rsidRPr="000E66AE">
        <w:rPr>
          <w:color w:val="000000" w:themeColor="text1"/>
          <w:sz w:val="24"/>
          <w:szCs w:val="24"/>
        </w:rPr>
        <w:t xml:space="preserve">Provider’s viability, financial stability, or ability to perform its obligations under this Agreement.  Provider shall likewise provide CMH of notice of any proceeding against it or is directors, officers, </w:t>
      </w:r>
      <w:r w:rsidR="00F10472" w:rsidRPr="000E66AE">
        <w:rPr>
          <w:color w:val="000000" w:themeColor="text1"/>
          <w:sz w:val="24"/>
          <w:szCs w:val="24"/>
        </w:rPr>
        <w:t>employees,</w:t>
      </w:r>
      <w:r w:rsidR="004B1F96" w:rsidRPr="000E66AE">
        <w:rPr>
          <w:color w:val="000000" w:themeColor="text1"/>
          <w:sz w:val="24"/>
          <w:szCs w:val="24"/>
        </w:rPr>
        <w:t xml:space="preserve"> or agents that involves a governmental or public entity's claim or written allegation of fraud, or that involves a proceeding against any license the Provider is required to possess or maintain in order to perform under this </w:t>
      </w:r>
      <w:r w:rsidR="004B1F96" w:rsidRPr="000E66AE">
        <w:rPr>
          <w:color w:val="000000" w:themeColor="text1"/>
          <w:sz w:val="24"/>
          <w:szCs w:val="24"/>
        </w:rPr>
        <w:lastRenderedPageBreak/>
        <w:t xml:space="preserve">Agreement.  </w:t>
      </w:r>
    </w:p>
    <w:p w14:paraId="7DBB0B72" w14:textId="47FBDE7F" w:rsidR="004B1F96" w:rsidRPr="000E66AE" w:rsidRDefault="004B1F96" w:rsidP="004B1F96">
      <w:pPr>
        <w:pStyle w:val="Style1"/>
        <w:numPr>
          <w:ilvl w:val="0"/>
          <w:numId w:val="57"/>
        </w:numPr>
        <w:tabs>
          <w:tab w:val="clear" w:pos="720"/>
          <w:tab w:val="num" w:pos="432"/>
        </w:tabs>
        <w:adjustRightInd/>
        <w:spacing w:before="252"/>
        <w:ind w:left="1152"/>
        <w:jc w:val="both"/>
      </w:pPr>
      <w:r w:rsidRPr="000E66AE">
        <w:rPr>
          <w:color w:val="000000"/>
          <w:sz w:val="24"/>
          <w:szCs w:val="24"/>
          <w:shd w:val="clear" w:color="auto" w:fill="FFFFFF"/>
        </w:rPr>
        <w:t xml:space="preserve">Disclosure </w:t>
      </w:r>
      <w:r w:rsidRPr="000E66AE">
        <w:rPr>
          <w:color w:val="000000" w:themeColor="text1"/>
          <w:sz w:val="24"/>
          <w:szCs w:val="24"/>
        </w:rPr>
        <w:t>of Litigation, or Other Proceedings.</w:t>
      </w:r>
    </w:p>
    <w:p w14:paraId="0BB31C56" w14:textId="77777777" w:rsidR="004B1F96" w:rsidRPr="000E66AE" w:rsidRDefault="004B1F96" w:rsidP="004B1F96">
      <w:pPr>
        <w:shd w:val="clear" w:color="auto" w:fill="FFFFFF"/>
        <w:rPr>
          <w:color w:val="000000" w:themeColor="text1"/>
          <w:sz w:val="24"/>
          <w:szCs w:val="24"/>
        </w:rPr>
      </w:pPr>
    </w:p>
    <w:p w14:paraId="7152D5E6" w14:textId="0A0A7E9E" w:rsidR="004B1F96" w:rsidRPr="000E66AE" w:rsidRDefault="004B1F96" w:rsidP="004B1F96">
      <w:pPr>
        <w:ind w:left="1152"/>
        <w:rPr>
          <w:color w:val="222222"/>
          <w:sz w:val="24"/>
          <w:szCs w:val="24"/>
          <w:shd w:val="clear" w:color="auto" w:fill="FFFFFF"/>
        </w:rPr>
      </w:pPr>
      <w:r w:rsidRPr="000E66AE">
        <w:rPr>
          <w:color w:val="222222"/>
          <w:sz w:val="24"/>
          <w:szCs w:val="24"/>
          <w:shd w:val="clear" w:color="auto" w:fill="FFFFFF"/>
        </w:rPr>
        <w:t xml:space="preserve">With respect to any information that either is requested or required to be disclosed pursuant to an order of a court, regulatory agency, or by applicable federal or state law, including, without limitation, by subpoena, request for information in litigation, or other legal process, each party will provide the originally disclosing party with prompt written notice of such request or requirement so that the originally disclosing party may seek a protective order or other appropriate remedy to maintain the confidentiality of such information, and/or limit or condition any disclosure thereof. If, in the absence of a protective order or other remedy, a party is required to disclose information pursuant to an order of a court, regulatory agency, or by applicable federal or state law, the party ordered to make the disclosure may disclose only that portion of the information which it is legally required to disclose in accordance with an opinion of legal counsel. The party ordered to make disclosure will take all actions available to it to preserve the confidentiality of information disclosed to the greatest extent possible in accordance with </w:t>
      </w:r>
      <w:r w:rsidR="00253F12" w:rsidRPr="000E66AE">
        <w:rPr>
          <w:color w:val="222222"/>
          <w:sz w:val="24"/>
          <w:szCs w:val="24"/>
          <w:shd w:val="clear" w:color="auto" w:fill="FFFFFF"/>
        </w:rPr>
        <w:t>law.</w:t>
      </w:r>
    </w:p>
    <w:p w14:paraId="11E4BD69" w14:textId="77777777" w:rsidR="004B1F96" w:rsidRPr="000E66AE" w:rsidRDefault="004B1F96" w:rsidP="004B1F96">
      <w:pPr>
        <w:ind w:left="1152"/>
        <w:rPr>
          <w:color w:val="222222"/>
          <w:sz w:val="24"/>
          <w:szCs w:val="24"/>
          <w:shd w:val="clear" w:color="auto" w:fill="FFFFFF"/>
        </w:rPr>
      </w:pPr>
    </w:p>
    <w:p w14:paraId="404FD950" w14:textId="53740B90" w:rsidR="004B1F96" w:rsidRPr="000E66AE" w:rsidRDefault="004B1F96" w:rsidP="00F10472">
      <w:pPr>
        <w:shd w:val="clear" w:color="auto" w:fill="FFFFFF"/>
        <w:ind w:left="1152"/>
        <w:rPr>
          <w:color w:val="000000" w:themeColor="text1"/>
          <w:sz w:val="24"/>
          <w:szCs w:val="24"/>
        </w:rPr>
      </w:pPr>
      <w:r w:rsidRPr="000E66AE">
        <w:rPr>
          <w:color w:val="000000" w:themeColor="text1"/>
          <w:sz w:val="24"/>
          <w:szCs w:val="24"/>
        </w:rPr>
        <w:t>CMH must notify [Name of ICO] within fourteen (14) calendar days of receiving notice of any litigation,</w:t>
      </w:r>
      <w:r w:rsidR="00F10472">
        <w:rPr>
          <w:color w:val="000000" w:themeColor="text1"/>
          <w:sz w:val="24"/>
          <w:szCs w:val="24"/>
        </w:rPr>
        <w:t xml:space="preserve"> </w:t>
      </w:r>
      <w:r w:rsidRPr="000E66AE">
        <w:rPr>
          <w:color w:val="000000" w:themeColor="text1"/>
          <w:sz w:val="24"/>
          <w:szCs w:val="24"/>
        </w:rPr>
        <w:t>investigation, arbitration, or other proceeding (collectively, "PIHP Legal Proceedings") involving CMH or any of CMH’s Providers, or any officer or director of CMH or any CMH Providers, that arises during the term of this Agreement, including: any criminal legal proceeding; any parole or probation proceeding; any legal proceeding against CMH under the Sarbanes-Oxley Act; or any civil legal proceeding against CMH that involves a claim that might reasonably be expected to adversely affect CMH’s viability or financial stability, or that involves a governmental or public entity's claim or written allegation of fraud, or that involves any license that CMH is required to possess or maintain in order to perform under this Agreement or the Three-Way Contract.</w:t>
      </w:r>
    </w:p>
    <w:p w14:paraId="7F14D22E" w14:textId="689713C2" w:rsidR="0001509F" w:rsidRDefault="00CC3FD1" w:rsidP="00292E8D">
      <w:pPr>
        <w:pStyle w:val="Style1"/>
        <w:numPr>
          <w:ilvl w:val="0"/>
          <w:numId w:val="57"/>
        </w:numPr>
        <w:tabs>
          <w:tab w:val="clear" w:pos="720"/>
          <w:tab w:val="num" w:pos="432"/>
        </w:tabs>
        <w:adjustRightInd/>
        <w:spacing w:before="252"/>
        <w:ind w:left="1152"/>
        <w:jc w:val="both"/>
        <w:rPr>
          <w:sz w:val="24"/>
          <w:szCs w:val="24"/>
        </w:rPr>
      </w:pPr>
      <w:r w:rsidRPr="00635142">
        <w:rPr>
          <w:sz w:val="24"/>
          <w:szCs w:val="24"/>
        </w:rPr>
        <w:t xml:space="preserve">Services delivered by </w:t>
      </w:r>
      <w:r w:rsidR="00500F54" w:rsidRPr="00774DF1">
        <w:rPr>
          <w:sz w:val="24"/>
          <w:szCs w:val="24"/>
        </w:rPr>
        <w:t>direct or subcontracted workforce</w:t>
      </w:r>
      <w:r w:rsidRPr="00774DF1">
        <w:rPr>
          <w:sz w:val="24"/>
          <w:szCs w:val="24"/>
        </w:rPr>
        <w:t xml:space="preserve"> </w:t>
      </w:r>
      <w:r w:rsidR="00500F54" w:rsidRPr="00774DF1">
        <w:rPr>
          <w:sz w:val="24"/>
          <w:szCs w:val="24"/>
        </w:rPr>
        <w:t xml:space="preserve">that are ineligible, </w:t>
      </w:r>
      <w:r w:rsidRPr="00774DF1">
        <w:rPr>
          <w:sz w:val="24"/>
          <w:szCs w:val="24"/>
        </w:rPr>
        <w:t xml:space="preserve">pursuant to </w:t>
      </w:r>
      <w:r w:rsidR="00500F54" w:rsidRPr="00774DF1">
        <w:rPr>
          <w:sz w:val="24"/>
          <w:szCs w:val="24"/>
        </w:rPr>
        <w:t xml:space="preserve">applicable law and/or Sections </w:t>
      </w:r>
      <w:r w:rsidRPr="00774DF1">
        <w:rPr>
          <w:sz w:val="24"/>
          <w:szCs w:val="24"/>
        </w:rPr>
        <w:t>V</w:t>
      </w:r>
      <w:r w:rsidR="004D145A">
        <w:rPr>
          <w:sz w:val="24"/>
          <w:szCs w:val="24"/>
        </w:rPr>
        <w:t>I</w:t>
      </w:r>
      <w:r w:rsidRPr="00774DF1">
        <w:rPr>
          <w:sz w:val="24"/>
          <w:szCs w:val="24"/>
        </w:rPr>
        <w:t>.</w:t>
      </w:r>
      <w:r w:rsidR="004D145A">
        <w:rPr>
          <w:sz w:val="24"/>
          <w:szCs w:val="24"/>
        </w:rPr>
        <w:t>G</w:t>
      </w:r>
      <w:r w:rsidRPr="00774DF1">
        <w:rPr>
          <w:sz w:val="24"/>
          <w:szCs w:val="24"/>
        </w:rPr>
        <w:t>.</w:t>
      </w:r>
      <w:r w:rsidR="005C03D0" w:rsidRPr="00774DF1">
        <w:rPr>
          <w:sz w:val="24"/>
          <w:szCs w:val="24"/>
        </w:rPr>
        <w:t>4</w:t>
      </w:r>
      <w:r w:rsidRPr="00774DF1">
        <w:rPr>
          <w:sz w:val="24"/>
          <w:szCs w:val="24"/>
        </w:rPr>
        <w:t>-</w:t>
      </w:r>
      <w:r w:rsidR="005C03D0" w:rsidRPr="00774DF1">
        <w:rPr>
          <w:sz w:val="24"/>
          <w:szCs w:val="24"/>
        </w:rPr>
        <w:t>7</w:t>
      </w:r>
      <w:r w:rsidR="00500F54" w:rsidRPr="00774DF1">
        <w:rPr>
          <w:sz w:val="24"/>
          <w:szCs w:val="24"/>
        </w:rPr>
        <w:t>,</w:t>
      </w:r>
      <w:r w:rsidRPr="00774DF1">
        <w:rPr>
          <w:sz w:val="24"/>
          <w:szCs w:val="24"/>
        </w:rPr>
        <w:t xml:space="preserve"> are subject to denial of</w:t>
      </w:r>
      <w:r w:rsidR="0001509F" w:rsidRPr="00774DF1">
        <w:rPr>
          <w:sz w:val="24"/>
          <w:szCs w:val="24"/>
        </w:rPr>
        <w:t xml:space="preserve"> </w:t>
      </w:r>
      <w:r w:rsidRPr="00774DF1">
        <w:rPr>
          <w:sz w:val="24"/>
          <w:szCs w:val="24"/>
        </w:rPr>
        <w:t xml:space="preserve">payment or payment recovery by </w:t>
      </w:r>
      <w:r w:rsidR="00433512" w:rsidRPr="00BE19B3">
        <w:rPr>
          <w:sz w:val="24"/>
          <w:szCs w:val="24"/>
        </w:rPr>
        <w:t>Macomb County</w:t>
      </w:r>
      <w:r w:rsidR="00433512">
        <w:rPr>
          <w:sz w:val="24"/>
          <w:szCs w:val="24"/>
        </w:rPr>
        <w:t xml:space="preserve"> - MCCMH</w:t>
      </w:r>
      <w:r w:rsidRPr="00774DF1">
        <w:rPr>
          <w:sz w:val="24"/>
          <w:szCs w:val="24"/>
        </w:rPr>
        <w:t>.</w:t>
      </w:r>
    </w:p>
    <w:p w14:paraId="5CD01D4E" w14:textId="77777777" w:rsidR="001258E4" w:rsidRPr="001258E4" w:rsidRDefault="002A7219" w:rsidP="001258E4">
      <w:pPr>
        <w:pStyle w:val="Style1"/>
        <w:numPr>
          <w:ilvl w:val="0"/>
          <w:numId w:val="57"/>
        </w:numPr>
        <w:tabs>
          <w:tab w:val="clear" w:pos="720"/>
          <w:tab w:val="num" w:pos="432"/>
        </w:tabs>
        <w:adjustRightInd/>
        <w:spacing w:before="252"/>
        <w:ind w:left="1152"/>
        <w:jc w:val="both"/>
        <w:rPr>
          <w:sz w:val="24"/>
          <w:szCs w:val="24"/>
        </w:rPr>
      </w:pPr>
      <w:r>
        <w:rPr>
          <w:sz w:val="24"/>
          <w:szCs w:val="24"/>
        </w:rPr>
        <w:t xml:space="preserve">The </w:t>
      </w:r>
      <w:r w:rsidR="001258E4" w:rsidRPr="00774DF1">
        <w:rPr>
          <w:sz w:val="24"/>
          <w:szCs w:val="24"/>
        </w:rPr>
        <w:t xml:space="preserve">AGENCY shall ensure that any and all contracts, agreements, purchase orders, or leases funded under the MDHHS-MCCMH </w:t>
      </w:r>
      <w:r w:rsidR="001258E4" w:rsidRPr="00774DF1">
        <w:rPr>
          <w:bCs/>
          <w:sz w:val="24"/>
          <w:szCs w:val="24"/>
        </w:rPr>
        <w:t>Medicaid Managed Specialty Supports and Services Concurrent 1915(b)/(c) Waiver Program(s), the Healthy Michigan Program and Substance Use Disorder Community Grant Programs Agreement</w:t>
      </w:r>
      <w:r w:rsidR="001258E4" w:rsidRPr="00774DF1">
        <w:rPr>
          <w:sz w:val="24"/>
          <w:szCs w:val="24"/>
        </w:rPr>
        <w:t xml:space="preserve"> are compliant with 42 C.F.R. §455.104-106. </w:t>
      </w:r>
    </w:p>
    <w:p w14:paraId="37011712" w14:textId="0BD1C49F" w:rsidR="007F2472" w:rsidRDefault="00433512" w:rsidP="00292E8D">
      <w:pPr>
        <w:pStyle w:val="Style1"/>
        <w:numPr>
          <w:ilvl w:val="0"/>
          <w:numId w:val="57"/>
        </w:numPr>
        <w:tabs>
          <w:tab w:val="clear" w:pos="720"/>
          <w:tab w:val="num" w:pos="432"/>
        </w:tabs>
        <w:adjustRightInd/>
        <w:spacing w:before="252"/>
        <w:ind w:left="1152"/>
        <w:jc w:val="both"/>
        <w:rPr>
          <w:sz w:val="24"/>
          <w:szCs w:val="24"/>
        </w:rPr>
      </w:pPr>
      <w:r w:rsidRPr="00BE19B3">
        <w:rPr>
          <w:sz w:val="24"/>
          <w:szCs w:val="24"/>
        </w:rPr>
        <w:t>Macomb County</w:t>
      </w:r>
      <w:r>
        <w:rPr>
          <w:sz w:val="24"/>
          <w:szCs w:val="24"/>
        </w:rPr>
        <w:t xml:space="preserve"> - MCCMH</w:t>
      </w:r>
      <w:r w:rsidR="0001509F" w:rsidRPr="00774DF1">
        <w:rPr>
          <w:sz w:val="24"/>
          <w:szCs w:val="24"/>
        </w:rPr>
        <w:t xml:space="preserve"> has delegated to the AGENCY those activities and obligations specified in </w:t>
      </w:r>
      <w:r w:rsidR="00D55E2A" w:rsidRPr="00774DF1">
        <w:rPr>
          <w:sz w:val="24"/>
          <w:szCs w:val="24"/>
        </w:rPr>
        <w:t>Attachment</w:t>
      </w:r>
      <w:r w:rsidR="00E430AF" w:rsidRPr="00774DF1">
        <w:rPr>
          <w:sz w:val="24"/>
          <w:szCs w:val="24"/>
        </w:rPr>
        <w:t xml:space="preserve"> “F</w:t>
      </w:r>
      <w:r w:rsidR="0001509F" w:rsidRPr="00774DF1">
        <w:rPr>
          <w:sz w:val="24"/>
          <w:szCs w:val="24"/>
        </w:rPr>
        <w:t xml:space="preserve">” of this Contract. AGENCY agrees to perform all delegated activities and any related reporting responsibilities consistent with and in compliance with </w:t>
      </w:r>
      <w:r w:rsidRPr="00BE19B3">
        <w:rPr>
          <w:sz w:val="24"/>
          <w:szCs w:val="24"/>
        </w:rPr>
        <w:t>Macomb County</w:t>
      </w:r>
      <w:r>
        <w:rPr>
          <w:sz w:val="24"/>
          <w:szCs w:val="24"/>
        </w:rPr>
        <w:t xml:space="preserve"> - MCCMH</w:t>
      </w:r>
      <w:r w:rsidR="0001509F" w:rsidRPr="00774DF1">
        <w:rPr>
          <w:sz w:val="24"/>
          <w:szCs w:val="24"/>
        </w:rPr>
        <w:t>’s obligations under the relevant contract(s) attached as part of Appendix “X” to this Contract</w:t>
      </w:r>
      <w:r w:rsidR="004C2BC8" w:rsidRPr="00774DF1">
        <w:rPr>
          <w:sz w:val="24"/>
          <w:szCs w:val="24"/>
        </w:rPr>
        <w:t xml:space="preserve">, and applicable </w:t>
      </w:r>
      <w:r w:rsidRPr="00BE19B3">
        <w:rPr>
          <w:sz w:val="24"/>
          <w:szCs w:val="24"/>
        </w:rPr>
        <w:t>Macomb County</w:t>
      </w:r>
      <w:r>
        <w:rPr>
          <w:sz w:val="24"/>
          <w:szCs w:val="24"/>
        </w:rPr>
        <w:t xml:space="preserve"> - MCCMH</w:t>
      </w:r>
      <w:r w:rsidR="004C2BC8" w:rsidRPr="00774DF1">
        <w:rPr>
          <w:sz w:val="24"/>
          <w:szCs w:val="24"/>
        </w:rPr>
        <w:t xml:space="preserve"> policies, including but not limited to MCO Policy No. 3-010, </w:t>
      </w:r>
      <w:r w:rsidR="004C2BC8" w:rsidRPr="00774DF1">
        <w:rPr>
          <w:sz w:val="24"/>
          <w:szCs w:val="24"/>
        </w:rPr>
        <w:lastRenderedPageBreak/>
        <w:t xml:space="preserve">“Evaluation and Monitoring of Delegated Functions.” </w:t>
      </w:r>
    </w:p>
    <w:p w14:paraId="3FDEF04B" w14:textId="77777777" w:rsidR="00B555C5" w:rsidRPr="00B63CF3" w:rsidRDefault="008B64B5" w:rsidP="00292E8D">
      <w:pPr>
        <w:pStyle w:val="Style45"/>
        <w:numPr>
          <w:ilvl w:val="0"/>
          <w:numId w:val="49"/>
        </w:numPr>
        <w:tabs>
          <w:tab w:val="left" w:pos="9360"/>
        </w:tabs>
        <w:spacing w:before="216" w:line="271" w:lineRule="auto"/>
        <w:ind w:left="432" w:hanging="432"/>
        <w:jc w:val="both"/>
        <w:rPr>
          <w:b/>
          <w:bCs/>
          <w:u w:val="single"/>
        </w:rPr>
      </w:pPr>
      <w:r w:rsidRPr="009D74D7">
        <w:rPr>
          <w:b/>
          <w:bCs/>
          <w:u w:val="single"/>
        </w:rPr>
        <w:t>Provider Panel Requirements - Protected Health Information</w:t>
      </w:r>
      <w:r w:rsidR="0030134B" w:rsidRPr="00AD73AA">
        <w:rPr>
          <w:b/>
          <w:bCs/>
          <w:u w:val="single"/>
        </w:rPr>
        <w:t xml:space="preserve"> (PHI)</w:t>
      </w:r>
    </w:p>
    <w:p w14:paraId="66B55685" w14:textId="77777777" w:rsidR="00B555C5" w:rsidRPr="00774DF1" w:rsidRDefault="008B64B5" w:rsidP="00292E8D">
      <w:pPr>
        <w:pStyle w:val="Style1"/>
        <w:adjustRightInd/>
        <w:spacing w:before="288" w:after="240" w:line="276" w:lineRule="auto"/>
        <w:ind w:left="432"/>
        <w:rPr>
          <w:sz w:val="24"/>
          <w:szCs w:val="24"/>
        </w:rPr>
      </w:pPr>
      <w:r w:rsidRPr="00774DF1">
        <w:rPr>
          <w:sz w:val="24"/>
          <w:szCs w:val="24"/>
        </w:rPr>
        <w:t>The AGENCY shall:</w:t>
      </w:r>
    </w:p>
    <w:p w14:paraId="55C50E06" w14:textId="26629455" w:rsidR="00970DEE" w:rsidRDefault="0030134B" w:rsidP="00292E8D">
      <w:pPr>
        <w:pStyle w:val="Style1"/>
        <w:numPr>
          <w:ilvl w:val="0"/>
          <w:numId w:val="58"/>
        </w:numPr>
        <w:tabs>
          <w:tab w:val="clear" w:pos="720"/>
          <w:tab w:val="num" w:pos="432"/>
        </w:tabs>
        <w:adjustRightInd/>
        <w:spacing w:before="252"/>
        <w:ind w:left="1152"/>
        <w:jc w:val="both"/>
        <w:rPr>
          <w:sz w:val="24"/>
          <w:szCs w:val="24"/>
        </w:rPr>
      </w:pPr>
      <w:r w:rsidRPr="00774DF1">
        <w:rPr>
          <w:sz w:val="24"/>
          <w:szCs w:val="24"/>
        </w:rPr>
        <w:t>Operate</w:t>
      </w:r>
      <w:r w:rsidR="008B64B5" w:rsidRPr="00774DF1">
        <w:rPr>
          <w:sz w:val="24"/>
          <w:szCs w:val="24"/>
        </w:rPr>
        <w:t xml:space="preserve"> in full compliance with all applicable federal and state laws, rules, and regulations, and all applicable </w:t>
      </w:r>
      <w:r w:rsidR="00433512" w:rsidRPr="00BE19B3">
        <w:rPr>
          <w:sz w:val="24"/>
          <w:szCs w:val="24"/>
        </w:rPr>
        <w:t>Macomb County</w:t>
      </w:r>
      <w:r w:rsidR="00433512">
        <w:rPr>
          <w:sz w:val="24"/>
          <w:szCs w:val="24"/>
        </w:rPr>
        <w:t xml:space="preserve"> - MCCMH</w:t>
      </w:r>
      <w:r w:rsidR="008B64B5" w:rsidRPr="00774DF1">
        <w:rPr>
          <w:sz w:val="24"/>
          <w:szCs w:val="24"/>
        </w:rPr>
        <w:t xml:space="preserve"> guidelines and requirements, concerning beneficiaries’ health care information confidentiality rights, including without limitation the Health Insurance Portability and Accountability Act of 1996, the HIPAA Omnibus Rule and the Security Rule (collectively, “HIPAA”), the Health Information Technology for Economic and Clinical Health Act (“HITECH”), the regulations and standards promulgated pursuant thereto, 42 CFR Part 2, the Michigan Mental Health Code, and the Michigan Public Health Code.  </w:t>
      </w:r>
    </w:p>
    <w:p w14:paraId="03B7D0A1" w14:textId="77777777" w:rsidR="00B555C5" w:rsidRPr="001258E4" w:rsidRDefault="00970DEE" w:rsidP="00292E8D">
      <w:pPr>
        <w:pStyle w:val="Style1"/>
        <w:numPr>
          <w:ilvl w:val="0"/>
          <w:numId w:val="58"/>
        </w:numPr>
        <w:tabs>
          <w:tab w:val="clear" w:pos="720"/>
          <w:tab w:val="num" w:pos="432"/>
        </w:tabs>
        <w:adjustRightInd/>
        <w:spacing w:before="252"/>
        <w:ind w:left="1152"/>
        <w:jc w:val="both"/>
        <w:rPr>
          <w:sz w:val="24"/>
          <w:szCs w:val="24"/>
        </w:rPr>
      </w:pPr>
      <w:r>
        <w:rPr>
          <w:sz w:val="23"/>
          <w:szCs w:val="23"/>
        </w:rPr>
        <w:t>Sign the Business Associate Agreement attached hereto as Attachment “G”</w:t>
      </w:r>
      <w:r w:rsidR="00724A4D">
        <w:rPr>
          <w:sz w:val="23"/>
          <w:szCs w:val="23"/>
        </w:rPr>
        <w:t>, and, if applicable, the Qualified Service Organization Agreement attached hereto as Attachment “H”</w:t>
      </w:r>
      <w:r>
        <w:rPr>
          <w:sz w:val="23"/>
          <w:szCs w:val="23"/>
        </w:rPr>
        <w:t>. The parties acknowledge that they may be required by MDHHS or other regulatory agencies to enter into additional agreements regarding data usage, in order to promote greater data sharing between entities, and the parties agree to work cooperatively to ensure timely execution of any such necessary agreements.</w:t>
      </w:r>
    </w:p>
    <w:p w14:paraId="3DCB58CD" w14:textId="0970B792" w:rsidR="00B555C5" w:rsidRPr="001258E4" w:rsidRDefault="0030134B" w:rsidP="00292E8D">
      <w:pPr>
        <w:pStyle w:val="Style1"/>
        <w:numPr>
          <w:ilvl w:val="0"/>
          <w:numId w:val="58"/>
        </w:numPr>
        <w:tabs>
          <w:tab w:val="clear" w:pos="720"/>
          <w:tab w:val="num" w:pos="432"/>
        </w:tabs>
        <w:adjustRightInd/>
        <w:spacing w:before="252"/>
        <w:ind w:left="1152"/>
        <w:jc w:val="both"/>
        <w:rPr>
          <w:sz w:val="24"/>
          <w:szCs w:val="24"/>
        </w:rPr>
      </w:pPr>
      <w:r w:rsidRPr="001258E4">
        <w:rPr>
          <w:sz w:val="24"/>
          <w:szCs w:val="24"/>
        </w:rPr>
        <w:t xml:space="preserve">Require </w:t>
      </w:r>
      <w:r w:rsidR="008B64B5" w:rsidRPr="001258E4">
        <w:rPr>
          <w:sz w:val="24"/>
          <w:szCs w:val="24"/>
        </w:rPr>
        <w:t xml:space="preserve">compliance with HIPAA and HITECH in all of its </w:t>
      </w:r>
      <w:r w:rsidRPr="001258E4">
        <w:rPr>
          <w:sz w:val="24"/>
          <w:szCs w:val="24"/>
        </w:rPr>
        <w:t xml:space="preserve">subcontractor and </w:t>
      </w:r>
      <w:r w:rsidR="008B64B5" w:rsidRPr="001258E4">
        <w:rPr>
          <w:sz w:val="24"/>
          <w:szCs w:val="24"/>
        </w:rPr>
        <w:t xml:space="preserve">business associate relationships and will provide documentation of same when requested by </w:t>
      </w:r>
      <w:r w:rsidR="00433512" w:rsidRPr="00BE19B3">
        <w:rPr>
          <w:sz w:val="24"/>
          <w:szCs w:val="24"/>
        </w:rPr>
        <w:t>Macomb County</w:t>
      </w:r>
      <w:r w:rsidR="00433512">
        <w:rPr>
          <w:sz w:val="24"/>
          <w:szCs w:val="24"/>
        </w:rPr>
        <w:t xml:space="preserve"> - MCCMH</w:t>
      </w:r>
      <w:r w:rsidR="008B64B5" w:rsidRPr="001258E4">
        <w:rPr>
          <w:sz w:val="24"/>
          <w:szCs w:val="24"/>
        </w:rPr>
        <w:t>. The AGENCY shall ensure that all staff members and contractors receive appropriate training regarding HIPAA and HITECH requirements and obligations.</w:t>
      </w:r>
    </w:p>
    <w:p w14:paraId="3D1A7FAC" w14:textId="77777777" w:rsidR="00B555C5" w:rsidRPr="001D65A1" w:rsidRDefault="0030134B" w:rsidP="00292E8D">
      <w:pPr>
        <w:pStyle w:val="Style1"/>
        <w:numPr>
          <w:ilvl w:val="0"/>
          <w:numId w:val="58"/>
        </w:numPr>
        <w:tabs>
          <w:tab w:val="clear" w:pos="720"/>
          <w:tab w:val="num" w:pos="432"/>
        </w:tabs>
        <w:adjustRightInd/>
        <w:spacing w:before="252"/>
        <w:ind w:left="1152"/>
        <w:jc w:val="both"/>
        <w:rPr>
          <w:sz w:val="24"/>
          <w:szCs w:val="24"/>
        </w:rPr>
      </w:pPr>
      <w:r w:rsidRPr="001258E4">
        <w:rPr>
          <w:sz w:val="24"/>
          <w:szCs w:val="24"/>
        </w:rPr>
        <w:t xml:space="preserve">Ensure </w:t>
      </w:r>
      <w:r w:rsidR="008B64B5" w:rsidRPr="001258E4">
        <w:rPr>
          <w:sz w:val="24"/>
          <w:szCs w:val="24"/>
        </w:rPr>
        <w:t>that PHI is protected from unauthorized disclosure; is used or disclosed only for purposes directly connected with its performance and administration of this Contract; not further disclosed except as permitted under the contract or as allowed by law.  Applicable State law, including by way of example and without limitation, the Michigan Mental Health Code, that is more stringent shall supersede as provided under HIPAA and HITECH</w:t>
      </w:r>
      <w:r w:rsidR="008B64B5" w:rsidRPr="00EC17EA">
        <w:rPr>
          <w:sz w:val="24"/>
          <w:szCs w:val="24"/>
        </w:rPr>
        <w:t>.</w:t>
      </w:r>
      <w:r w:rsidRPr="00EC17EA">
        <w:rPr>
          <w:sz w:val="24"/>
          <w:szCs w:val="24"/>
        </w:rPr>
        <w:t xml:space="preserve"> </w:t>
      </w:r>
      <w:r w:rsidRPr="001D65A1">
        <w:rPr>
          <w:sz w:val="24"/>
          <w:szCs w:val="24"/>
        </w:rPr>
        <w:t xml:space="preserve">For purposes of this Contract, “Protected Health Information” (PHI) shall have the meaning given to such term under HIPAA and HITECH.  </w:t>
      </w:r>
    </w:p>
    <w:p w14:paraId="3CA0C319" w14:textId="443F0B2B" w:rsidR="00B555C5" w:rsidRPr="001258E4" w:rsidRDefault="0030134B" w:rsidP="00292E8D">
      <w:pPr>
        <w:pStyle w:val="Style1"/>
        <w:numPr>
          <w:ilvl w:val="0"/>
          <w:numId w:val="58"/>
        </w:numPr>
        <w:tabs>
          <w:tab w:val="clear" w:pos="720"/>
          <w:tab w:val="num" w:pos="432"/>
        </w:tabs>
        <w:adjustRightInd/>
        <w:spacing w:before="252"/>
        <w:ind w:left="1152"/>
        <w:jc w:val="both"/>
        <w:rPr>
          <w:sz w:val="24"/>
          <w:szCs w:val="24"/>
        </w:rPr>
      </w:pPr>
      <w:r w:rsidRPr="001258E4">
        <w:rPr>
          <w:sz w:val="24"/>
          <w:szCs w:val="24"/>
        </w:rPr>
        <w:t>Have and maintain</w:t>
      </w:r>
      <w:r w:rsidR="008B64B5" w:rsidRPr="001258E4">
        <w:rPr>
          <w:sz w:val="24"/>
          <w:szCs w:val="24"/>
        </w:rPr>
        <w:t xml:space="preserve"> written policies and procedures for maintaining the confidentiality of all PHI; adhere to MCCMH MCO Policies pertaining to confidentiality and PHI; ensure proper safeguards to prevent use or disclosure of PHI other than as provided by this contract; report to </w:t>
      </w:r>
      <w:r w:rsidR="00433512" w:rsidRPr="00BE19B3">
        <w:rPr>
          <w:sz w:val="24"/>
          <w:szCs w:val="24"/>
        </w:rPr>
        <w:t>Macomb County</w:t>
      </w:r>
      <w:r w:rsidR="00433512">
        <w:rPr>
          <w:sz w:val="24"/>
          <w:szCs w:val="24"/>
        </w:rPr>
        <w:t xml:space="preserve"> - MCCMH</w:t>
      </w:r>
      <w:r w:rsidR="008B64B5" w:rsidRPr="001258E4">
        <w:rPr>
          <w:sz w:val="24"/>
          <w:szCs w:val="24"/>
        </w:rPr>
        <w:t xml:space="preserve"> any known use or disclosure of PHI not provided for by HIPAA or this Contract immediately upon the AGENCY becoming aware of such disclosure, whether the disclosure is intentional or unintentional; </w:t>
      </w:r>
      <w:r w:rsidR="002A2DE8" w:rsidRPr="001258E4">
        <w:rPr>
          <w:sz w:val="24"/>
          <w:szCs w:val="24"/>
        </w:rPr>
        <w:t xml:space="preserve">comply with the breach notification requirements articulated in 45 CFR 164.404 – 164.414; </w:t>
      </w:r>
      <w:r w:rsidR="008B64B5" w:rsidRPr="001258E4">
        <w:rPr>
          <w:sz w:val="24"/>
          <w:szCs w:val="24"/>
        </w:rPr>
        <w:t>ensure that any entity to which it provides PHI agrees to the same restrictions and conditions that apply to the AGENCY with respect to such PHI.</w:t>
      </w:r>
    </w:p>
    <w:p w14:paraId="7E697935" w14:textId="77777777" w:rsidR="00B555C5" w:rsidRPr="001258E4" w:rsidRDefault="0030134B" w:rsidP="00292E8D">
      <w:pPr>
        <w:pStyle w:val="Style1"/>
        <w:numPr>
          <w:ilvl w:val="0"/>
          <w:numId w:val="58"/>
        </w:numPr>
        <w:tabs>
          <w:tab w:val="clear" w:pos="720"/>
          <w:tab w:val="num" w:pos="432"/>
        </w:tabs>
        <w:adjustRightInd/>
        <w:spacing w:before="252"/>
        <w:ind w:left="1152"/>
        <w:jc w:val="both"/>
        <w:rPr>
          <w:sz w:val="24"/>
          <w:szCs w:val="24"/>
        </w:rPr>
      </w:pPr>
      <w:r w:rsidRPr="001258E4">
        <w:rPr>
          <w:sz w:val="24"/>
          <w:szCs w:val="24"/>
        </w:rPr>
        <w:t xml:space="preserve">Afford </w:t>
      </w:r>
      <w:r w:rsidR="008B64B5" w:rsidRPr="001258E4">
        <w:rPr>
          <w:sz w:val="24"/>
          <w:szCs w:val="24"/>
        </w:rPr>
        <w:t xml:space="preserve">individuals access to their protected health information, as required by HIPAA </w:t>
      </w:r>
      <w:r w:rsidR="008B64B5" w:rsidRPr="001258E4">
        <w:rPr>
          <w:sz w:val="24"/>
          <w:szCs w:val="24"/>
        </w:rPr>
        <w:lastRenderedPageBreak/>
        <w:t>and the Michigan Mental Health Code; allow individuals to make amendments to their PHI and incorporate such said amendments as required by HIPAA and the Michigan Mental Health Code; make information available to individuals to provide an accounting of disclosures of their PHI in accordance with HIPAA and the Michigan Mental Health Code.</w:t>
      </w:r>
    </w:p>
    <w:p w14:paraId="2F5BF25F" w14:textId="255431DC" w:rsidR="00B555C5" w:rsidRPr="001258E4" w:rsidRDefault="008B64B5" w:rsidP="00292E8D">
      <w:pPr>
        <w:pStyle w:val="Style1"/>
        <w:numPr>
          <w:ilvl w:val="0"/>
          <w:numId w:val="58"/>
        </w:numPr>
        <w:tabs>
          <w:tab w:val="clear" w:pos="720"/>
          <w:tab w:val="num" w:pos="432"/>
        </w:tabs>
        <w:adjustRightInd/>
        <w:spacing w:before="252"/>
        <w:ind w:left="1152"/>
        <w:jc w:val="both"/>
        <w:rPr>
          <w:sz w:val="24"/>
          <w:szCs w:val="24"/>
        </w:rPr>
      </w:pPr>
      <w:r w:rsidRPr="001258E4">
        <w:rPr>
          <w:sz w:val="24"/>
          <w:szCs w:val="24"/>
        </w:rPr>
        <w:t xml:space="preserve">Make its internal practices, books and records relating to the use and disclosures of </w:t>
      </w:r>
      <w:r w:rsidR="00B17937" w:rsidRPr="001258E4">
        <w:rPr>
          <w:sz w:val="24"/>
          <w:szCs w:val="24"/>
        </w:rPr>
        <w:t>PHI</w:t>
      </w:r>
      <w:r w:rsidRPr="001258E4">
        <w:rPr>
          <w:sz w:val="24"/>
          <w:szCs w:val="24"/>
        </w:rPr>
        <w:t xml:space="preserve"> received </w:t>
      </w:r>
      <w:r w:rsidR="009D4E4E" w:rsidRPr="001258E4">
        <w:rPr>
          <w:sz w:val="24"/>
          <w:szCs w:val="24"/>
        </w:rPr>
        <w:t>from or</w:t>
      </w:r>
      <w:r w:rsidRPr="001258E4">
        <w:rPr>
          <w:sz w:val="24"/>
          <w:szCs w:val="24"/>
        </w:rPr>
        <w:t xml:space="preserve"> created or received by </w:t>
      </w:r>
      <w:r w:rsidR="00433512" w:rsidRPr="00BE19B3">
        <w:rPr>
          <w:sz w:val="24"/>
          <w:szCs w:val="24"/>
        </w:rPr>
        <w:t>Macomb County</w:t>
      </w:r>
      <w:r w:rsidR="00433512">
        <w:rPr>
          <w:sz w:val="24"/>
          <w:szCs w:val="24"/>
        </w:rPr>
        <w:t xml:space="preserve"> - MCCMH</w:t>
      </w:r>
      <w:r w:rsidRPr="001258E4">
        <w:rPr>
          <w:sz w:val="24"/>
          <w:szCs w:val="24"/>
        </w:rPr>
        <w:t xml:space="preserve"> on behalf of the </w:t>
      </w:r>
      <w:r w:rsidR="00C16AD1" w:rsidRPr="001258E4">
        <w:rPr>
          <w:sz w:val="24"/>
          <w:szCs w:val="24"/>
        </w:rPr>
        <w:t xml:space="preserve">individual served </w:t>
      </w:r>
      <w:r w:rsidRPr="001258E4">
        <w:rPr>
          <w:sz w:val="24"/>
          <w:szCs w:val="24"/>
        </w:rPr>
        <w:t xml:space="preserve">available to </w:t>
      </w:r>
      <w:r w:rsidR="00433512" w:rsidRPr="00BE19B3">
        <w:rPr>
          <w:sz w:val="24"/>
          <w:szCs w:val="24"/>
        </w:rPr>
        <w:t>Macomb County</w:t>
      </w:r>
      <w:r w:rsidR="00433512">
        <w:rPr>
          <w:sz w:val="24"/>
          <w:szCs w:val="24"/>
        </w:rPr>
        <w:t xml:space="preserve"> - MCCMH</w:t>
      </w:r>
      <w:r w:rsidRPr="001258E4">
        <w:rPr>
          <w:sz w:val="24"/>
          <w:szCs w:val="24"/>
        </w:rPr>
        <w:t xml:space="preserve"> for the purposes of assessing the AGENCY’s compliance with the privacy regulations.</w:t>
      </w:r>
    </w:p>
    <w:p w14:paraId="756DF3C3" w14:textId="4D5901B2" w:rsidR="00B555C5" w:rsidRPr="001258E4" w:rsidRDefault="008B64B5" w:rsidP="00292E8D">
      <w:pPr>
        <w:pStyle w:val="Style1"/>
        <w:numPr>
          <w:ilvl w:val="0"/>
          <w:numId w:val="58"/>
        </w:numPr>
        <w:tabs>
          <w:tab w:val="clear" w:pos="720"/>
          <w:tab w:val="num" w:pos="432"/>
        </w:tabs>
        <w:adjustRightInd/>
        <w:spacing w:before="252"/>
        <w:ind w:left="1152"/>
        <w:jc w:val="both"/>
        <w:rPr>
          <w:rStyle w:val="CharacterStyle10"/>
        </w:rPr>
      </w:pPr>
      <w:r w:rsidRPr="001258E4">
        <w:rPr>
          <w:rStyle w:val="CharacterStyle10"/>
        </w:rPr>
        <w:t xml:space="preserve">At the termination of this Contract and upon request by </w:t>
      </w:r>
      <w:r w:rsidR="00433512" w:rsidRPr="00BE19B3">
        <w:rPr>
          <w:sz w:val="24"/>
          <w:szCs w:val="24"/>
        </w:rPr>
        <w:t>Macomb County</w:t>
      </w:r>
      <w:r w:rsidR="00433512">
        <w:rPr>
          <w:sz w:val="24"/>
          <w:szCs w:val="24"/>
        </w:rPr>
        <w:t xml:space="preserve"> - MCCMH</w:t>
      </w:r>
      <w:r w:rsidRPr="001258E4">
        <w:rPr>
          <w:rStyle w:val="CharacterStyle10"/>
        </w:rPr>
        <w:t xml:space="preserve">, </w:t>
      </w:r>
      <w:r w:rsidR="00B17937" w:rsidRPr="001258E4">
        <w:rPr>
          <w:rStyle w:val="CharacterStyle10"/>
        </w:rPr>
        <w:t xml:space="preserve">return </w:t>
      </w:r>
      <w:r w:rsidRPr="001258E4">
        <w:rPr>
          <w:rStyle w:val="CharacterStyle10"/>
        </w:rPr>
        <w:t xml:space="preserve">to </w:t>
      </w:r>
      <w:r w:rsidR="00433512" w:rsidRPr="00BE19B3">
        <w:rPr>
          <w:sz w:val="24"/>
          <w:szCs w:val="24"/>
        </w:rPr>
        <w:t>Macomb County</w:t>
      </w:r>
      <w:r w:rsidR="00433512">
        <w:rPr>
          <w:sz w:val="24"/>
          <w:szCs w:val="24"/>
        </w:rPr>
        <w:t xml:space="preserve"> - MCCMH</w:t>
      </w:r>
      <w:r w:rsidRPr="001258E4">
        <w:rPr>
          <w:rStyle w:val="CharacterStyle10"/>
        </w:rPr>
        <w:t xml:space="preserve"> copies of all PHI relating to </w:t>
      </w:r>
      <w:r w:rsidR="00C16AD1" w:rsidRPr="001258E4">
        <w:rPr>
          <w:rStyle w:val="CharacterStyle10"/>
        </w:rPr>
        <w:t xml:space="preserve">individuals </w:t>
      </w:r>
      <w:r w:rsidRPr="001258E4">
        <w:rPr>
          <w:rStyle w:val="CharacterStyle10"/>
        </w:rPr>
        <w:t>served by the AGENCY under this Contract</w:t>
      </w:r>
      <w:r w:rsidR="00B17937" w:rsidRPr="001258E4">
        <w:rPr>
          <w:rStyle w:val="CharacterStyle10"/>
        </w:rPr>
        <w:t>,</w:t>
      </w:r>
      <w:r w:rsidRPr="001258E4">
        <w:rPr>
          <w:rStyle w:val="CharacterStyle10"/>
        </w:rPr>
        <w:t xml:space="preserve"> including </w:t>
      </w:r>
      <w:r w:rsidR="00B17937" w:rsidRPr="001258E4">
        <w:rPr>
          <w:rStyle w:val="CharacterStyle10"/>
        </w:rPr>
        <w:t xml:space="preserve">but not limited to </w:t>
      </w:r>
      <w:r w:rsidRPr="001258E4">
        <w:rPr>
          <w:rStyle w:val="CharacterStyle10"/>
        </w:rPr>
        <w:t xml:space="preserve">PHI created by the AGENCY or received from </w:t>
      </w:r>
      <w:r w:rsidR="00433512" w:rsidRPr="00BE19B3">
        <w:rPr>
          <w:sz w:val="24"/>
          <w:szCs w:val="24"/>
        </w:rPr>
        <w:t>Macomb County</w:t>
      </w:r>
      <w:r w:rsidR="00433512">
        <w:rPr>
          <w:sz w:val="24"/>
          <w:szCs w:val="24"/>
        </w:rPr>
        <w:t xml:space="preserve"> - MCCMH</w:t>
      </w:r>
      <w:r w:rsidRPr="001258E4">
        <w:rPr>
          <w:rStyle w:val="CharacterStyle10"/>
        </w:rPr>
        <w:t xml:space="preserve"> or other sources on behalf of the </w:t>
      </w:r>
      <w:r w:rsidR="00C16AD1" w:rsidRPr="001258E4">
        <w:rPr>
          <w:rStyle w:val="CharacterStyle10"/>
        </w:rPr>
        <w:t>individual served</w:t>
      </w:r>
      <w:r w:rsidRPr="001258E4">
        <w:rPr>
          <w:rStyle w:val="CharacterStyle10"/>
        </w:rPr>
        <w:t xml:space="preserve">. Further, upon request by </w:t>
      </w:r>
      <w:r w:rsidR="00433512" w:rsidRPr="00BE19B3">
        <w:rPr>
          <w:sz w:val="24"/>
          <w:szCs w:val="24"/>
        </w:rPr>
        <w:t>Macomb County</w:t>
      </w:r>
      <w:r w:rsidR="00433512">
        <w:rPr>
          <w:sz w:val="24"/>
          <w:szCs w:val="24"/>
        </w:rPr>
        <w:t xml:space="preserve"> - MCCMH</w:t>
      </w:r>
      <w:r w:rsidRPr="001258E4">
        <w:rPr>
          <w:rStyle w:val="CharacterStyle10"/>
        </w:rPr>
        <w:t xml:space="preserve">, the AGENCY will make available to </w:t>
      </w:r>
      <w:r w:rsidR="00433512" w:rsidRPr="00BE19B3">
        <w:rPr>
          <w:sz w:val="24"/>
          <w:szCs w:val="24"/>
        </w:rPr>
        <w:t>Macomb County</w:t>
      </w:r>
      <w:r w:rsidR="00433512">
        <w:rPr>
          <w:sz w:val="24"/>
          <w:szCs w:val="24"/>
        </w:rPr>
        <w:t xml:space="preserve"> - MCCMH</w:t>
      </w:r>
      <w:r w:rsidRPr="001258E4">
        <w:rPr>
          <w:rStyle w:val="CharacterStyle10"/>
        </w:rPr>
        <w:t xml:space="preserve"> all originals of all PHI.</w:t>
      </w:r>
    </w:p>
    <w:p w14:paraId="162D6419" w14:textId="77777777" w:rsidR="00B555C5" w:rsidRPr="00774DF1" w:rsidRDefault="008B64B5" w:rsidP="00292E8D">
      <w:pPr>
        <w:pStyle w:val="Style1"/>
        <w:numPr>
          <w:ilvl w:val="0"/>
          <w:numId w:val="58"/>
        </w:numPr>
        <w:tabs>
          <w:tab w:val="clear" w:pos="720"/>
          <w:tab w:val="num" w:pos="432"/>
        </w:tabs>
        <w:adjustRightInd/>
        <w:spacing w:before="252"/>
        <w:ind w:left="1152"/>
        <w:jc w:val="both"/>
        <w:rPr>
          <w:rStyle w:val="CharacterStyle10"/>
          <w:color w:val="0000FF"/>
          <w:u w:val="double"/>
        </w:rPr>
      </w:pPr>
      <w:bookmarkStart w:id="0" w:name="_BPDC_LN_INS_1013"/>
      <w:bookmarkEnd w:id="0"/>
      <w:r w:rsidRPr="001258E4">
        <w:rPr>
          <w:rStyle w:val="CharacterStyle10"/>
        </w:rPr>
        <w:t>In the event and to the extent of any conflict between any provision of this Contract</w:t>
      </w:r>
      <w:r w:rsidRPr="00774DF1">
        <w:rPr>
          <w:rStyle w:val="CharacterStyle10"/>
        </w:rPr>
        <w:t xml:space="preserve"> relating to PHI and the provisions of HIPAA, HITECH or any other applicable federal or state statute or regulation, the terms of the applicable federal or state statute or regulation shall supersede and govern. In the event and to the extent of conflict between any provision of HIPAA or HITECH and any provision of any applicable Michigan statute or regulation, the statute or regulation providing more stringent protection for PHI shall supersede and govern.</w:t>
      </w:r>
    </w:p>
    <w:p w14:paraId="6665C80E" w14:textId="77777777" w:rsidR="007F2472" w:rsidRPr="00AD73AA" w:rsidRDefault="00A31AD0" w:rsidP="00292E8D">
      <w:pPr>
        <w:pStyle w:val="Style45"/>
        <w:numPr>
          <w:ilvl w:val="0"/>
          <w:numId w:val="49"/>
        </w:numPr>
        <w:tabs>
          <w:tab w:val="left" w:pos="9360"/>
        </w:tabs>
        <w:spacing w:before="216" w:line="271" w:lineRule="auto"/>
        <w:ind w:left="432" w:hanging="432"/>
        <w:jc w:val="both"/>
        <w:rPr>
          <w:bCs/>
        </w:rPr>
      </w:pPr>
      <w:r w:rsidRPr="00EC291D">
        <w:rPr>
          <w:b/>
          <w:bCs/>
          <w:u w:val="single"/>
        </w:rPr>
        <w:t xml:space="preserve">Provider Panel Requirements - </w:t>
      </w:r>
      <w:r w:rsidR="002D0EC5" w:rsidRPr="00292E8D">
        <w:rPr>
          <w:b/>
          <w:bCs/>
          <w:u w:val="single"/>
        </w:rPr>
        <w:t>Additional Laws and Regulations</w:t>
      </w:r>
      <w:r w:rsidR="002D0EC5" w:rsidRPr="00635142">
        <w:rPr>
          <w:b/>
          <w:bCs/>
          <w:u w:val="single"/>
        </w:rPr>
        <w:br/>
      </w:r>
      <w:r w:rsidR="007F2472" w:rsidRPr="00635142">
        <w:rPr>
          <w:bCs/>
        </w:rPr>
        <w:br/>
      </w:r>
      <w:r w:rsidR="002D0EC5" w:rsidRPr="00EC291D">
        <w:rPr>
          <w:bCs/>
        </w:rPr>
        <w:t>The AGENCY shall:</w:t>
      </w:r>
    </w:p>
    <w:p w14:paraId="69B8AB08" w14:textId="77777777" w:rsidR="0080095D" w:rsidRPr="00774DF1" w:rsidRDefault="0080095D" w:rsidP="00292E8D">
      <w:pPr>
        <w:pStyle w:val="Style1"/>
        <w:adjustRightInd/>
        <w:ind w:left="1440"/>
        <w:jc w:val="both"/>
        <w:rPr>
          <w:bCs/>
          <w:sz w:val="24"/>
          <w:szCs w:val="24"/>
        </w:rPr>
      </w:pPr>
    </w:p>
    <w:p w14:paraId="6C864BF6" w14:textId="77777777" w:rsidR="00D93087" w:rsidRDefault="00D93087" w:rsidP="00292E8D">
      <w:pPr>
        <w:pStyle w:val="Style1"/>
        <w:numPr>
          <w:ilvl w:val="0"/>
          <w:numId w:val="21"/>
        </w:numPr>
        <w:tabs>
          <w:tab w:val="clear" w:pos="720"/>
          <w:tab w:val="num" w:pos="1152"/>
        </w:tabs>
        <w:adjustRightInd/>
        <w:ind w:left="1152"/>
        <w:jc w:val="both"/>
        <w:rPr>
          <w:bCs/>
          <w:sz w:val="24"/>
          <w:szCs w:val="24"/>
        </w:rPr>
      </w:pPr>
      <w:r>
        <w:rPr>
          <w:bCs/>
          <w:sz w:val="24"/>
          <w:szCs w:val="24"/>
        </w:rPr>
        <w:t xml:space="preserve">Comply </w:t>
      </w:r>
      <w:r w:rsidRPr="00774DF1">
        <w:rPr>
          <w:bCs/>
          <w:sz w:val="24"/>
          <w:szCs w:val="24"/>
        </w:rPr>
        <w:t>with all applicable federal, state and local laws, ordinances, rules, and regulations</w:t>
      </w:r>
      <w:r w:rsidR="00FD7550">
        <w:rPr>
          <w:bCs/>
          <w:sz w:val="24"/>
          <w:szCs w:val="24"/>
        </w:rPr>
        <w:t>,</w:t>
      </w:r>
      <w:r w:rsidRPr="00774DF1">
        <w:rPr>
          <w:bCs/>
          <w:sz w:val="24"/>
          <w:szCs w:val="24"/>
        </w:rPr>
        <w:t xml:space="preserve"> including but not limited to: (i) the Michigan Mental Health Code and the </w:t>
      </w:r>
      <w:r>
        <w:rPr>
          <w:bCs/>
          <w:sz w:val="24"/>
          <w:szCs w:val="24"/>
        </w:rPr>
        <w:t xml:space="preserve">Michigan </w:t>
      </w:r>
      <w:r w:rsidRPr="00774DF1">
        <w:rPr>
          <w:bCs/>
          <w:sz w:val="24"/>
          <w:szCs w:val="24"/>
        </w:rPr>
        <w:t xml:space="preserve">Public Health Code and the rules and regulations promulgated thereunder; </w:t>
      </w:r>
      <w:r>
        <w:rPr>
          <w:bCs/>
          <w:sz w:val="24"/>
          <w:szCs w:val="24"/>
        </w:rPr>
        <w:t xml:space="preserve">(ii) MCL 15.342 Public officer or employee; prohibited conduct; </w:t>
      </w:r>
      <w:r w:rsidRPr="00774DF1">
        <w:rPr>
          <w:bCs/>
          <w:sz w:val="24"/>
          <w:szCs w:val="24"/>
        </w:rPr>
        <w:t>(</w:t>
      </w:r>
      <w:r>
        <w:rPr>
          <w:bCs/>
          <w:sz w:val="24"/>
          <w:szCs w:val="24"/>
        </w:rPr>
        <w:t>i</w:t>
      </w:r>
      <w:r w:rsidRPr="00774DF1">
        <w:rPr>
          <w:bCs/>
          <w:sz w:val="24"/>
          <w:szCs w:val="24"/>
        </w:rPr>
        <w:t>ii) federal and state Medicaid laws</w:t>
      </w:r>
      <w:r w:rsidR="00FD7550">
        <w:rPr>
          <w:bCs/>
          <w:sz w:val="24"/>
          <w:szCs w:val="24"/>
        </w:rPr>
        <w:t xml:space="preserve"> and </w:t>
      </w:r>
      <w:r>
        <w:rPr>
          <w:bCs/>
          <w:sz w:val="24"/>
          <w:szCs w:val="24"/>
        </w:rPr>
        <w:t>regulations, including applicable sub-regulatory guidance and contract provisions</w:t>
      </w:r>
      <w:r w:rsidRPr="00774DF1">
        <w:rPr>
          <w:bCs/>
          <w:sz w:val="24"/>
          <w:szCs w:val="24"/>
        </w:rPr>
        <w:t>,</w:t>
      </w:r>
      <w:r>
        <w:rPr>
          <w:bCs/>
          <w:sz w:val="24"/>
          <w:szCs w:val="24"/>
        </w:rPr>
        <w:t xml:space="preserve"> and</w:t>
      </w:r>
      <w:r w:rsidRPr="00774DF1">
        <w:rPr>
          <w:bCs/>
          <w:sz w:val="24"/>
          <w:szCs w:val="24"/>
        </w:rPr>
        <w:t xml:space="preserve"> including the Balanced Budget Act; (</w:t>
      </w:r>
      <w:r>
        <w:rPr>
          <w:bCs/>
          <w:sz w:val="24"/>
          <w:szCs w:val="24"/>
        </w:rPr>
        <w:t>iv</w:t>
      </w:r>
      <w:r w:rsidRPr="00774DF1">
        <w:rPr>
          <w:bCs/>
          <w:sz w:val="24"/>
          <w:szCs w:val="24"/>
        </w:rPr>
        <w:t>) OSHA/MIOSHA requirements; (</w:t>
      </w:r>
      <w:r>
        <w:rPr>
          <w:bCs/>
          <w:sz w:val="24"/>
          <w:szCs w:val="24"/>
        </w:rPr>
        <w:t>v</w:t>
      </w:r>
      <w:r w:rsidRPr="00774DF1">
        <w:rPr>
          <w:bCs/>
          <w:sz w:val="24"/>
          <w:szCs w:val="24"/>
        </w:rPr>
        <w:t>) Americans with Disabilities Act;</w:t>
      </w:r>
      <w:r>
        <w:rPr>
          <w:bCs/>
          <w:sz w:val="24"/>
          <w:szCs w:val="24"/>
        </w:rPr>
        <w:t xml:space="preserve"> (vi) Title VI of the Civil Rights Act of 1964; (vii) Title IX of the Education Amendments of 1972; (viii) the Age Discrimination Act of 1973; (ix) the Rehabilitation Act of 1973; (x) Section 1557 of the Affordable Care Act (ACA); (xi) </w:t>
      </w:r>
      <w:r w:rsidRPr="00D93087">
        <w:rPr>
          <w:bCs/>
          <w:sz w:val="24"/>
          <w:szCs w:val="24"/>
        </w:rPr>
        <w:t>all applicable standards, orders and regulations issued pursuant to the Clean Air Act of 1970 (42 USC 7401 et seq.) and Section 508 of the Clean Water Act (33 USC 1368), Executive Order 11738 and Environmental Protection Agency regulations (40 CFR Part 15) if the amount of this Contract is over $100,000.00</w:t>
      </w:r>
      <w:r>
        <w:rPr>
          <w:bCs/>
          <w:sz w:val="24"/>
          <w:szCs w:val="24"/>
        </w:rPr>
        <w:t xml:space="preserve">; (xii) and, as applicable (with respect to </w:t>
      </w:r>
      <w:r w:rsidRPr="00D93087">
        <w:rPr>
          <w:bCs/>
          <w:sz w:val="24"/>
          <w:szCs w:val="24"/>
        </w:rPr>
        <w:t>Medicaid Managed Specialty Supports and Services Concurrent 1915(b)/(c) Waiver Program FY 19 21 services rendered under the MIChild program</w:t>
      </w:r>
      <w:r>
        <w:rPr>
          <w:bCs/>
          <w:sz w:val="24"/>
          <w:szCs w:val="24"/>
        </w:rPr>
        <w:t>), statutory and regulatory provisions related to Title XXI (The Children’s Health Insurance Program).</w:t>
      </w:r>
    </w:p>
    <w:p w14:paraId="771D1872" w14:textId="77777777" w:rsidR="00D93087" w:rsidRDefault="00D93087" w:rsidP="002517F0">
      <w:pPr>
        <w:pStyle w:val="Style1"/>
        <w:adjustRightInd/>
        <w:ind w:left="1152"/>
        <w:jc w:val="both"/>
        <w:rPr>
          <w:bCs/>
          <w:sz w:val="24"/>
          <w:szCs w:val="24"/>
        </w:rPr>
      </w:pPr>
    </w:p>
    <w:p w14:paraId="323FC5D3" w14:textId="77777777" w:rsidR="002D0EC5" w:rsidRPr="00774DF1" w:rsidRDefault="004D145A" w:rsidP="00292E8D">
      <w:pPr>
        <w:pStyle w:val="Style1"/>
        <w:numPr>
          <w:ilvl w:val="0"/>
          <w:numId w:val="21"/>
        </w:numPr>
        <w:tabs>
          <w:tab w:val="clear" w:pos="720"/>
          <w:tab w:val="num" w:pos="1152"/>
        </w:tabs>
        <w:adjustRightInd/>
        <w:ind w:left="1152"/>
        <w:jc w:val="both"/>
        <w:rPr>
          <w:bCs/>
          <w:sz w:val="24"/>
          <w:szCs w:val="24"/>
        </w:rPr>
      </w:pPr>
      <w:r>
        <w:rPr>
          <w:bCs/>
          <w:sz w:val="24"/>
          <w:szCs w:val="24"/>
        </w:rPr>
        <w:t>Comply</w:t>
      </w:r>
      <w:r w:rsidR="0080095D" w:rsidRPr="00774DF1">
        <w:rPr>
          <w:bCs/>
          <w:sz w:val="24"/>
          <w:szCs w:val="24"/>
        </w:rPr>
        <w:t xml:space="preserve"> with the Anti-Lobbying Act, Title 31 USC, Section 1352 (added under Section 319 of Public Law 101-121), as revised by the Lobbying Disclosure Act of 1995 (P.L.104-65) and Section 503 of the Departments of Labor, Health and Human Services, and Education and Related Agencies Appropriations Act (Public Law 104-208). The AGENCY shall include the language of this assurance in all subcontracts for services covered by this Contract.</w:t>
      </w:r>
    </w:p>
    <w:p w14:paraId="53950598" w14:textId="77777777" w:rsidR="0080095D" w:rsidRPr="00774DF1" w:rsidRDefault="0080095D" w:rsidP="00292E8D">
      <w:pPr>
        <w:pStyle w:val="Style1"/>
        <w:adjustRightInd/>
        <w:ind w:left="1440"/>
        <w:jc w:val="both"/>
        <w:rPr>
          <w:bCs/>
          <w:sz w:val="24"/>
          <w:szCs w:val="24"/>
        </w:rPr>
      </w:pPr>
    </w:p>
    <w:p w14:paraId="17047F2C" w14:textId="77777777" w:rsidR="00F6517A" w:rsidRPr="00774DF1" w:rsidRDefault="00F6517A" w:rsidP="00292E8D">
      <w:pPr>
        <w:pStyle w:val="Style1"/>
        <w:numPr>
          <w:ilvl w:val="0"/>
          <w:numId w:val="21"/>
        </w:numPr>
        <w:tabs>
          <w:tab w:val="clear" w:pos="720"/>
          <w:tab w:val="num" w:pos="1152"/>
        </w:tabs>
        <w:adjustRightInd/>
        <w:ind w:left="1152"/>
        <w:jc w:val="both"/>
        <w:rPr>
          <w:bCs/>
          <w:sz w:val="24"/>
          <w:szCs w:val="24"/>
        </w:rPr>
      </w:pPr>
      <w:r w:rsidRPr="00774DF1">
        <w:rPr>
          <w:bCs/>
          <w:sz w:val="24"/>
          <w:szCs w:val="24"/>
        </w:rPr>
        <w:t xml:space="preserve">As applicable based on the contracted service line(s), </w:t>
      </w:r>
      <w:r w:rsidR="004D145A">
        <w:rPr>
          <w:bCs/>
          <w:sz w:val="24"/>
          <w:szCs w:val="24"/>
        </w:rPr>
        <w:t>comply</w:t>
      </w:r>
      <w:r w:rsidRPr="00774DF1">
        <w:rPr>
          <w:bCs/>
          <w:sz w:val="24"/>
          <w:szCs w:val="24"/>
        </w:rPr>
        <w:t xml:space="preserve"> with Public Law 103-227, also known as the Pro-Children Act of 1994 (Act), which requires that smoking not be permitted in any portion of any indoor facility owned or leased or contracted by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Act also applies to children’s services that are provided in indoor facilities that are constructed, operated, or maintained with such federal funds. The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Act may result in the imposition of a civil monetary penalty of up to $1,000.00 for each violation and/or the imposition of an administrative compliance order on the responsible entity. The AGENCY shall include this language in any subcontracts which contain provisions for children’s services. </w:t>
      </w:r>
    </w:p>
    <w:p w14:paraId="228F847E" w14:textId="77777777" w:rsidR="00F6517A" w:rsidRPr="00774DF1" w:rsidRDefault="00F6517A" w:rsidP="00292E8D">
      <w:pPr>
        <w:pStyle w:val="Style1"/>
        <w:adjustRightInd/>
        <w:ind w:left="1440"/>
        <w:jc w:val="both"/>
        <w:rPr>
          <w:bCs/>
          <w:sz w:val="24"/>
          <w:szCs w:val="24"/>
        </w:rPr>
      </w:pPr>
    </w:p>
    <w:p w14:paraId="76DA9084" w14:textId="77777777" w:rsidR="0080095D" w:rsidRPr="00774DF1" w:rsidRDefault="00F6517A" w:rsidP="00292E8D">
      <w:pPr>
        <w:pStyle w:val="Style1"/>
        <w:adjustRightInd/>
        <w:ind w:left="1152"/>
        <w:jc w:val="both"/>
        <w:rPr>
          <w:bCs/>
          <w:sz w:val="24"/>
          <w:szCs w:val="24"/>
        </w:rPr>
      </w:pPr>
      <w:r w:rsidRPr="00774DF1">
        <w:rPr>
          <w:bCs/>
          <w:sz w:val="24"/>
          <w:szCs w:val="24"/>
        </w:rPr>
        <w:t>The AGENCY, in addition to compliance with Public Law 103-227, shall ensure that any service or activity funded in whole or in part through this Contract will be delivered in a smoke-free facility or environment. Smoking shall not be permitted anywhere in the facility, or those parts of the facility under the control of the AGENCY. If activities or services are delivered in facilities or areas that are not under the control of the AGENCY, (e.g., a mall, restaurant or private work site), the activities or services shall be smoke-free.</w:t>
      </w:r>
    </w:p>
    <w:p w14:paraId="39E70161" w14:textId="77777777" w:rsidR="00F6517A" w:rsidRPr="00774DF1" w:rsidRDefault="00F6517A" w:rsidP="00292E8D">
      <w:pPr>
        <w:pStyle w:val="Style1"/>
        <w:adjustRightInd/>
        <w:ind w:left="1440"/>
        <w:jc w:val="both"/>
        <w:rPr>
          <w:bCs/>
          <w:sz w:val="24"/>
          <w:szCs w:val="24"/>
        </w:rPr>
      </w:pPr>
    </w:p>
    <w:p w14:paraId="6E2CAF97" w14:textId="77777777" w:rsidR="00F6517A" w:rsidRPr="00774DF1" w:rsidRDefault="004D145A" w:rsidP="00292E8D">
      <w:pPr>
        <w:pStyle w:val="Style1"/>
        <w:numPr>
          <w:ilvl w:val="0"/>
          <w:numId w:val="21"/>
        </w:numPr>
        <w:tabs>
          <w:tab w:val="clear" w:pos="720"/>
          <w:tab w:val="num" w:pos="1152"/>
        </w:tabs>
        <w:adjustRightInd/>
        <w:ind w:left="1152"/>
        <w:jc w:val="both"/>
        <w:rPr>
          <w:bCs/>
          <w:sz w:val="24"/>
          <w:szCs w:val="24"/>
        </w:rPr>
      </w:pPr>
      <w:r>
        <w:rPr>
          <w:bCs/>
          <w:sz w:val="24"/>
          <w:szCs w:val="24"/>
        </w:rPr>
        <w:t>Comply</w:t>
      </w:r>
      <w:r w:rsidR="00F6517A" w:rsidRPr="00774DF1">
        <w:rPr>
          <w:bCs/>
          <w:sz w:val="24"/>
          <w:szCs w:val="24"/>
        </w:rPr>
        <w:t xml:space="preserve"> with the Hatch Act (5 USC 1501-1508) and Intergovernmental Personnel Act of 1970, as amended by Title VI of the Civil Service Reform Act (Public Law 95-454 Section 4728). Federal funds cannot be used for partisan political purposes of any kind by any person or organization involved in the administration of federally-assisted programs. </w:t>
      </w:r>
    </w:p>
    <w:p w14:paraId="43592D64" w14:textId="77777777" w:rsidR="00E2704E" w:rsidRPr="00774DF1" w:rsidRDefault="00E2704E" w:rsidP="00292E8D">
      <w:pPr>
        <w:pStyle w:val="Style1"/>
        <w:adjustRightInd/>
        <w:ind w:left="1440"/>
        <w:jc w:val="both"/>
        <w:rPr>
          <w:bCs/>
          <w:sz w:val="24"/>
          <w:szCs w:val="24"/>
        </w:rPr>
      </w:pPr>
    </w:p>
    <w:p w14:paraId="4F2F20C8" w14:textId="77777777" w:rsidR="00BD693E" w:rsidRPr="004D145A" w:rsidRDefault="00E2704E" w:rsidP="00BD693E">
      <w:pPr>
        <w:pStyle w:val="Style1"/>
        <w:numPr>
          <w:ilvl w:val="0"/>
          <w:numId w:val="21"/>
        </w:numPr>
        <w:tabs>
          <w:tab w:val="clear" w:pos="720"/>
          <w:tab w:val="num" w:pos="1152"/>
        </w:tabs>
        <w:adjustRightInd/>
        <w:ind w:left="1152"/>
        <w:jc w:val="both"/>
        <w:rPr>
          <w:bCs/>
          <w:sz w:val="24"/>
          <w:szCs w:val="24"/>
        </w:rPr>
      </w:pPr>
      <w:r w:rsidRPr="00774DF1">
        <w:rPr>
          <w:bCs/>
          <w:sz w:val="24"/>
          <w:szCs w:val="24"/>
        </w:rPr>
        <w:t>If any law or administrative rule or regulation that becomes effective after the date of execution of this Contract substantially changes the nature and conditions of this Contract, it shall be binding to the parties, but the parties retain the right to exercise any remedies available to them by law or other provisions of this Contract.</w:t>
      </w:r>
    </w:p>
    <w:p w14:paraId="5E096F1F" w14:textId="77777777" w:rsidR="007F2472" w:rsidRPr="00292E8D" w:rsidRDefault="008B64B5" w:rsidP="00292E8D">
      <w:pPr>
        <w:pStyle w:val="Style45"/>
        <w:numPr>
          <w:ilvl w:val="0"/>
          <w:numId w:val="49"/>
        </w:numPr>
        <w:tabs>
          <w:tab w:val="left" w:pos="9360"/>
        </w:tabs>
        <w:spacing w:before="216" w:line="271" w:lineRule="auto"/>
        <w:ind w:left="432" w:hanging="432"/>
        <w:jc w:val="both"/>
        <w:rPr>
          <w:b/>
          <w:bCs/>
        </w:rPr>
      </w:pPr>
      <w:r w:rsidRPr="00635142">
        <w:rPr>
          <w:b/>
          <w:bCs/>
          <w:u w:val="single"/>
        </w:rPr>
        <w:t xml:space="preserve">Provider Panel Requirements - </w:t>
      </w:r>
      <w:r w:rsidRPr="00EC291D">
        <w:rPr>
          <w:b/>
          <w:bCs/>
          <w:u w:val="single"/>
        </w:rPr>
        <w:t>Liability Coverage</w:t>
      </w:r>
      <w:r w:rsidRPr="009D74D7">
        <w:rPr>
          <w:b/>
          <w:bCs/>
        </w:rPr>
        <w:t xml:space="preserve"> </w:t>
      </w:r>
      <w:r w:rsidR="00552F7F" w:rsidRPr="00AD73AA">
        <w:rPr>
          <w:bCs/>
        </w:rPr>
        <w:t xml:space="preserve"> </w:t>
      </w:r>
    </w:p>
    <w:p w14:paraId="2AF8E9A1" w14:textId="77777777" w:rsidR="007F2472" w:rsidRPr="00EC291D" w:rsidRDefault="008B64B5" w:rsidP="00292E8D">
      <w:pPr>
        <w:pStyle w:val="Style45"/>
        <w:tabs>
          <w:tab w:val="left" w:pos="9360"/>
        </w:tabs>
        <w:spacing w:before="216" w:line="271" w:lineRule="auto"/>
        <w:ind w:left="432"/>
        <w:jc w:val="both"/>
      </w:pPr>
      <w:r w:rsidRPr="00635142">
        <w:t>The AGENCY shall:</w:t>
      </w:r>
      <w:r w:rsidR="007F2472" w:rsidRPr="00635142">
        <w:br/>
      </w:r>
    </w:p>
    <w:p w14:paraId="2A279883" w14:textId="43859D67" w:rsidR="007F2472" w:rsidRPr="00774DF1" w:rsidRDefault="007F2472" w:rsidP="00292E8D">
      <w:pPr>
        <w:pStyle w:val="Style1"/>
        <w:numPr>
          <w:ilvl w:val="0"/>
          <w:numId w:val="60"/>
        </w:numPr>
        <w:tabs>
          <w:tab w:val="clear" w:pos="720"/>
          <w:tab w:val="num" w:pos="432"/>
        </w:tabs>
        <w:adjustRightInd/>
        <w:ind w:left="1152"/>
        <w:jc w:val="both"/>
        <w:rPr>
          <w:rStyle w:val="CharacterStyle10"/>
        </w:rPr>
      </w:pPr>
      <w:r w:rsidRPr="00774DF1">
        <w:rPr>
          <w:rStyle w:val="CharacterStyle10"/>
        </w:rPr>
        <w:t xml:space="preserve">Procure, maintain in force and supply to </w:t>
      </w:r>
      <w:r w:rsidR="00433512" w:rsidRPr="00BE19B3">
        <w:rPr>
          <w:sz w:val="24"/>
          <w:szCs w:val="24"/>
        </w:rPr>
        <w:t>Macomb County</w:t>
      </w:r>
      <w:r w:rsidR="00433512">
        <w:rPr>
          <w:sz w:val="24"/>
          <w:szCs w:val="24"/>
        </w:rPr>
        <w:t xml:space="preserve"> - MCCMH</w:t>
      </w:r>
      <w:r w:rsidRPr="00774DF1">
        <w:rPr>
          <w:rStyle w:val="CharacterStyle10"/>
        </w:rPr>
        <w:t xml:space="preserve"> evidence of professional liability (malpractice) insurance protection and with coverage and limits of at least </w:t>
      </w:r>
      <w:r w:rsidRPr="00774DF1">
        <w:rPr>
          <w:sz w:val="24"/>
          <w:szCs w:val="24"/>
        </w:rPr>
        <w:t xml:space="preserve">$200,000.00 per occurrence, $600,000.00 </w:t>
      </w:r>
      <w:r w:rsidRPr="00635142">
        <w:rPr>
          <w:sz w:val="24"/>
          <w:szCs w:val="24"/>
        </w:rPr>
        <w:t xml:space="preserve">annual aggregate or such higher limits </w:t>
      </w:r>
      <w:r w:rsidRPr="00635142">
        <w:rPr>
          <w:rStyle w:val="CharacterStyle10"/>
        </w:rPr>
        <w:t xml:space="preserve">as reasonably required by </w:t>
      </w:r>
      <w:r w:rsidR="00433512" w:rsidRPr="00BE19B3">
        <w:rPr>
          <w:sz w:val="24"/>
          <w:szCs w:val="24"/>
        </w:rPr>
        <w:t>Macomb County</w:t>
      </w:r>
      <w:r w:rsidR="00433512">
        <w:rPr>
          <w:sz w:val="24"/>
          <w:szCs w:val="24"/>
        </w:rPr>
        <w:t xml:space="preserve"> - MCCMH</w:t>
      </w:r>
      <w:r w:rsidRPr="00635142">
        <w:rPr>
          <w:rStyle w:val="CharacterStyle10"/>
        </w:rPr>
        <w:t xml:space="preserve"> for the type of services perfo</w:t>
      </w:r>
      <w:r w:rsidRPr="00774DF1">
        <w:rPr>
          <w:rStyle w:val="CharacterStyle10"/>
        </w:rPr>
        <w:t xml:space="preserve">rmed by the AGENCY. Evidence of such insurance will be verified through the submission of Provider Profile and in the form of a certificate of insurance. The AGENCY shall provide thirty (30) days prior written notice of any material change or cancellation of professional liability insurance to Macomb County Community Mental Health, </w:t>
      </w:r>
      <w:r w:rsidR="007A5BDB">
        <w:rPr>
          <w:rStyle w:val="CharacterStyle10"/>
        </w:rPr>
        <w:t>Chief Network Officer</w:t>
      </w:r>
      <w:r w:rsidRPr="00774DF1">
        <w:rPr>
          <w:rStyle w:val="CharacterStyle10"/>
        </w:rPr>
        <w:t>, 22550 Hall Road, Clinton Township, Michigan, 48036.</w:t>
      </w:r>
    </w:p>
    <w:p w14:paraId="4C1296F5" w14:textId="77777777" w:rsidR="007F2472" w:rsidRPr="00774DF1" w:rsidRDefault="007F2472" w:rsidP="00292E8D">
      <w:pPr>
        <w:pStyle w:val="Style1"/>
        <w:adjustRightInd/>
        <w:ind w:left="1152"/>
        <w:jc w:val="both"/>
        <w:rPr>
          <w:sz w:val="24"/>
          <w:szCs w:val="24"/>
        </w:rPr>
      </w:pPr>
    </w:p>
    <w:p w14:paraId="003605C8" w14:textId="72E4E111" w:rsidR="00B555C5" w:rsidRPr="00774DF1" w:rsidRDefault="008B64B5" w:rsidP="00292E8D">
      <w:pPr>
        <w:pStyle w:val="Style1"/>
        <w:numPr>
          <w:ilvl w:val="0"/>
          <w:numId w:val="60"/>
        </w:numPr>
        <w:tabs>
          <w:tab w:val="clear" w:pos="720"/>
          <w:tab w:val="num" w:pos="432"/>
        </w:tabs>
        <w:adjustRightInd/>
        <w:ind w:left="1152"/>
        <w:jc w:val="both"/>
        <w:rPr>
          <w:rStyle w:val="CharacterStyle10"/>
        </w:rPr>
      </w:pPr>
      <w:r w:rsidRPr="00635142">
        <w:rPr>
          <w:rStyle w:val="CharacterStyle10"/>
        </w:rPr>
        <w:t xml:space="preserve">Procure, maintain in force and supply to </w:t>
      </w:r>
      <w:r w:rsidR="00433512" w:rsidRPr="00BE19B3">
        <w:rPr>
          <w:sz w:val="24"/>
          <w:szCs w:val="24"/>
        </w:rPr>
        <w:t>Macomb County</w:t>
      </w:r>
      <w:r w:rsidR="00433512">
        <w:rPr>
          <w:sz w:val="24"/>
          <w:szCs w:val="24"/>
        </w:rPr>
        <w:t xml:space="preserve"> - MCCMH</w:t>
      </w:r>
      <w:r w:rsidRPr="00635142">
        <w:rPr>
          <w:rStyle w:val="CharacterStyle10"/>
        </w:rPr>
        <w:t xml:space="preserve"> evidence of a commercial general liability policy with coverage and limits of at least </w:t>
      </w:r>
      <w:r w:rsidRPr="00774DF1">
        <w:rPr>
          <w:sz w:val="24"/>
          <w:szCs w:val="24"/>
        </w:rPr>
        <w:t xml:space="preserve">$1,000,000.00 per occurrence, </w:t>
      </w:r>
      <w:r w:rsidRPr="00635142">
        <w:rPr>
          <w:rStyle w:val="CharacterStyle10"/>
        </w:rPr>
        <w:t xml:space="preserve">$2,000,000.00 annual aggregate limit, and providing </w:t>
      </w:r>
      <w:r w:rsidR="00433512" w:rsidRPr="00BE19B3">
        <w:rPr>
          <w:sz w:val="24"/>
          <w:szCs w:val="24"/>
        </w:rPr>
        <w:t>Macomb County</w:t>
      </w:r>
      <w:r w:rsidR="00433512">
        <w:rPr>
          <w:sz w:val="24"/>
          <w:szCs w:val="24"/>
        </w:rPr>
        <w:t xml:space="preserve"> - MCCMH</w:t>
      </w:r>
      <w:r w:rsidRPr="00635142">
        <w:rPr>
          <w:rStyle w:val="CharacterStyle10"/>
        </w:rPr>
        <w:t xml:space="preserve"> with indemnification for any liability arising out of AGENCY’s performance or breach of this Contract. </w:t>
      </w:r>
    </w:p>
    <w:p w14:paraId="338875CA" w14:textId="77777777" w:rsidR="007F2472" w:rsidRPr="00774DF1" w:rsidRDefault="007F2472" w:rsidP="00292E8D">
      <w:pPr>
        <w:pStyle w:val="Style1"/>
        <w:adjustRightInd/>
        <w:ind w:left="1152"/>
        <w:jc w:val="both"/>
        <w:rPr>
          <w:rStyle w:val="CharacterStyle10"/>
        </w:rPr>
      </w:pPr>
    </w:p>
    <w:p w14:paraId="151B9FB4" w14:textId="519B4FF9" w:rsidR="00642115" w:rsidRPr="00635142" w:rsidRDefault="00642115" w:rsidP="00292E8D">
      <w:pPr>
        <w:pStyle w:val="Style1"/>
        <w:numPr>
          <w:ilvl w:val="0"/>
          <w:numId w:val="60"/>
        </w:numPr>
        <w:tabs>
          <w:tab w:val="clear" w:pos="720"/>
          <w:tab w:val="num" w:pos="432"/>
        </w:tabs>
        <w:adjustRightInd/>
        <w:ind w:left="1152"/>
        <w:jc w:val="both"/>
        <w:rPr>
          <w:rStyle w:val="CharacterStyle10"/>
        </w:rPr>
      </w:pPr>
      <w:r w:rsidRPr="00292E8D">
        <w:rPr>
          <w:rStyle w:val="CharacterStyle10"/>
        </w:rPr>
        <w:t xml:space="preserve">If the AGENCY is a residential provider, procure, maintain in force and supply to </w:t>
      </w:r>
      <w:r w:rsidR="00433512" w:rsidRPr="00BE19B3">
        <w:rPr>
          <w:sz w:val="24"/>
          <w:szCs w:val="24"/>
        </w:rPr>
        <w:t>Macomb County</w:t>
      </w:r>
      <w:r w:rsidR="00433512">
        <w:rPr>
          <w:sz w:val="24"/>
          <w:szCs w:val="24"/>
        </w:rPr>
        <w:t xml:space="preserve"> - MCCMH</w:t>
      </w:r>
      <w:r w:rsidRPr="00292E8D">
        <w:rPr>
          <w:rStyle w:val="CharacterStyle10"/>
        </w:rPr>
        <w:t xml:space="preserve"> evidence of </w:t>
      </w:r>
      <w:r w:rsidR="00B555C5" w:rsidRPr="00292E8D">
        <w:rPr>
          <w:rStyle w:val="CharacterStyle10"/>
        </w:rPr>
        <w:t>“A</w:t>
      </w:r>
      <w:r w:rsidRPr="00292E8D">
        <w:rPr>
          <w:rStyle w:val="CharacterStyle10"/>
        </w:rPr>
        <w:t xml:space="preserve">ll </w:t>
      </w:r>
      <w:r w:rsidR="00B555C5" w:rsidRPr="00292E8D">
        <w:rPr>
          <w:rStyle w:val="CharacterStyle10"/>
        </w:rPr>
        <w:t>R</w:t>
      </w:r>
      <w:r w:rsidRPr="00292E8D">
        <w:rPr>
          <w:rStyle w:val="CharacterStyle10"/>
        </w:rPr>
        <w:t>isk</w:t>
      </w:r>
      <w:r w:rsidR="00B555C5" w:rsidRPr="00292E8D">
        <w:rPr>
          <w:rStyle w:val="CharacterStyle10"/>
        </w:rPr>
        <w:t>”</w:t>
      </w:r>
      <w:r w:rsidRPr="00292E8D">
        <w:rPr>
          <w:rStyle w:val="CharacterStyle10"/>
        </w:rPr>
        <w:t xml:space="preserve"> property insurance</w:t>
      </w:r>
      <w:r w:rsidR="00B555C5" w:rsidRPr="00292E8D">
        <w:rPr>
          <w:rStyle w:val="CharacterStyle10"/>
        </w:rPr>
        <w:t xml:space="preserve"> and coverage protecting against sprinkler damage, vandalism, and malicious mischief,</w:t>
      </w:r>
      <w:r w:rsidRPr="00292E8D">
        <w:rPr>
          <w:rStyle w:val="CharacterStyle10"/>
        </w:rPr>
        <w:t xml:space="preserve"> </w:t>
      </w:r>
      <w:r w:rsidR="00B555C5" w:rsidRPr="00292E8D">
        <w:rPr>
          <w:rStyle w:val="CharacterStyle10"/>
        </w:rPr>
        <w:t xml:space="preserve">all of which must cover </w:t>
      </w:r>
      <w:r w:rsidRPr="00292E8D">
        <w:rPr>
          <w:rStyle w:val="CharacterStyle10"/>
        </w:rPr>
        <w:t xml:space="preserve">damage to or loss of any personal property and coverage for the full replacement cost, including business interruption. If the property of AGENCY’s invitees (including but not limited to residents) is to be kept on the premises, the insurance should include bailee insurance for the full replacement cost of the property belonging to invitees and located </w:t>
      </w:r>
      <w:r w:rsidR="00D449F9" w:rsidRPr="00292E8D">
        <w:rPr>
          <w:rStyle w:val="CharacterStyle10"/>
        </w:rPr>
        <w:t>on the premises</w:t>
      </w:r>
      <w:r w:rsidRPr="00292E8D">
        <w:rPr>
          <w:rStyle w:val="CharacterStyle10"/>
        </w:rPr>
        <w:t>.</w:t>
      </w:r>
    </w:p>
    <w:p w14:paraId="5FCA6BAB" w14:textId="77777777" w:rsidR="007F2472" w:rsidRPr="00635142" w:rsidRDefault="007F2472" w:rsidP="00292E8D">
      <w:pPr>
        <w:pStyle w:val="Style1"/>
        <w:adjustRightInd/>
        <w:ind w:left="1152"/>
        <w:jc w:val="both"/>
        <w:rPr>
          <w:rStyle w:val="CharacterStyle10"/>
        </w:rPr>
      </w:pPr>
    </w:p>
    <w:p w14:paraId="7391708F" w14:textId="1A840D49" w:rsidR="00B555C5" w:rsidRPr="00635142" w:rsidRDefault="008B64B5" w:rsidP="00292E8D">
      <w:pPr>
        <w:pStyle w:val="Style1"/>
        <w:numPr>
          <w:ilvl w:val="0"/>
          <w:numId w:val="60"/>
        </w:numPr>
        <w:tabs>
          <w:tab w:val="clear" w:pos="720"/>
          <w:tab w:val="num" w:pos="432"/>
        </w:tabs>
        <w:adjustRightInd/>
        <w:ind w:left="1152"/>
        <w:jc w:val="both"/>
        <w:rPr>
          <w:rStyle w:val="CharacterStyle10"/>
        </w:rPr>
      </w:pPr>
      <w:r w:rsidRPr="00292E8D">
        <w:rPr>
          <w:rStyle w:val="CharacterStyle10"/>
        </w:rPr>
        <w:t xml:space="preserve">If the AGENCY operates a motor vehicle in the transport of </w:t>
      </w:r>
      <w:r w:rsidR="00A34B17" w:rsidRPr="00292E8D">
        <w:rPr>
          <w:rStyle w:val="CharacterStyle10"/>
        </w:rPr>
        <w:t>individuals served</w:t>
      </w:r>
      <w:r w:rsidRPr="00292E8D">
        <w:rPr>
          <w:rStyle w:val="CharacterStyle10"/>
        </w:rPr>
        <w:t>, then, the AGENCY shall p</w:t>
      </w:r>
      <w:r w:rsidRPr="00635142">
        <w:rPr>
          <w:rStyle w:val="CharacterStyle10"/>
        </w:rPr>
        <w:t xml:space="preserve">rocure, maintain in force and supply to </w:t>
      </w:r>
      <w:r w:rsidR="00433512" w:rsidRPr="00BE19B3">
        <w:rPr>
          <w:sz w:val="24"/>
          <w:szCs w:val="24"/>
        </w:rPr>
        <w:t>Macomb County</w:t>
      </w:r>
      <w:r w:rsidR="00433512">
        <w:rPr>
          <w:sz w:val="24"/>
          <w:szCs w:val="24"/>
        </w:rPr>
        <w:t xml:space="preserve"> - MCCMH</w:t>
      </w:r>
      <w:r w:rsidRPr="00635142">
        <w:rPr>
          <w:rStyle w:val="CharacterStyle10"/>
        </w:rPr>
        <w:t xml:space="preserve"> evidence of </w:t>
      </w:r>
      <w:r w:rsidRPr="00292E8D">
        <w:rPr>
          <w:rStyle w:val="CharacterStyle10"/>
        </w:rPr>
        <w:t xml:space="preserve">Michigan No-Fault Motor Vehicle Liability Insurance with </w:t>
      </w:r>
      <w:r w:rsidRPr="00635142">
        <w:rPr>
          <w:rStyle w:val="CharacterStyle10"/>
        </w:rPr>
        <w:t xml:space="preserve">coverage and limits required by law </w:t>
      </w:r>
      <w:r w:rsidRPr="00292E8D">
        <w:rPr>
          <w:rStyle w:val="CharacterStyle10"/>
        </w:rPr>
        <w:t xml:space="preserve">or such higher </w:t>
      </w:r>
      <w:r w:rsidR="009D4E4E" w:rsidRPr="00292E8D">
        <w:rPr>
          <w:rStyle w:val="CharacterStyle10"/>
        </w:rPr>
        <w:t xml:space="preserve">limits </w:t>
      </w:r>
      <w:r w:rsidR="009D4E4E" w:rsidRPr="00635142">
        <w:rPr>
          <w:rStyle w:val="CharacterStyle10"/>
        </w:rPr>
        <w:t>as</w:t>
      </w:r>
      <w:r w:rsidRPr="00635142">
        <w:rPr>
          <w:rStyle w:val="CharacterStyle10"/>
        </w:rPr>
        <w:t xml:space="preserve"> reasonably required by </w:t>
      </w:r>
      <w:r w:rsidR="00433512" w:rsidRPr="00BE19B3">
        <w:rPr>
          <w:sz w:val="24"/>
          <w:szCs w:val="24"/>
        </w:rPr>
        <w:t>Macomb County</w:t>
      </w:r>
      <w:r w:rsidR="00433512">
        <w:rPr>
          <w:sz w:val="24"/>
          <w:szCs w:val="24"/>
        </w:rPr>
        <w:t xml:space="preserve"> - MCCMH</w:t>
      </w:r>
      <w:r w:rsidRPr="00635142">
        <w:rPr>
          <w:rStyle w:val="CharacterStyle10"/>
        </w:rPr>
        <w:t xml:space="preserve"> for the type of services performed by the AGENCY. </w:t>
      </w:r>
    </w:p>
    <w:p w14:paraId="2D981E4E" w14:textId="77777777" w:rsidR="007F2472" w:rsidRPr="00774DF1" w:rsidRDefault="007F2472" w:rsidP="00292E8D">
      <w:pPr>
        <w:pStyle w:val="Style1"/>
        <w:adjustRightInd/>
        <w:ind w:left="1152"/>
        <w:jc w:val="both"/>
        <w:rPr>
          <w:rStyle w:val="CharacterStyle10"/>
        </w:rPr>
      </w:pPr>
    </w:p>
    <w:p w14:paraId="3FCF4FA8" w14:textId="56FE6E3A" w:rsidR="00B555C5" w:rsidRPr="00774DF1" w:rsidRDefault="008B64B5" w:rsidP="00292E8D">
      <w:pPr>
        <w:pStyle w:val="Style1"/>
        <w:numPr>
          <w:ilvl w:val="0"/>
          <w:numId w:val="60"/>
        </w:numPr>
        <w:tabs>
          <w:tab w:val="clear" w:pos="720"/>
          <w:tab w:val="num" w:pos="432"/>
        </w:tabs>
        <w:adjustRightInd/>
        <w:ind w:left="1152"/>
        <w:jc w:val="both"/>
        <w:rPr>
          <w:rStyle w:val="CharacterStyle10"/>
        </w:rPr>
      </w:pPr>
      <w:r w:rsidRPr="00774DF1">
        <w:rPr>
          <w:rStyle w:val="CharacterStyle10"/>
        </w:rPr>
        <w:t xml:space="preserve">Procure, maintain in force and supply to </w:t>
      </w:r>
      <w:r w:rsidR="00433512" w:rsidRPr="00BE19B3">
        <w:rPr>
          <w:sz w:val="24"/>
          <w:szCs w:val="24"/>
        </w:rPr>
        <w:t>Macomb County</w:t>
      </w:r>
      <w:r w:rsidR="00433512">
        <w:rPr>
          <w:sz w:val="24"/>
          <w:szCs w:val="24"/>
        </w:rPr>
        <w:t xml:space="preserve"> - MCCMH</w:t>
      </w:r>
      <w:r w:rsidRPr="00774DF1">
        <w:rPr>
          <w:rStyle w:val="CharacterStyle10"/>
        </w:rPr>
        <w:t xml:space="preserve"> evidence of Workers’ Compensation insurance in compliance with the State of Michigan Worker’s Compensation statute.</w:t>
      </w:r>
    </w:p>
    <w:p w14:paraId="0F2FB826" w14:textId="77777777" w:rsidR="007F2472" w:rsidRPr="00774DF1" w:rsidRDefault="007F2472" w:rsidP="00292E8D">
      <w:pPr>
        <w:pStyle w:val="Style1"/>
        <w:adjustRightInd/>
        <w:ind w:left="1152"/>
        <w:jc w:val="both"/>
        <w:rPr>
          <w:rStyle w:val="CharacterStyle10"/>
        </w:rPr>
      </w:pPr>
    </w:p>
    <w:p w14:paraId="34B854A9" w14:textId="79D7968F" w:rsidR="00B555C5" w:rsidRDefault="008B64B5" w:rsidP="00292E8D">
      <w:pPr>
        <w:pStyle w:val="Style1"/>
        <w:numPr>
          <w:ilvl w:val="0"/>
          <w:numId w:val="60"/>
        </w:numPr>
        <w:tabs>
          <w:tab w:val="clear" w:pos="720"/>
          <w:tab w:val="num" w:pos="432"/>
        </w:tabs>
        <w:adjustRightInd/>
        <w:ind w:left="1152"/>
        <w:jc w:val="both"/>
        <w:rPr>
          <w:rStyle w:val="CharacterStyle10"/>
        </w:rPr>
      </w:pPr>
      <w:r w:rsidRPr="00774DF1">
        <w:rPr>
          <w:rStyle w:val="CharacterStyle10"/>
        </w:rPr>
        <w:t xml:space="preserve">Notify </w:t>
      </w:r>
      <w:r w:rsidR="00433512" w:rsidRPr="00BE19B3">
        <w:rPr>
          <w:sz w:val="24"/>
          <w:szCs w:val="24"/>
        </w:rPr>
        <w:t>Macomb County</w:t>
      </w:r>
      <w:r w:rsidR="00433512">
        <w:rPr>
          <w:sz w:val="24"/>
          <w:szCs w:val="24"/>
        </w:rPr>
        <w:t xml:space="preserve"> - MCCMH</w:t>
      </w:r>
      <w:r w:rsidRPr="00774DF1">
        <w:rPr>
          <w:rStyle w:val="CharacterStyle10"/>
        </w:rPr>
        <w:t xml:space="preserve"> immediately when there is any litigation initiated against the AGENCY or when any </w:t>
      </w:r>
      <w:r w:rsidR="00A34B17" w:rsidRPr="00774DF1">
        <w:rPr>
          <w:rStyle w:val="CharacterStyle10"/>
        </w:rPr>
        <w:t xml:space="preserve">individual served </w:t>
      </w:r>
      <w:r w:rsidRPr="00774DF1">
        <w:rPr>
          <w:rStyle w:val="CharacterStyle10"/>
        </w:rPr>
        <w:t>asserts any claim against the AGENCY.</w:t>
      </w:r>
    </w:p>
    <w:p w14:paraId="1E949C7B" w14:textId="77777777" w:rsidR="004D145A" w:rsidRPr="00774DF1" w:rsidRDefault="004D145A" w:rsidP="004D145A">
      <w:pPr>
        <w:pStyle w:val="Style1"/>
        <w:adjustRightInd/>
        <w:ind w:left="1152"/>
        <w:jc w:val="both"/>
        <w:rPr>
          <w:rStyle w:val="CharacterStyle10"/>
        </w:rPr>
      </w:pPr>
    </w:p>
    <w:p w14:paraId="4643E04B" w14:textId="77777777" w:rsidR="00E60E55" w:rsidRPr="00B63CF3" w:rsidRDefault="00A31AD0" w:rsidP="00292E8D">
      <w:pPr>
        <w:pStyle w:val="Style45"/>
        <w:numPr>
          <w:ilvl w:val="0"/>
          <w:numId w:val="49"/>
        </w:numPr>
        <w:tabs>
          <w:tab w:val="left" w:pos="9360"/>
        </w:tabs>
        <w:spacing w:before="216" w:line="271" w:lineRule="auto"/>
        <w:ind w:left="432" w:hanging="432"/>
        <w:jc w:val="both"/>
        <w:rPr>
          <w:b/>
          <w:bCs/>
          <w:u w:val="single"/>
        </w:rPr>
      </w:pPr>
      <w:r w:rsidRPr="00292E8D">
        <w:rPr>
          <w:b/>
          <w:bCs/>
          <w:u w:val="single"/>
        </w:rPr>
        <w:t xml:space="preserve">Provider Panel Requirements - </w:t>
      </w:r>
      <w:r w:rsidR="008B64B5" w:rsidRPr="00635142">
        <w:rPr>
          <w:b/>
          <w:bCs/>
          <w:u w:val="single"/>
        </w:rPr>
        <w:t>Record Retenti</w:t>
      </w:r>
      <w:r w:rsidR="008B64B5" w:rsidRPr="00EC291D">
        <w:rPr>
          <w:b/>
          <w:bCs/>
          <w:u w:val="single"/>
        </w:rPr>
        <w:t>on</w:t>
      </w:r>
      <w:r w:rsidR="00E60E55" w:rsidRPr="00AD73AA">
        <w:rPr>
          <w:b/>
          <w:bCs/>
          <w:u w:val="single"/>
        </w:rPr>
        <w:br/>
      </w:r>
    </w:p>
    <w:p w14:paraId="35006D45" w14:textId="5EB7F6F1" w:rsidR="00E71A3E" w:rsidRDefault="008B64B5" w:rsidP="00292E8D">
      <w:pPr>
        <w:pStyle w:val="Style1"/>
        <w:numPr>
          <w:ilvl w:val="0"/>
          <w:numId w:val="61"/>
        </w:numPr>
        <w:tabs>
          <w:tab w:val="clear" w:pos="720"/>
          <w:tab w:val="num" w:pos="432"/>
        </w:tabs>
        <w:adjustRightInd/>
        <w:ind w:left="1152"/>
        <w:jc w:val="both"/>
        <w:rPr>
          <w:sz w:val="24"/>
          <w:szCs w:val="24"/>
        </w:rPr>
      </w:pPr>
      <w:r w:rsidRPr="00774DF1">
        <w:rPr>
          <w:sz w:val="24"/>
          <w:szCs w:val="24"/>
        </w:rPr>
        <w:t xml:space="preserve">The AGENCY shall comply with the record retention requirements outlined by the Michigan Department of Technology, Management, and Budget, by </w:t>
      </w:r>
      <w:r w:rsidR="00433512" w:rsidRPr="00BE19B3">
        <w:rPr>
          <w:sz w:val="24"/>
          <w:szCs w:val="24"/>
        </w:rPr>
        <w:t>Macomb County</w:t>
      </w:r>
      <w:r w:rsidR="00433512">
        <w:rPr>
          <w:sz w:val="24"/>
          <w:szCs w:val="24"/>
        </w:rPr>
        <w:t xml:space="preserve"> </w:t>
      </w:r>
      <w:r w:rsidR="00433512">
        <w:rPr>
          <w:sz w:val="24"/>
          <w:szCs w:val="24"/>
        </w:rPr>
        <w:lastRenderedPageBreak/>
        <w:t>- MCCMH</w:t>
      </w:r>
      <w:r w:rsidRPr="00774DF1">
        <w:rPr>
          <w:sz w:val="24"/>
          <w:szCs w:val="24"/>
        </w:rPr>
        <w:t>’s MCO Policy Manual</w:t>
      </w:r>
      <w:r w:rsidR="00F25C87" w:rsidRPr="00774DF1">
        <w:rPr>
          <w:sz w:val="24"/>
          <w:szCs w:val="24"/>
        </w:rPr>
        <w:t xml:space="preserve">, and </w:t>
      </w:r>
      <w:r w:rsidR="00B17937" w:rsidRPr="00774DF1">
        <w:rPr>
          <w:sz w:val="24"/>
          <w:szCs w:val="24"/>
        </w:rPr>
        <w:t>other</w:t>
      </w:r>
      <w:r w:rsidR="00F25C87" w:rsidRPr="00774DF1">
        <w:rPr>
          <w:sz w:val="24"/>
          <w:szCs w:val="24"/>
        </w:rPr>
        <w:t xml:space="preserve"> applicable State and Federal law</w:t>
      </w:r>
      <w:r w:rsidR="00EC4BA0">
        <w:rPr>
          <w:sz w:val="24"/>
          <w:szCs w:val="24"/>
        </w:rPr>
        <w:t>, including but not limited to those further described below</w:t>
      </w:r>
      <w:r w:rsidRPr="00774DF1">
        <w:rPr>
          <w:sz w:val="24"/>
          <w:szCs w:val="24"/>
        </w:rPr>
        <w:t>.</w:t>
      </w:r>
    </w:p>
    <w:p w14:paraId="6C6CC99A" w14:textId="77777777" w:rsidR="00C71AD1" w:rsidRDefault="00C71AD1" w:rsidP="002517F0">
      <w:pPr>
        <w:pStyle w:val="Style1"/>
        <w:adjustRightInd/>
        <w:ind w:left="1152"/>
        <w:jc w:val="both"/>
        <w:rPr>
          <w:sz w:val="24"/>
          <w:szCs w:val="24"/>
        </w:rPr>
      </w:pPr>
    </w:p>
    <w:p w14:paraId="247F1B79" w14:textId="77777777" w:rsidR="00EC4BA0" w:rsidRDefault="00EC4BA0" w:rsidP="00292E8D">
      <w:pPr>
        <w:pStyle w:val="Style1"/>
        <w:numPr>
          <w:ilvl w:val="0"/>
          <w:numId w:val="61"/>
        </w:numPr>
        <w:tabs>
          <w:tab w:val="clear" w:pos="720"/>
          <w:tab w:val="num" w:pos="432"/>
        </w:tabs>
        <w:adjustRightInd/>
        <w:ind w:left="1152"/>
        <w:jc w:val="both"/>
        <w:rPr>
          <w:sz w:val="24"/>
          <w:szCs w:val="24"/>
        </w:rPr>
      </w:pPr>
      <w:r>
        <w:rPr>
          <w:sz w:val="24"/>
          <w:szCs w:val="24"/>
        </w:rPr>
        <w:t xml:space="preserve">The AGENCY is required to retain </w:t>
      </w:r>
      <w:r w:rsidRPr="00EC4BA0">
        <w:rPr>
          <w:sz w:val="24"/>
          <w:szCs w:val="24"/>
        </w:rPr>
        <w:t>enrollee grievance and appeal records</w:t>
      </w:r>
      <w:r>
        <w:rPr>
          <w:sz w:val="24"/>
          <w:szCs w:val="24"/>
        </w:rPr>
        <w:t xml:space="preserve"> (</w:t>
      </w:r>
      <w:r w:rsidRPr="00EC4BA0">
        <w:rPr>
          <w:sz w:val="24"/>
          <w:szCs w:val="24"/>
        </w:rPr>
        <w:t>42 CFR 438.416</w:t>
      </w:r>
      <w:r>
        <w:rPr>
          <w:sz w:val="24"/>
          <w:szCs w:val="24"/>
        </w:rPr>
        <w:t>)</w:t>
      </w:r>
      <w:r w:rsidRPr="00EC4BA0">
        <w:rPr>
          <w:sz w:val="24"/>
          <w:szCs w:val="24"/>
        </w:rPr>
        <w:t>, ba</w:t>
      </w:r>
      <w:r>
        <w:rPr>
          <w:sz w:val="24"/>
          <w:szCs w:val="24"/>
        </w:rPr>
        <w:t xml:space="preserve">se data (42 CFR 438.5(c)), MLR </w:t>
      </w:r>
      <w:r w:rsidRPr="00EC4BA0">
        <w:rPr>
          <w:sz w:val="24"/>
          <w:szCs w:val="24"/>
        </w:rPr>
        <w:t xml:space="preserve">reports </w:t>
      </w:r>
      <w:r>
        <w:rPr>
          <w:sz w:val="24"/>
          <w:szCs w:val="24"/>
        </w:rPr>
        <w:t>(</w:t>
      </w:r>
      <w:r w:rsidRPr="00EC4BA0">
        <w:rPr>
          <w:sz w:val="24"/>
          <w:szCs w:val="24"/>
        </w:rPr>
        <w:t>42 CFR 438.8(k)</w:t>
      </w:r>
      <w:r>
        <w:rPr>
          <w:sz w:val="24"/>
          <w:szCs w:val="24"/>
        </w:rPr>
        <w:t>)</w:t>
      </w:r>
      <w:r w:rsidRPr="00EC4BA0">
        <w:rPr>
          <w:sz w:val="24"/>
          <w:szCs w:val="24"/>
        </w:rPr>
        <w:t>, and the data, information, and do</w:t>
      </w:r>
      <w:r>
        <w:rPr>
          <w:sz w:val="24"/>
          <w:szCs w:val="24"/>
        </w:rPr>
        <w:t xml:space="preserve">cumentation specified in 42 CFR </w:t>
      </w:r>
      <w:r w:rsidRPr="00EC4BA0">
        <w:rPr>
          <w:sz w:val="24"/>
          <w:szCs w:val="24"/>
        </w:rPr>
        <w:t>438.604, 438.606, 438.608, and 438.610 for a period of no less than 10 years</w:t>
      </w:r>
      <w:r w:rsidR="00B04781">
        <w:rPr>
          <w:sz w:val="24"/>
          <w:szCs w:val="24"/>
        </w:rPr>
        <w:t>.</w:t>
      </w:r>
    </w:p>
    <w:p w14:paraId="3B4DB49E" w14:textId="77777777" w:rsidR="00EC4BA0" w:rsidRDefault="00EC4BA0" w:rsidP="002517F0">
      <w:pPr>
        <w:pStyle w:val="Style1"/>
        <w:adjustRightInd/>
        <w:ind w:left="1152"/>
        <w:jc w:val="both"/>
        <w:rPr>
          <w:sz w:val="24"/>
          <w:szCs w:val="24"/>
        </w:rPr>
      </w:pPr>
    </w:p>
    <w:p w14:paraId="2F16EC10" w14:textId="77777777" w:rsidR="00C71AD1" w:rsidRDefault="00C71AD1" w:rsidP="00292E8D">
      <w:pPr>
        <w:pStyle w:val="Style1"/>
        <w:numPr>
          <w:ilvl w:val="0"/>
          <w:numId w:val="61"/>
        </w:numPr>
        <w:tabs>
          <w:tab w:val="clear" w:pos="720"/>
          <w:tab w:val="num" w:pos="432"/>
        </w:tabs>
        <w:adjustRightInd/>
        <w:ind w:left="1152"/>
        <w:jc w:val="both"/>
        <w:rPr>
          <w:sz w:val="24"/>
          <w:szCs w:val="24"/>
        </w:rPr>
      </w:pPr>
      <w:r>
        <w:rPr>
          <w:sz w:val="24"/>
          <w:szCs w:val="24"/>
        </w:rPr>
        <w:t xml:space="preserve">The AGENCY shall comply with the record retention requirements </w:t>
      </w:r>
      <w:r w:rsidR="00B04781">
        <w:rPr>
          <w:sz w:val="24"/>
          <w:szCs w:val="24"/>
        </w:rPr>
        <w:t xml:space="preserve">described </w:t>
      </w:r>
      <w:r>
        <w:rPr>
          <w:sz w:val="24"/>
          <w:szCs w:val="24"/>
        </w:rPr>
        <w:t xml:space="preserve">in any </w:t>
      </w:r>
      <w:r w:rsidR="00AB1A9B">
        <w:rPr>
          <w:sz w:val="24"/>
          <w:szCs w:val="24"/>
        </w:rPr>
        <w:t xml:space="preserve">agreement included </w:t>
      </w:r>
      <w:r>
        <w:rPr>
          <w:sz w:val="24"/>
          <w:szCs w:val="24"/>
        </w:rPr>
        <w:t>in Appendix “X” to this Contract</w:t>
      </w:r>
      <w:r w:rsidR="00AB1A9B">
        <w:rPr>
          <w:sz w:val="24"/>
          <w:szCs w:val="24"/>
        </w:rPr>
        <w:t>.</w:t>
      </w:r>
    </w:p>
    <w:p w14:paraId="1D6AF369" w14:textId="77777777" w:rsidR="00B04781" w:rsidRDefault="00B04781" w:rsidP="002517F0">
      <w:pPr>
        <w:pStyle w:val="Style1"/>
        <w:adjustRightInd/>
        <w:ind w:left="1152"/>
        <w:jc w:val="both"/>
        <w:rPr>
          <w:sz w:val="24"/>
          <w:szCs w:val="24"/>
        </w:rPr>
      </w:pPr>
    </w:p>
    <w:p w14:paraId="2B08D591" w14:textId="77777777" w:rsidR="00B04781" w:rsidRPr="00774DF1" w:rsidRDefault="00B04781" w:rsidP="00292E8D">
      <w:pPr>
        <w:pStyle w:val="Style1"/>
        <w:numPr>
          <w:ilvl w:val="0"/>
          <w:numId w:val="61"/>
        </w:numPr>
        <w:tabs>
          <w:tab w:val="clear" w:pos="720"/>
          <w:tab w:val="num" w:pos="432"/>
        </w:tabs>
        <w:adjustRightInd/>
        <w:ind w:left="1152"/>
        <w:jc w:val="both"/>
        <w:rPr>
          <w:sz w:val="24"/>
          <w:szCs w:val="24"/>
        </w:rPr>
      </w:pPr>
      <w:r w:rsidRPr="00774DF1">
        <w:rPr>
          <w:sz w:val="24"/>
          <w:szCs w:val="24"/>
        </w:rPr>
        <w:t xml:space="preserve">In the event of a conflict between any of </w:t>
      </w:r>
      <w:r>
        <w:rPr>
          <w:sz w:val="24"/>
          <w:szCs w:val="24"/>
        </w:rPr>
        <w:t>record retention</w:t>
      </w:r>
      <w:r w:rsidRPr="00774DF1">
        <w:rPr>
          <w:sz w:val="24"/>
          <w:szCs w:val="24"/>
        </w:rPr>
        <w:t xml:space="preserve"> authorities</w:t>
      </w:r>
      <w:r>
        <w:rPr>
          <w:sz w:val="24"/>
          <w:szCs w:val="24"/>
        </w:rPr>
        <w:t xml:space="preserve"> described in this Contract</w:t>
      </w:r>
      <w:r w:rsidRPr="00774DF1">
        <w:rPr>
          <w:sz w:val="24"/>
          <w:szCs w:val="24"/>
        </w:rPr>
        <w:t>, the AGENCY shall be required to comply with the more stringent requirement</w:t>
      </w:r>
      <w:r>
        <w:rPr>
          <w:sz w:val="24"/>
          <w:szCs w:val="24"/>
        </w:rPr>
        <w:t>.</w:t>
      </w:r>
    </w:p>
    <w:p w14:paraId="0CF5EE07" w14:textId="77777777" w:rsidR="00E60E55" w:rsidRPr="00292E8D" w:rsidRDefault="00A31AD0" w:rsidP="00292E8D">
      <w:pPr>
        <w:pStyle w:val="Style45"/>
        <w:numPr>
          <w:ilvl w:val="0"/>
          <w:numId w:val="49"/>
        </w:numPr>
        <w:tabs>
          <w:tab w:val="left" w:pos="9360"/>
        </w:tabs>
        <w:spacing w:before="216" w:line="271" w:lineRule="auto"/>
        <w:ind w:left="432" w:hanging="432"/>
        <w:jc w:val="both"/>
        <w:rPr>
          <w:b/>
          <w:bCs/>
        </w:rPr>
      </w:pPr>
      <w:r w:rsidRPr="00EC291D">
        <w:rPr>
          <w:b/>
          <w:bCs/>
          <w:u w:val="single"/>
        </w:rPr>
        <w:t xml:space="preserve">Provider Panel Requirements - </w:t>
      </w:r>
      <w:r w:rsidR="008B64B5" w:rsidRPr="009D74D7">
        <w:rPr>
          <w:b/>
          <w:bCs/>
          <w:u w:val="single"/>
        </w:rPr>
        <w:t>Federal E-Verify Policy</w:t>
      </w:r>
      <w:r w:rsidR="00E60E55" w:rsidRPr="00AD73AA">
        <w:rPr>
          <w:b/>
          <w:bCs/>
        </w:rPr>
        <w:br/>
      </w:r>
    </w:p>
    <w:p w14:paraId="51B9278F" w14:textId="5289534A" w:rsidR="00B555C5" w:rsidRPr="00774DF1" w:rsidRDefault="008B64B5" w:rsidP="00292E8D">
      <w:pPr>
        <w:pStyle w:val="Style1"/>
        <w:numPr>
          <w:ilvl w:val="0"/>
          <w:numId w:val="62"/>
        </w:numPr>
        <w:tabs>
          <w:tab w:val="clear" w:pos="720"/>
          <w:tab w:val="num" w:pos="432"/>
        </w:tabs>
        <w:adjustRightInd/>
        <w:ind w:left="1152"/>
        <w:jc w:val="both"/>
        <w:rPr>
          <w:sz w:val="24"/>
          <w:szCs w:val="24"/>
        </w:rPr>
      </w:pPr>
      <w:r w:rsidRPr="00635142">
        <w:rPr>
          <w:sz w:val="24"/>
          <w:szCs w:val="24"/>
        </w:rPr>
        <w:t xml:space="preserve">The AGENCY shall comply with the Macomb County Federal E-Verify Program Policy as adopted by the Macomb County Board of Commissioner in 2009, and as applicable to all contractors and sub-contractors of </w:t>
      </w:r>
      <w:r w:rsidR="00433512" w:rsidRPr="00BE19B3">
        <w:rPr>
          <w:sz w:val="24"/>
          <w:szCs w:val="24"/>
        </w:rPr>
        <w:t>Macomb County</w:t>
      </w:r>
      <w:r w:rsidR="00433512">
        <w:rPr>
          <w:sz w:val="24"/>
          <w:szCs w:val="24"/>
        </w:rPr>
        <w:t xml:space="preserve"> - MCCMH</w:t>
      </w:r>
      <w:r w:rsidRPr="00635142">
        <w:rPr>
          <w:sz w:val="24"/>
          <w:szCs w:val="24"/>
        </w:rPr>
        <w:t>.</w:t>
      </w:r>
    </w:p>
    <w:p w14:paraId="472F6873" w14:textId="77777777" w:rsidR="00E60E55" w:rsidRPr="00774DF1" w:rsidRDefault="00E60E55" w:rsidP="00292E8D">
      <w:pPr>
        <w:pStyle w:val="Style1"/>
        <w:adjustRightInd/>
        <w:ind w:left="1152"/>
        <w:jc w:val="both"/>
        <w:rPr>
          <w:sz w:val="24"/>
          <w:szCs w:val="24"/>
        </w:rPr>
      </w:pPr>
    </w:p>
    <w:p w14:paraId="00C6D2E8" w14:textId="72A540F3" w:rsidR="00B555C5" w:rsidRPr="00774DF1" w:rsidRDefault="008B64B5" w:rsidP="00292E8D">
      <w:pPr>
        <w:pStyle w:val="Style1"/>
        <w:numPr>
          <w:ilvl w:val="0"/>
          <w:numId w:val="62"/>
        </w:numPr>
        <w:tabs>
          <w:tab w:val="clear" w:pos="720"/>
          <w:tab w:val="num" w:pos="432"/>
        </w:tabs>
        <w:adjustRightInd/>
        <w:ind w:left="1152"/>
        <w:jc w:val="both"/>
        <w:rPr>
          <w:sz w:val="24"/>
          <w:szCs w:val="24"/>
        </w:rPr>
      </w:pPr>
      <w:r w:rsidRPr="00774DF1">
        <w:rPr>
          <w:sz w:val="24"/>
          <w:szCs w:val="24"/>
        </w:rPr>
        <w:t xml:space="preserve">A copy of the Federal E-Verify Policy is located in </w:t>
      </w:r>
      <w:r w:rsidR="00433512" w:rsidRPr="00BE19B3">
        <w:rPr>
          <w:sz w:val="24"/>
          <w:szCs w:val="24"/>
        </w:rPr>
        <w:t>Macomb County</w:t>
      </w:r>
      <w:r w:rsidR="00433512">
        <w:rPr>
          <w:sz w:val="24"/>
          <w:szCs w:val="24"/>
        </w:rPr>
        <w:t xml:space="preserve"> - MCCMH</w:t>
      </w:r>
      <w:r w:rsidRPr="00774DF1">
        <w:rPr>
          <w:sz w:val="24"/>
          <w:szCs w:val="24"/>
        </w:rPr>
        <w:t>’</w:t>
      </w:r>
      <w:r w:rsidR="002D72FA">
        <w:rPr>
          <w:sz w:val="24"/>
          <w:szCs w:val="24"/>
        </w:rPr>
        <w:t>s</w:t>
      </w:r>
      <w:r w:rsidRPr="00774DF1">
        <w:rPr>
          <w:sz w:val="24"/>
          <w:szCs w:val="24"/>
        </w:rPr>
        <w:t xml:space="preserve"> MCO Policy Manual.</w:t>
      </w:r>
    </w:p>
    <w:p w14:paraId="6695BA90" w14:textId="77777777" w:rsidR="00E60E55" w:rsidRPr="00B63CF3" w:rsidRDefault="00A31AD0" w:rsidP="00292E8D">
      <w:pPr>
        <w:pStyle w:val="Style45"/>
        <w:numPr>
          <w:ilvl w:val="0"/>
          <w:numId w:val="49"/>
        </w:numPr>
        <w:tabs>
          <w:tab w:val="left" w:pos="9360"/>
        </w:tabs>
        <w:spacing w:before="216" w:line="271" w:lineRule="auto"/>
        <w:ind w:left="432" w:hanging="432"/>
        <w:jc w:val="both"/>
        <w:rPr>
          <w:b/>
          <w:bCs/>
          <w:u w:val="single"/>
        </w:rPr>
      </w:pPr>
      <w:r w:rsidRPr="00EC291D">
        <w:rPr>
          <w:b/>
          <w:bCs/>
          <w:u w:val="single"/>
        </w:rPr>
        <w:t xml:space="preserve">Provider Panel Requirements - </w:t>
      </w:r>
      <w:r w:rsidR="003B72E6" w:rsidRPr="009D74D7">
        <w:rPr>
          <w:b/>
          <w:bCs/>
          <w:u w:val="single"/>
        </w:rPr>
        <w:t>Recipient Rights</w:t>
      </w:r>
    </w:p>
    <w:p w14:paraId="19230D91" w14:textId="77777777" w:rsidR="003B72E6" w:rsidRPr="00292E8D" w:rsidRDefault="00221A8B" w:rsidP="00292E8D">
      <w:pPr>
        <w:pStyle w:val="Style45"/>
        <w:tabs>
          <w:tab w:val="left" w:pos="9360"/>
        </w:tabs>
        <w:spacing w:before="216" w:line="271" w:lineRule="auto"/>
        <w:ind w:left="432"/>
        <w:jc w:val="both"/>
        <w:rPr>
          <w:b/>
          <w:bCs/>
          <w:u w:val="single"/>
        </w:rPr>
      </w:pPr>
      <w:r w:rsidRPr="00135E77">
        <w:rPr>
          <w:bCs/>
        </w:rPr>
        <w:t>The AGENCY shall:</w:t>
      </w:r>
      <w:r w:rsidR="003B72E6" w:rsidRPr="00292E8D">
        <w:rPr>
          <w:b/>
          <w:bCs/>
          <w:u w:val="single"/>
        </w:rPr>
        <w:br/>
      </w:r>
    </w:p>
    <w:p w14:paraId="70CC3E27" w14:textId="1753B509" w:rsidR="00221A8B" w:rsidRPr="00774DF1" w:rsidRDefault="00221A8B" w:rsidP="00292E8D">
      <w:pPr>
        <w:pStyle w:val="Style1"/>
        <w:numPr>
          <w:ilvl w:val="0"/>
          <w:numId w:val="63"/>
        </w:numPr>
        <w:tabs>
          <w:tab w:val="clear" w:pos="720"/>
          <w:tab w:val="num" w:pos="432"/>
        </w:tabs>
        <w:adjustRightInd/>
        <w:ind w:left="1152"/>
        <w:jc w:val="both"/>
        <w:rPr>
          <w:rStyle w:val="CharacterStyle10"/>
        </w:rPr>
      </w:pPr>
      <w:r w:rsidRPr="00635142">
        <w:rPr>
          <w:rStyle w:val="CharacterStyle10"/>
        </w:rPr>
        <w:t>D</w:t>
      </w:r>
      <w:r w:rsidR="003B72E6" w:rsidRPr="00635142">
        <w:rPr>
          <w:rStyle w:val="CharacterStyle10"/>
        </w:rPr>
        <w:t xml:space="preserve">emonstrate </w:t>
      </w:r>
      <w:r w:rsidR="003B72E6" w:rsidRPr="00774DF1">
        <w:rPr>
          <w:rStyle w:val="CharacterStyle10"/>
        </w:rPr>
        <w:t xml:space="preserve">adherence to the </w:t>
      </w:r>
      <w:r w:rsidR="00F61F61" w:rsidRPr="005B1A64">
        <w:rPr>
          <w:sz w:val="24"/>
          <w:szCs w:val="24"/>
        </w:rPr>
        <w:t>Macomb County - MCCMH</w:t>
      </w:r>
      <w:r w:rsidR="00F61F61" w:rsidRPr="00774DF1">
        <w:rPr>
          <w:rStyle w:val="CharacterStyle10"/>
        </w:rPr>
        <w:t xml:space="preserve"> </w:t>
      </w:r>
      <w:r w:rsidR="003B72E6" w:rsidRPr="00774DF1">
        <w:rPr>
          <w:rStyle w:val="CharacterStyle10"/>
        </w:rPr>
        <w:t>MCO Policy 9-100 and all accompanying MCCMH MCO Recipient Rights Policies as contained in Chapter 9 - Recipient Rights Protection requirements contained in Attachment</w:t>
      </w:r>
      <w:r w:rsidR="003E219E" w:rsidRPr="00774DF1">
        <w:rPr>
          <w:rStyle w:val="CharacterStyle10"/>
        </w:rPr>
        <w:t xml:space="preserve"> </w:t>
      </w:r>
      <w:r w:rsidR="00E06F76" w:rsidRPr="00774DF1">
        <w:rPr>
          <w:rStyle w:val="CharacterStyle10"/>
        </w:rPr>
        <w:t>“C”</w:t>
      </w:r>
      <w:r w:rsidR="003B72E6" w:rsidRPr="00774DF1">
        <w:rPr>
          <w:rStyle w:val="CharacterStyle10"/>
        </w:rPr>
        <w:t xml:space="preserve"> of this Contract. Repeated failure or non-compliance shall subject continuation of the AGENCY’s Contract to review, possible revocation, and/or denial of </w:t>
      </w:r>
      <w:r w:rsidR="009D44CB" w:rsidRPr="00774DF1">
        <w:rPr>
          <w:rStyle w:val="CharacterStyle10"/>
        </w:rPr>
        <w:t>re-</w:t>
      </w:r>
      <w:r w:rsidR="003B72E6" w:rsidRPr="00774DF1">
        <w:rPr>
          <w:rStyle w:val="CharacterStyle10"/>
        </w:rPr>
        <w:t>contracting.</w:t>
      </w:r>
    </w:p>
    <w:p w14:paraId="66794D22" w14:textId="77777777" w:rsidR="00221A8B" w:rsidRPr="00774DF1" w:rsidRDefault="00221A8B" w:rsidP="00292E8D">
      <w:pPr>
        <w:pStyle w:val="Style1"/>
        <w:adjustRightInd/>
        <w:ind w:left="1152"/>
        <w:jc w:val="both"/>
        <w:rPr>
          <w:rStyle w:val="CharacterStyle10"/>
        </w:rPr>
      </w:pPr>
    </w:p>
    <w:p w14:paraId="56911201" w14:textId="77777777" w:rsidR="00221A8B" w:rsidRPr="00635142" w:rsidRDefault="00221A8B" w:rsidP="00292E8D">
      <w:pPr>
        <w:pStyle w:val="Style1"/>
        <w:numPr>
          <w:ilvl w:val="0"/>
          <w:numId w:val="63"/>
        </w:numPr>
        <w:tabs>
          <w:tab w:val="clear" w:pos="720"/>
          <w:tab w:val="num" w:pos="432"/>
        </w:tabs>
        <w:adjustRightInd/>
        <w:ind w:left="1152"/>
        <w:jc w:val="both"/>
        <w:rPr>
          <w:rStyle w:val="CharacterStyle10"/>
        </w:rPr>
      </w:pPr>
      <w:r w:rsidRPr="00292E8D">
        <w:rPr>
          <w:rStyle w:val="CharacterStyle10"/>
        </w:rPr>
        <w:t>Monitor the safety and welfare of individuals served while they are under the AGENCY’s service supervision pursuant to this Contract. If the health or safety of any individual served is in jeopardy, the AGENCY shall cooperate in the immediate transfer of the individual(s) served to another services provider.</w:t>
      </w:r>
    </w:p>
    <w:p w14:paraId="166C857C" w14:textId="77777777" w:rsidR="00E60E55" w:rsidRPr="00774DF1" w:rsidRDefault="00E60E55">
      <w:pPr>
        <w:widowControl/>
        <w:rPr>
          <w:sz w:val="24"/>
          <w:szCs w:val="24"/>
        </w:rPr>
      </w:pPr>
    </w:p>
    <w:p w14:paraId="5C49A6B5" w14:textId="532E6029" w:rsidR="00B555C5" w:rsidRPr="00774DF1" w:rsidRDefault="00433512" w:rsidP="00433512">
      <w:pPr>
        <w:pStyle w:val="Style1"/>
        <w:numPr>
          <w:ilvl w:val="0"/>
          <w:numId w:val="1"/>
        </w:numPr>
        <w:adjustRightInd/>
        <w:spacing w:before="36" w:line="271" w:lineRule="auto"/>
        <w:rPr>
          <w:b/>
          <w:bCs/>
          <w:sz w:val="24"/>
          <w:szCs w:val="24"/>
        </w:rPr>
      </w:pPr>
      <w:r w:rsidRPr="00433512">
        <w:rPr>
          <w:b/>
          <w:bCs/>
          <w:sz w:val="24"/>
          <w:szCs w:val="24"/>
        </w:rPr>
        <w:t>MACOMB COUNTY - MCCMH</w:t>
      </w:r>
      <w:r w:rsidRPr="00774DF1">
        <w:rPr>
          <w:b/>
          <w:bCs/>
          <w:sz w:val="24"/>
          <w:szCs w:val="24"/>
        </w:rPr>
        <w:t xml:space="preserve"> </w:t>
      </w:r>
      <w:r w:rsidR="008B64B5" w:rsidRPr="00774DF1">
        <w:rPr>
          <w:b/>
          <w:bCs/>
          <w:sz w:val="24"/>
          <w:szCs w:val="24"/>
        </w:rPr>
        <w:t>RESPONSIBILITIES</w:t>
      </w:r>
    </w:p>
    <w:p w14:paraId="108D6498" w14:textId="77777777" w:rsidR="009D44CB" w:rsidRPr="00292E8D" w:rsidRDefault="008B64B5" w:rsidP="00292E8D">
      <w:pPr>
        <w:pStyle w:val="Style45"/>
        <w:numPr>
          <w:ilvl w:val="0"/>
          <w:numId w:val="64"/>
        </w:numPr>
        <w:tabs>
          <w:tab w:val="clear" w:pos="792"/>
          <w:tab w:val="num" w:pos="432"/>
          <w:tab w:val="left" w:pos="9360"/>
        </w:tabs>
        <w:spacing w:before="216" w:line="271" w:lineRule="auto"/>
        <w:ind w:left="432" w:hanging="432"/>
        <w:jc w:val="both"/>
      </w:pPr>
      <w:r w:rsidRPr="0050262D">
        <w:rPr>
          <w:b/>
          <w:bCs/>
          <w:u w:val="single"/>
        </w:rPr>
        <w:t xml:space="preserve">Managed Care Organization Assurances </w:t>
      </w:r>
    </w:p>
    <w:p w14:paraId="1B58D1D8" w14:textId="48B992E1" w:rsidR="009D44CB" w:rsidRPr="00EC291D" w:rsidRDefault="00433512" w:rsidP="00292E8D">
      <w:pPr>
        <w:pStyle w:val="Style45"/>
        <w:tabs>
          <w:tab w:val="left" w:pos="9360"/>
        </w:tabs>
        <w:spacing w:before="216" w:line="271" w:lineRule="auto"/>
        <w:ind w:left="432"/>
        <w:jc w:val="both"/>
      </w:pPr>
      <w:r w:rsidRPr="00BE19B3">
        <w:t>Macomb County</w:t>
      </w:r>
      <w:r>
        <w:t xml:space="preserve"> - MCCMH</w:t>
      </w:r>
      <w:r w:rsidR="008B64B5" w:rsidRPr="00635142">
        <w:t xml:space="preserve"> shall:</w:t>
      </w:r>
      <w:r w:rsidR="009D44CB" w:rsidRPr="00635142">
        <w:br/>
      </w:r>
    </w:p>
    <w:p w14:paraId="39770EE8" w14:textId="77777777" w:rsidR="00B555C5" w:rsidRPr="00774DF1" w:rsidRDefault="008B64B5" w:rsidP="00292E8D">
      <w:pPr>
        <w:pStyle w:val="Style1"/>
        <w:numPr>
          <w:ilvl w:val="0"/>
          <w:numId w:val="65"/>
        </w:numPr>
        <w:tabs>
          <w:tab w:val="clear" w:pos="720"/>
          <w:tab w:val="num" w:pos="432"/>
        </w:tabs>
        <w:adjustRightInd/>
        <w:ind w:left="1152"/>
        <w:jc w:val="both"/>
        <w:rPr>
          <w:sz w:val="24"/>
          <w:szCs w:val="24"/>
        </w:rPr>
      </w:pPr>
      <w:r w:rsidRPr="00774DF1">
        <w:rPr>
          <w:sz w:val="24"/>
          <w:szCs w:val="24"/>
        </w:rPr>
        <w:t xml:space="preserve">Provide payment of Clean Claims submitted for the Contracted Services designated in </w:t>
      </w:r>
      <w:r w:rsidR="00D55E2A" w:rsidRPr="00774DF1">
        <w:rPr>
          <w:sz w:val="24"/>
          <w:szCs w:val="24"/>
        </w:rPr>
        <w:lastRenderedPageBreak/>
        <w:t>Attachment</w:t>
      </w:r>
      <w:r w:rsidRPr="00774DF1">
        <w:rPr>
          <w:sz w:val="24"/>
          <w:szCs w:val="24"/>
        </w:rPr>
        <w:t xml:space="preserve"> </w:t>
      </w:r>
      <w:r w:rsidR="00E06F76" w:rsidRPr="00774DF1">
        <w:rPr>
          <w:sz w:val="24"/>
          <w:szCs w:val="24"/>
        </w:rPr>
        <w:t>“</w:t>
      </w:r>
      <w:r w:rsidRPr="00774DF1">
        <w:rPr>
          <w:sz w:val="24"/>
          <w:szCs w:val="24"/>
        </w:rPr>
        <w:t>B</w:t>
      </w:r>
      <w:r w:rsidR="00E06F76" w:rsidRPr="00774DF1">
        <w:rPr>
          <w:sz w:val="24"/>
          <w:szCs w:val="24"/>
        </w:rPr>
        <w:t>”</w:t>
      </w:r>
      <w:r w:rsidRPr="00774DF1">
        <w:rPr>
          <w:sz w:val="24"/>
          <w:szCs w:val="24"/>
        </w:rPr>
        <w:t xml:space="preserve"> of this Contract in accordance with </w:t>
      </w:r>
      <w:r w:rsidR="00D55E2A" w:rsidRPr="00774DF1">
        <w:rPr>
          <w:sz w:val="24"/>
          <w:szCs w:val="24"/>
        </w:rPr>
        <w:t>Attachment</w:t>
      </w:r>
      <w:r w:rsidRPr="00774DF1">
        <w:rPr>
          <w:sz w:val="24"/>
          <w:szCs w:val="24"/>
        </w:rPr>
        <w:t xml:space="preserve"> </w:t>
      </w:r>
      <w:r w:rsidR="00E06F76" w:rsidRPr="00774DF1">
        <w:rPr>
          <w:sz w:val="24"/>
          <w:szCs w:val="24"/>
        </w:rPr>
        <w:t>“</w:t>
      </w:r>
      <w:r w:rsidRPr="00774DF1">
        <w:rPr>
          <w:sz w:val="24"/>
          <w:szCs w:val="24"/>
        </w:rPr>
        <w:t>D</w:t>
      </w:r>
      <w:r w:rsidR="00E06F76" w:rsidRPr="00774DF1">
        <w:rPr>
          <w:sz w:val="24"/>
          <w:szCs w:val="24"/>
        </w:rPr>
        <w:t>”</w:t>
      </w:r>
      <w:r w:rsidRPr="00774DF1">
        <w:rPr>
          <w:sz w:val="24"/>
          <w:szCs w:val="24"/>
        </w:rPr>
        <w:t xml:space="preserve"> of this Contract and within thirty (30) days after receipt of such Clean Claims.</w:t>
      </w:r>
    </w:p>
    <w:p w14:paraId="2783A00B" w14:textId="77777777" w:rsidR="009D44CB" w:rsidRPr="00774DF1" w:rsidRDefault="009D44CB" w:rsidP="00292E8D">
      <w:pPr>
        <w:pStyle w:val="Style1"/>
        <w:adjustRightInd/>
        <w:ind w:left="1152"/>
        <w:jc w:val="both"/>
        <w:rPr>
          <w:sz w:val="24"/>
          <w:szCs w:val="24"/>
        </w:rPr>
      </w:pPr>
    </w:p>
    <w:p w14:paraId="7F9F7D97" w14:textId="77777777" w:rsidR="00B555C5" w:rsidRPr="00774DF1" w:rsidRDefault="008B64B5" w:rsidP="00292E8D">
      <w:pPr>
        <w:pStyle w:val="Style1"/>
        <w:numPr>
          <w:ilvl w:val="0"/>
          <w:numId w:val="65"/>
        </w:numPr>
        <w:tabs>
          <w:tab w:val="clear" w:pos="720"/>
          <w:tab w:val="num" w:pos="432"/>
        </w:tabs>
        <w:adjustRightInd/>
        <w:ind w:left="1152"/>
        <w:jc w:val="both"/>
        <w:rPr>
          <w:rStyle w:val="CharacterStyle10"/>
        </w:rPr>
      </w:pPr>
      <w:r w:rsidRPr="00774DF1">
        <w:rPr>
          <w:rStyle w:val="CharacterStyle10"/>
        </w:rPr>
        <w:t>Monitor the AGENCY’s compliance with the requirements of this Contract, and the AGENCY’s adherence to federal, state and local laws, guidelines, rules, and regulations. This monitoring may include but is not limited to conducting fiscal and/or program audits, as required by contract with the Michigan Department of Health and Human Services.</w:t>
      </w:r>
    </w:p>
    <w:p w14:paraId="24A20185" w14:textId="77777777" w:rsidR="009D44CB" w:rsidRPr="00774DF1" w:rsidRDefault="009D44CB" w:rsidP="00292E8D">
      <w:pPr>
        <w:pStyle w:val="Style1"/>
        <w:adjustRightInd/>
        <w:ind w:left="1152"/>
        <w:jc w:val="both"/>
        <w:rPr>
          <w:rStyle w:val="CharacterStyle10"/>
        </w:rPr>
      </w:pPr>
    </w:p>
    <w:p w14:paraId="762101F0" w14:textId="77777777" w:rsidR="00F9130F" w:rsidRPr="00635142" w:rsidRDefault="00F9130F" w:rsidP="00292E8D">
      <w:pPr>
        <w:pStyle w:val="Style1"/>
        <w:numPr>
          <w:ilvl w:val="0"/>
          <w:numId w:val="65"/>
        </w:numPr>
        <w:tabs>
          <w:tab w:val="clear" w:pos="720"/>
          <w:tab w:val="num" w:pos="432"/>
        </w:tabs>
        <w:adjustRightInd/>
        <w:ind w:left="1152"/>
        <w:jc w:val="both"/>
        <w:rPr>
          <w:rStyle w:val="CharacterStyle10"/>
        </w:rPr>
      </w:pPr>
      <w:r w:rsidRPr="00292E8D">
        <w:rPr>
          <w:rStyle w:val="CharacterStyle10"/>
        </w:rPr>
        <w:t xml:space="preserve">Provide assistance and guidance </w:t>
      </w:r>
      <w:r w:rsidR="000C284F" w:rsidRPr="00292E8D">
        <w:rPr>
          <w:rStyle w:val="CharacterStyle10"/>
        </w:rPr>
        <w:t>related to</w:t>
      </w:r>
      <w:r w:rsidRPr="00292E8D">
        <w:rPr>
          <w:rStyle w:val="CharacterStyle10"/>
        </w:rPr>
        <w:t xml:space="preserve"> </w:t>
      </w:r>
      <w:r w:rsidR="000C284F" w:rsidRPr="00292E8D">
        <w:rPr>
          <w:rStyle w:val="CharacterStyle10"/>
        </w:rPr>
        <w:t xml:space="preserve">delegated </w:t>
      </w:r>
      <w:r w:rsidRPr="00292E8D">
        <w:rPr>
          <w:rStyle w:val="CharacterStyle10"/>
        </w:rPr>
        <w:t xml:space="preserve">program integrity / corporate compliance related </w:t>
      </w:r>
      <w:r w:rsidR="000C284F" w:rsidRPr="00292E8D">
        <w:rPr>
          <w:rStyle w:val="CharacterStyle10"/>
        </w:rPr>
        <w:t>activities (e.g., audits, investigation)</w:t>
      </w:r>
      <w:r w:rsidRPr="00292E8D">
        <w:rPr>
          <w:rStyle w:val="CharacterStyle10"/>
        </w:rPr>
        <w:t>, upon request of the AGENCY.</w:t>
      </w:r>
    </w:p>
    <w:p w14:paraId="6B543DFC" w14:textId="77777777" w:rsidR="009D44CB" w:rsidRPr="00635142" w:rsidRDefault="009D44CB" w:rsidP="00292E8D">
      <w:pPr>
        <w:pStyle w:val="Style1"/>
        <w:adjustRightInd/>
        <w:ind w:left="1152"/>
        <w:jc w:val="both"/>
        <w:rPr>
          <w:rStyle w:val="CharacterStyle10"/>
        </w:rPr>
      </w:pPr>
    </w:p>
    <w:p w14:paraId="19DAD8AC" w14:textId="12448B19" w:rsidR="00B555C5" w:rsidRPr="00774DF1" w:rsidRDefault="008B64B5" w:rsidP="00292E8D">
      <w:pPr>
        <w:pStyle w:val="Style1"/>
        <w:numPr>
          <w:ilvl w:val="0"/>
          <w:numId w:val="65"/>
        </w:numPr>
        <w:tabs>
          <w:tab w:val="clear" w:pos="720"/>
          <w:tab w:val="num" w:pos="432"/>
        </w:tabs>
        <w:adjustRightInd/>
        <w:ind w:left="1152"/>
        <w:jc w:val="both"/>
        <w:rPr>
          <w:rStyle w:val="CharacterStyle10"/>
        </w:rPr>
      </w:pPr>
      <w:r w:rsidRPr="00774DF1">
        <w:rPr>
          <w:rStyle w:val="CharacterStyle10"/>
        </w:rPr>
        <w:t xml:space="preserve">Designate a Recipient Rights Officer as required by </w:t>
      </w:r>
      <w:r w:rsidR="00433512" w:rsidRPr="00BE19B3">
        <w:rPr>
          <w:sz w:val="24"/>
          <w:szCs w:val="24"/>
        </w:rPr>
        <w:t>Macomb County</w:t>
      </w:r>
      <w:r w:rsidR="00433512">
        <w:rPr>
          <w:sz w:val="24"/>
          <w:szCs w:val="24"/>
        </w:rPr>
        <w:t xml:space="preserve"> - MCCMH</w:t>
      </w:r>
      <w:r w:rsidRPr="00774DF1">
        <w:rPr>
          <w:rStyle w:val="CharacterStyle10"/>
        </w:rPr>
        <w:t xml:space="preserve"> policy and as referenced in </w:t>
      </w:r>
      <w:r w:rsidR="00433512" w:rsidRPr="00BE19B3">
        <w:rPr>
          <w:sz w:val="24"/>
          <w:szCs w:val="24"/>
        </w:rPr>
        <w:t>Macomb County</w:t>
      </w:r>
      <w:r w:rsidR="00433512">
        <w:rPr>
          <w:sz w:val="24"/>
          <w:szCs w:val="24"/>
        </w:rPr>
        <w:t xml:space="preserve"> - MCCMH</w:t>
      </w:r>
      <w:r w:rsidRPr="00774DF1">
        <w:rPr>
          <w:rStyle w:val="CharacterStyle10"/>
        </w:rPr>
        <w:t xml:space="preserve">’s MCO Policy Manual. The Recipient Rights Officer shall respond to and investigate all alleged violations of </w:t>
      </w:r>
      <w:r w:rsidR="009D4E4E" w:rsidRPr="00774DF1">
        <w:rPr>
          <w:rStyle w:val="CharacterStyle10"/>
        </w:rPr>
        <w:t>recipients’</w:t>
      </w:r>
      <w:r w:rsidRPr="00774DF1">
        <w:rPr>
          <w:rStyle w:val="CharacterStyle10"/>
        </w:rPr>
        <w:t xml:space="preserve"> rights, as delineated in chapter seven (7) of the Michigan Mental Health Code and provided in applicable </w:t>
      </w:r>
      <w:r w:rsidR="00433512" w:rsidRPr="00BE19B3">
        <w:rPr>
          <w:sz w:val="24"/>
          <w:szCs w:val="24"/>
        </w:rPr>
        <w:t>Macomb County</w:t>
      </w:r>
      <w:r w:rsidR="00433512">
        <w:rPr>
          <w:sz w:val="24"/>
          <w:szCs w:val="24"/>
        </w:rPr>
        <w:t xml:space="preserve"> - MCCMH</w:t>
      </w:r>
      <w:r w:rsidRPr="00774DF1">
        <w:rPr>
          <w:rStyle w:val="CharacterStyle10"/>
        </w:rPr>
        <w:t xml:space="preserve"> MCO Policies.</w:t>
      </w:r>
    </w:p>
    <w:p w14:paraId="7BB6F627" w14:textId="77777777" w:rsidR="009D44CB" w:rsidRPr="00774DF1" w:rsidRDefault="009D44CB" w:rsidP="00292E8D">
      <w:pPr>
        <w:pStyle w:val="Style1"/>
        <w:adjustRightInd/>
        <w:ind w:left="1152"/>
        <w:jc w:val="both"/>
        <w:rPr>
          <w:rStyle w:val="CharacterStyle10"/>
        </w:rPr>
      </w:pPr>
    </w:p>
    <w:p w14:paraId="350E34CC" w14:textId="0777F823" w:rsidR="00B555C5" w:rsidRPr="00774DF1" w:rsidRDefault="008B64B5" w:rsidP="00292E8D">
      <w:pPr>
        <w:pStyle w:val="Style1"/>
        <w:numPr>
          <w:ilvl w:val="0"/>
          <w:numId w:val="65"/>
        </w:numPr>
        <w:tabs>
          <w:tab w:val="clear" w:pos="720"/>
          <w:tab w:val="num" w:pos="432"/>
        </w:tabs>
        <w:adjustRightInd/>
        <w:ind w:left="1152"/>
        <w:jc w:val="both"/>
        <w:rPr>
          <w:rStyle w:val="CharacterStyle10"/>
        </w:rPr>
      </w:pPr>
      <w:r w:rsidRPr="00774DF1">
        <w:rPr>
          <w:rStyle w:val="CharacterStyle10"/>
        </w:rPr>
        <w:t xml:space="preserve">Designate a Corporate Compliance Officer, Privacy Officer and Security Officer to implement Corporate Compliance and HIPAA policies of </w:t>
      </w:r>
      <w:r w:rsidR="00433512" w:rsidRPr="00BE19B3">
        <w:rPr>
          <w:sz w:val="24"/>
          <w:szCs w:val="24"/>
        </w:rPr>
        <w:t>Macomb County</w:t>
      </w:r>
      <w:r w:rsidR="00433512">
        <w:rPr>
          <w:sz w:val="24"/>
          <w:szCs w:val="24"/>
        </w:rPr>
        <w:t xml:space="preserve"> - MCCMH</w:t>
      </w:r>
      <w:r w:rsidRPr="00774DF1">
        <w:rPr>
          <w:rStyle w:val="CharacterStyle10"/>
        </w:rPr>
        <w:t xml:space="preserve">. The Corporate Compliance Officer, Privacy Officer and Security Officer shall respond to reports and inquires as provided in applicable MCO policies of </w:t>
      </w:r>
      <w:r w:rsidR="00433512" w:rsidRPr="00BE19B3">
        <w:rPr>
          <w:sz w:val="24"/>
          <w:szCs w:val="24"/>
        </w:rPr>
        <w:t>Macomb County</w:t>
      </w:r>
      <w:r w:rsidR="00433512">
        <w:rPr>
          <w:sz w:val="24"/>
          <w:szCs w:val="24"/>
        </w:rPr>
        <w:t xml:space="preserve"> - MCCMH</w:t>
      </w:r>
      <w:r w:rsidRPr="00774DF1">
        <w:rPr>
          <w:rStyle w:val="CharacterStyle10"/>
        </w:rPr>
        <w:t>.</w:t>
      </w:r>
    </w:p>
    <w:p w14:paraId="7D0C4F0C" w14:textId="77777777" w:rsidR="009D44CB" w:rsidRPr="00774DF1" w:rsidRDefault="009D44CB" w:rsidP="00292E8D">
      <w:pPr>
        <w:pStyle w:val="Style1"/>
        <w:adjustRightInd/>
        <w:ind w:left="1152"/>
        <w:jc w:val="both"/>
        <w:rPr>
          <w:rStyle w:val="CharacterStyle10"/>
        </w:rPr>
      </w:pPr>
    </w:p>
    <w:p w14:paraId="5C417080" w14:textId="77777777" w:rsidR="00B555C5" w:rsidRPr="00635142" w:rsidRDefault="009332C7" w:rsidP="00292E8D">
      <w:pPr>
        <w:pStyle w:val="Style1"/>
        <w:numPr>
          <w:ilvl w:val="0"/>
          <w:numId w:val="65"/>
        </w:numPr>
        <w:tabs>
          <w:tab w:val="clear" w:pos="720"/>
          <w:tab w:val="num" w:pos="432"/>
        </w:tabs>
        <w:adjustRightInd/>
        <w:ind w:left="1152"/>
        <w:jc w:val="both"/>
        <w:rPr>
          <w:rStyle w:val="CharacterStyle10"/>
        </w:rPr>
      </w:pPr>
      <w:r>
        <w:rPr>
          <w:rStyle w:val="CharacterStyle10"/>
        </w:rPr>
        <w:t>Determine t</w:t>
      </w:r>
      <w:r w:rsidR="008B64B5" w:rsidRPr="00774DF1">
        <w:rPr>
          <w:rStyle w:val="CharacterStyle10"/>
        </w:rPr>
        <w:t xml:space="preserve">he effective date for compliance with </w:t>
      </w:r>
      <w:r w:rsidR="0050262D">
        <w:rPr>
          <w:rStyle w:val="CharacterStyle10"/>
        </w:rPr>
        <w:t xml:space="preserve">modified or updated </w:t>
      </w:r>
      <w:r w:rsidR="008B64B5" w:rsidRPr="00774DF1">
        <w:rPr>
          <w:rStyle w:val="CharacterStyle10"/>
        </w:rPr>
        <w:t xml:space="preserve">policies, regulations or contractual requirements </w:t>
      </w:r>
      <w:r>
        <w:rPr>
          <w:rStyle w:val="CharacterStyle10"/>
        </w:rPr>
        <w:t xml:space="preserve">with </w:t>
      </w:r>
      <w:r w:rsidR="008B64B5" w:rsidRPr="00774DF1">
        <w:rPr>
          <w:rStyle w:val="CharacterStyle10"/>
        </w:rPr>
        <w:t xml:space="preserve">a minimum </w:t>
      </w:r>
      <w:r>
        <w:rPr>
          <w:rStyle w:val="CharacterStyle10"/>
        </w:rPr>
        <w:t xml:space="preserve">advance </w:t>
      </w:r>
      <w:r w:rsidR="008B64B5" w:rsidRPr="00774DF1">
        <w:rPr>
          <w:rStyle w:val="CharacterStyle10"/>
        </w:rPr>
        <w:t xml:space="preserve">written </w:t>
      </w:r>
      <w:r>
        <w:rPr>
          <w:rStyle w:val="CharacterStyle10"/>
        </w:rPr>
        <w:t xml:space="preserve">notice to the AGENCY of </w:t>
      </w:r>
      <w:r w:rsidR="008B64B5" w:rsidRPr="00774DF1">
        <w:rPr>
          <w:rStyle w:val="CharacterStyle10"/>
        </w:rPr>
        <w:t>thirty (30) day</w:t>
      </w:r>
      <w:r>
        <w:rPr>
          <w:rStyle w:val="CharacterStyle10"/>
        </w:rPr>
        <w:t>s</w:t>
      </w:r>
      <w:r w:rsidR="008B64B5" w:rsidRPr="00774DF1">
        <w:rPr>
          <w:rStyle w:val="CharacterStyle10"/>
        </w:rPr>
        <w:t>, or such lesser period of time as may be required for compliance with applicable federal and state law</w:t>
      </w:r>
      <w:r w:rsidR="008B64B5" w:rsidRPr="00635142">
        <w:rPr>
          <w:rStyle w:val="CharacterStyle10"/>
        </w:rPr>
        <w:t>.</w:t>
      </w:r>
    </w:p>
    <w:p w14:paraId="5585C321" w14:textId="77777777" w:rsidR="009D44CB" w:rsidRPr="0050262D" w:rsidRDefault="009D44CB" w:rsidP="00292E8D">
      <w:pPr>
        <w:pStyle w:val="Style1"/>
        <w:adjustRightInd/>
        <w:ind w:left="1152"/>
        <w:jc w:val="both"/>
        <w:rPr>
          <w:rStyle w:val="CharacterStyle10"/>
        </w:rPr>
      </w:pPr>
    </w:p>
    <w:p w14:paraId="079BA0A8" w14:textId="2076F8E2" w:rsidR="00B555C5" w:rsidRPr="001258E4" w:rsidRDefault="008B64B5" w:rsidP="00292E8D">
      <w:pPr>
        <w:pStyle w:val="Style1"/>
        <w:numPr>
          <w:ilvl w:val="0"/>
          <w:numId w:val="65"/>
        </w:numPr>
        <w:tabs>
          <w:tab w:val="clear" w:pos="720"/>
          <w:tab w:val="num" w:pos="432"/>
        </w:tabs>
        <w:adjustRightInd/>
        <w:ind w:left="1152"/>
        <w:jc w:val="both"/>
        <w:rPr>
          <w:sz w:val="24"/>
          <w:szCs w:val="24"/>
        </w:rPr>
      </w:pPr>
      <w:r w:rsidRPr="001258E4">
        <w:rPr>
          <w:sz w:val="24"/>
          <w:szCs w:val="24"/>
        </w:rPr>
        <w:t xml:space="preserve">Provide the AGENCY with notice of any reduction or restriction of its funding allocation for performance of this Contract at least thirty (30) days in advance of such reduction or restriction, unless </w:t>
      </w:r>
      <w:r w:rsidR="00433512" w:rsidRPr="00BE19B3">
        <w:rPr>
          <w:sz w:val="24"/>
          <w:szCs w:val="24"/>
        </w:rPr>
        <w:t>Macomb County</w:t>
      </w:r>
      <w:r w:rsidR="00433512">
        <w:rPr>
          <w:sz w:val="24"/>
          <w:szCs w:val="24"/>
        </w:rPr>
        <w:t xml:space="preserve"> - MCCMH</w:t>
      </w:r>
      <w:r w:rsidRPr="001258E4">
        <w:rPr>
          <w:sz w:val="24"/>
          <w:szCs w:val="24"/>
        </w:rPr>
        <w:t xml:space="preserve"> receives a shorter period of notice of the cause for such reduction or restriction in which case, such shorter period of notice shall be given.</w:t>
      </w:r>
    </w:p>
    <w:p w14:paraId="786F146F" w14:textId="77777777" w:rsidR="00B555C5" w:rsidRPr="001258E4" w:rsidRDefault="00B555C5" w:rsidP="00292E8D">
      <w:pPr>
        <w:pStyle w:val="Style1"/>
        <w:adjustRightInd/>
        <w:ind w:left="1152"/>
        <w:jc w:val="both"/>
        <w:rPr>
          <w:sz w:val="24"/>
          <w:szCs w:val="24"/>
        </w:rPr>
      </w:pPr>
    </w:p>
    <w:p w14:paraId="586FEA7F" w14:textId="77777777" w:rsidR="00B555C5" w:rsidRPr="001258E4" w:rsidRDefault="008B64B5" w:rsidP="00292E8D">
      <w:pPr>
        <w:pStyle w:val="Style1"/>
        <w:numPr>
          <w:ilvl w:val="0"/>
          <w:numId w:val="65"/>
        </w:numPr>
        <w:tabs>
          <w:tab w:val="clear" w:pos="720"/>
          <w:tab w:val="num" w:pos="432"/>
        </w:tabs>
        <w:adjustRightInd/>
        <w:ind w:left="1152"/>
        <w:jc w:val="both"/>
        <w:rPr>
          <w:sz w:val="24"/>
          <w:szCs w:val="24"/>
        </w:rPr>
      </w:pPr>
      <w:r w:rsidRPr="001258E4">
        <w:rPr>
          <w:sz w:val="24"/>
          <w:szCs w:val="24"/>
        </w:rPr>
        <w:t>Maintain responsibility for a Quality Assessment and Performance Improvement Program (QAPIP), including performance improvement projects that achieve, through ongoing measurement and intervention, demonstrable and sustained improvement in significant aspects of clinical and non-clinical services that can be expected to have a beneficial effect on health outcome and satisfaction</w:t>
      </w:r>
      <w:r w:rsidR="00A34B17" w:rsidRPr="001258E4">
        <w:rPr>
          <w:sz w:val="24"/>
          <w:szCs w:val="24"/>
        </w:rPr>
        <w:t xml:space="preserve"> of individuals served</w:t>
      </w:r>
      <w:r w:rsidRPr="001258E4">
        <w:rPr>
          <w:sz w:val="24"/>
          <w:szCs w:val="24"/>
        </w:rPr>
        <w:t>.</w:t>
      </w:r>
    </w:p>
    <w:p w14:paraId="5883F3DC" w14:textId="77777777" w:rsidR="009D44CB" w:rsidRPr="001258E4" w:rsidRDefault="009D44CB" w:rsidP="00292E8D">
      <w:pPr>
        <w:pStyle w:val="Style1"/>
        <w:adjustRightInd/>
        <w:ind w:left="1152"/>
        <w:jc w:val="both"/>
        <w:rPr>
          <w:sz w:val="24"/>
          <w:szCs w:val="24"/>
        </w:rPr>
      </w:pPr>
    </w:p>
    <w:p w14:paraId="592F2413" w14:textId="77777777" w:rsidR="009D44CB" w:rsidRPr="00774DF1" w:rsidRDefault="008D64C5" w:rsidP="00292E8D">
      <w:pPr>
        <w:pStyle w:val="Style1"/>
        <w:numPr>
          <w:ilvl w:val="0"/>
          <w:numId w:val="65"/>
        </w:numPr>
        <w:tabs>
          <w:tab w:val="clear" w:pos="720"/>
          <w:tab w:val="num" w:pos="432"/>
        </w:tabs>
        <w:adjustRightInd/>
        <w:ind w:left="1152"/>
        <w:jc w:val="both"/>
        <w:rPr>
          <w:sz w:val="24"/>
          <w:szCs w:val="24"/>
        </w:rPr>
      </w:pPr>
      <w:r>
        <w:rPr>
          <w:sz w:val="24"/>
          <w:szCs w:val="24"/>
        </w:rPr>
        <w:t>P</w:t>
      </w:r>
      <w:r w:rsidR="008B64B5" w:rsidRPr="00635142">
        <w:rPr>
          <w:sz w:val="24"/>
          <w:szCs w:val="24"/>
        </w:rPr>
        <w:t xml:space="preserve">erform Utilization Management and assure that service eligibility and medical necessity determination decisions are conducted using defined criteria and standardized service selection guidelines, where available, and shall assure that utilization management of services are instituted as a formal process for ongoing </w:t>
      </w:r>
      <w:r w:rsidR="008B64B5" w:rsidRPr="00635142">
        <w:rPr>
          <w:sz w:val="24"/>
          <w:szCs w:val="24"/>
        </w:rPr>
        <w:lastRenderedPageBreak/>
        <w:t>monitoring of care determination decisions with mechanisms to correct for under and ove</w:t>
      </w:r>
      <w:r w:rsidR="008B64B5" w:rsidRPr="00774DF1">
        <w:rPr>
          <w:sz w:val="24"/>
          <w:szCs w:val="24"/>
        </w:rPr>
        <w:t xml:space="preserve">r utilization of services.  The AGENCY shall assure that </w:t>
      </w:r>
      <w:r w:rsidR="00A34B17" w:rsidRPr="00774DF1">
        <w:rPr>
          <w:sz w:val="24"/>
          <w:szCs w:val="24"/>
        </w:rPr>
        <w:t xml:space="preserve">individuals served that are </w:t>
      </w:r>
      <w:r w:rsidR="008B64B5" w:rsidRPr="00774DF1">
        <w:rPr>
          <w:sz w:val="24"/>
          <w:szCs w:val="24"/>
        </w:rPr>
        <w:t xml:space="preserve">located in the service area have clear and identifiable access to needed supports and services </w:t>
      </w:r>
      <w:r w:rsidR="00034594" w:rsidRPr="00774DF1">
        <w:rPr>
          <w:sz w:val="24"/>
          <w:szCs w:val="24"/>
        </w:rPr>
        <w:t>for which they are eligible</w:t>
      </w:r>
      <w:r w:rsidR="00273821" w:rsidRPr="00774DF1">
        <w:rPr>
          <w:sz w:val="24"/>
          <w:szCs w:val="24"/>
        </w:rPr>
        <w:t>,</w:t>
      </w:r>
      <w:r w:rsidR="002904F5" w:rsidRPr="00774DF1">
        <w:rPr>
          <w:sz w:val="24"/>
          <w:szCs w:val="24"/>
        </w:rPr>
        <w:t xml:space="preserve"> in an amount, scope and duration </w:t>
      </w:r>
      <w:r w:rsidR="00273821" w:rsidRPr="00774DF1">
        <w:rPr>
          <w:sz w:val="24"/>
          <w:szCs w:val="24"/>
        </w:rPr>
        <w:t>that is consistent with the principals delineated in the Michigan Medicaid Provider Manual</w:t>
      </w:r>
      <w:r w:rsidR="008B64B5" w:rsidRPr="00774DF1">
        <w:rPr>
          <w:sz w:val="24"/>
          <w:szCs w:val="24"/>
        </w:rPr>
        <w:t>, and</w:t>
      </w:r>
      <w:r w:rsidR="00273821" w:rsidRPr="00774DF1">
        <w:rPr>
          <w:sz w:val="24"/>
          <w:szCs w:val="24"/>
        </w:rPr>
        <w:t xml:space="preserve"> shall ensure</w:t>
      </w:r>
      <w:r w:rsidR="008B64B5" w:rsidRPr="00774DF1">
        <w:rPr>
          <w:sz w:val="24"/>
          <w:szCs w:val="24"/>
        </w:rPr>
        <w:t xml:space="preserve"> that supports and services are of high quality and delivered according to established regulations, standards, and practice guidelines.  </w:t>
      </w:r>
    </w:p>
    <w:p w14:paraId="0087CEFD" w14:textId="77777777" w:rsidR="00B555C5" w:rsidRPr="00774DF1" w:rsidRDefault="00B555C5" w:rsidP="00292E8D">
      <w:pPr>
        <w:pStyle w:val="Style1"/>
        <w:adjustRightInd/>
        <w:ind w:left="1152"/>
        <w:jc w:val="both"/>
        <w:rPr>
          <w:rStyle w:val="CharacterStyle10"/>
        </w:rPr>
      </w:pPr>
    </w:p>
    <w:p w14:paraId="751C6A77" w14:textId="77777777" w:rsidR="00B555C5" w:rsidRPr="00774DF1" w:rsidRDefault="008B64B5" w:rsidP="00292E8D">
      <w:pPr>
        <w:pStyle w:val="Style1"/>
        <w:numPr>
          <w:ilvl w:val="0"/>
          <w:numId w:val="65"/>
        </w:numPr>
        <w:tabs>
          <w:tab w:val="clear" w:pos="720"/>
          <w:tab w:val="num" w:pos="432"/>
        </w:tabs>
        <w:adjustRightInd/>
        <w:ind w:left="1152"/>
        <w:jc w:val="both"/>
        <w:rPr>
          <w:rStyle w:val="CharacterStyle10"/>
        </w:rPr>
      </w:pPr>
      <w:r w:rsidRPr="00774DF1">
        <w:rPr>
          <w:rStyle w:val="CharacterStyle10"/>
        </w:rPr>
        <w:t xml:space="preserve">Evaluate and monitor the AGENCY’s performance on an ongoing basis and subject the AGENCY to formal review of any functions delegated to AGENCY </w:t>
      </w:r>
      <w:r w:rsidR="008D64C5">
        <w:rPr>
          <w:rStyle w:val="CharacterStyle10"/>
        </w:rPr>
        <w:t xml:space="preserve">including, but not limited to, </w:t>
      </w:r>
      <w:r w:rsidRPr="00774DF1">
        <w:rPr>
          <w:rStyle w:val="CharacterStyle10"/>
        </w:rPr>
        <w:t xml:space="preserve">Coordination of Care, Credentialing and Privileging, Corporate Compliance, </w:t>
      </w:r>
      <w:r w:rsidR="00813E37" w:rsidRPr="00774DF1">
        <w:rPr>
          <w:rStyle w:val="CharacterStyle10"/>
        </w:rPr>
        <w:t xml:space="preserve">and </w:t>
      </w:r>
      <w:r w:rsidRPr="00774DF1">
        <w:rPr>
          <w:rStyle w:val="CharacterStyle10"/>
        </w:rPr>
        <w:t>Customer Satisfaction</w:t>
      </w:r>
      <w:r w:rsidR="00813E37" w:rsidRPr="00774DF1">
        <w:rPr>
          <w:rStyle w:val="CharacterStyle10"/>
        </w:rPr>
        <w:t xml:space="preserve">, in order to ensure performance </w:t>
      </w:r>
      <w:r w:rsidR="00E24A20" w:rsidRPr="00774DF1">
        <w:rPr>
          <w:rStyle w:val="CharacterStyle10"/>
        </w:rPr>
        <w:t>consistent with applicable law and industry standards.</w:t>
      </w:r>
    </w:p>
    <w:p w14:paraId="5E2D5E07" w14:textId="77777777" w:rsidR="009D44CB" w:rsidRPr="00774DF1" w:rsidRDefault="009D44CB" w:rsidP="00292E8D">
      <w:pPr>
        <w:pStyle w:val="Style1"/>
        <w:adjustRightInd/>
        <w:ind w:left="1152"/>
        <w:jc w:val="both"/>
        <w:rPr>
          <w:rStyle w:val="CharacterStyle10"/>
        </w:rPr>
      </w:pPr>
    </w:p>
    <w:p w14:paraId="0D7D0F3C" w14:textId="0F36C95A" w:rsidR="00B555C5" w:rsidRPr="00774DF1" w:rsidRDefault="008D64C5" w:rsidP="00292E8D">
      <w:pPr>
        <w:pStyle w:val="Style1"/>
        <w:numPr>
          <w:ilvl w:val="0"/>
          <w:numId w:val="65"/>
        </w:numPr>
        <w:tabs>
          <w:tab w:val="clear" w:pos="720"/>
          <w:tab w:val="num" w:pos="432"/>
        </w:tabs>
        <w:adjustRightInd/>
        <w:ind w:left="1152"/>
        <w:jc w:val="both"/>
        <w:rPr>
          <w:rStyle w:val="CharacterStyle10"/>
        </w:rPr>
      </w:pPr>
      <w:r>
        <w:rPr>
          <w:rStyle w:val="CharacterStyle10"/>
        </w:rPr>
        <w:t xml:space="preserve">Promptly inform the AGENCY upon any determination that </w:t>
      </w:r>
      <w:r w:rsidR="008B64B5" w:rsidRPr="00774DF1">
        <w:rPr>
          <w:rStyle w:val="CharacterStyle10"/>
        </w:rPr>
        <w:t xml:space="preserve">the AGENCY’s performance of any delegated function </w:t>
      </w:r>
      <w:r>
        <w:rPr>
          <w:rStyle w:val="CharacterStyle10"/>
        </w:rPr>
        <w:t>has been deemed to be inadequate. In any such case,</w:t>
      </w:r>
      <w:r w:rsidR="008B64B5" w:rsidRPr="00774DF1">
        <w:rPr>
          <w:rStyle w:val="CharacterStyle10"/>
        </w:rPr>
        <w:t xml:space="preserve"> the AGENCY shall take corrective action. Should AGENCY’s performance remain inadequate, </w:t>
      </w:r>
      <w:r w:rsidR="00433512" w:rsidRPr="00BE19B3">
        <w:rPr>
          <w:sz w:val="24"/>
          <w:szCs w:val="24"/>
        </w:rPr>
        <w:t>Macomb County</w:t>
      </w:r>
      <w:r w:rsidR="00433512">
        <w:rPr>
          <w:sz w:val="24"/>
          <w:szCs w:val="24"/>
        </w:rPr>
        <w:t xml:space="preserve"> - MCCMH</w:t>
      </w:r>
      <w:r w:rsidR="008B64B5" w:rsidRPr="00774DF1">
        <w:rPr>
          <w:rStyle w:val="CharacterStyle10"/>
        </w:rPr>
        <w:t xml:space="preserve"> may revoke any delegation of responsibilities to the AGENCY and/or may impose other sanctions.</w:t>
      </w:r>
    </w:p>
    <w:p w14:paraId="11BE185D" w14:textId="77777777" w:rsidR="009D44CB" w:rsidRPr="00774DF1" w:rsidRDefault="009D44CB" w:rsidP="00292E8D">
      <w:pPr>
        <w:pStyle w:val="Style1"/>
        <w:adjustRightInd/>
        <w:ind w:left="1152"/>
        <w:jc w:val="both"/>
        <w:rPr>
          <w:rStyle w:val="CharacterStyle10"/>
        </w:rPr>
      </w:pPr>
    </w:p>
    <w:p w14:paraId="44B957AA" w14:textId="548E1452" w:rsidR="00B555C5" w:rsidRPr="00774DF1" w:rsidRDefault="00917C1C" w:rsidP="00292E8D">
      <w:pPr>
        <w:pStyle w:val="Style1"/>
        <w:numPr>
          <w:ilvl w:val="0"/>
          <w:numId w:val="65"/>
        </w:numPr>
        <w:tabs>
          <w:tab w:val="clear" w:pos="720"/>
          <w:tab w:val="num" w:pos="432"/>
        </w:tabs>
        <w:adjustRightInd/>
        <w:ind w:left="1152"/>
        <w:jc w:val="both"/>
        <w:rPr>
          <w:rStyle w:val="CharacterStyle10"/>
        </w:rPr>
      </w:pPr>
      <w:r w:rsidRPr="00292E8D">
        <w:rPr>
          <w:rStyle w:val="CharacterStyle10"/>
        </w:rPr>
        <w:t>As appropriate, r</w:t>
      </w:r>
      <w:r w:rsidR="008B64B5" w:rsidRPr="00635142">
        <w:rPr>
          <w:rStyle w:val="CharacterStyle10"/>
        </w:rPr>
        <w:t xml:space="preserve">ecover payments based on audit exceptions, overpayment, inadequate documentation of services provided, non-compliance with contractual staffing expectations or failure to comply with all applicable service and billing requirements. </w:t>
      </w:r>
      <w:r w:rsidR="00433512" w:rsidRPr="00BE19B3">
        <w:rPr>
          <w:sz w:val="24"/>
          <w:szCs w:val="24"/>
        </w:rPr>
        <w:t>Macomb County</w:t>
      </w:r>
      <w:r w:rsidR="00433512">
        <w:rPr>
          <w:sz w:val="24"/>
          <w:szCs w:val="24"/>
        </w:rPr>
        <w:t xml:space="preserve"> - MCCMH</w:t>
      </w:r>
      <w:r w:rsidR="008B64B5" w:rsidRPr="00635142">
        <w:rPr>
          <w:rStyle w:val="CharacterStyle10"/>
        </w:rPr>
        <w:t>’s recovery may include full extrapolation of dollars based on audi</w:t>
      </w:r>
      <w:r w:rsidR="008B64B5" w:rsidRPr="00774DF1">
        <w:rPr>
          <w:rStyle w:val="CharacterStyle10"/>
        </w:rPr>
        <w:t xml:space="preserve">t sample findings. The methodology used for sample selection (random sample with 95% confidence and 1% materiality) allows the audit exceptions to be extrapolated to the entire claims population. For </w:t>
      </w:r>
      <w:r w:rsidR="00FB5D3E" w:rsidRPr="00774DF1">
        <w:rPr>
          <w:rStyle w:val="CharacterStyle10"/>
        </w:rPr>
        <w:t>purposes of illustration</w:t>
      </w:r>
      <w:r w:rsidR="008B64B5" w:rsidRPr="00774DF1">
        <w:rPr>
          <w:rStyle w:val="CharacterStyle10"/>
        </w:rPr>
        <w:t>, a five percent exception (error) rate found in the audited sample would be applied to the entire population of claims dollars. In circumstances of suspected fraud, audit findings may be reported to the State Attorney General, the Michigan Department of Health and Human Services Office of Inspector General and/or other applicable investigation and enforcement agencies and personnel.</w:t>
      </w:r>
    </w:p>
    <w:p w14:paraId="1564F139" w14:textId="77777777" w:rsidR="00A31AD0" w:rsidRPr="00774DF1" w:rsidRDefault="00A31AD0" w:rsidP="00292E8D">
      <w:pPr>
        <w:pStyle w:val="Style1"/>
        <w:adjustRightInd/>
        <w:jc w:val="both"/>
        <w:rPr>
          <w:rStyle w:val="CharacterStyle10"/>
        </w:rPr>
      </w:pPr>
    </w:p>
    <w:p w14:paraId="5C86D0BA" w14:textId="77777777" w:rsidR="00B555C5" w:rsidRPr="00635D7B" w:rsidRDefault="001258E4" w:rsidP="00814B20">
      <w:pPr>
        <w:pStyle w:val="Style1"/>
        <w:numPr>
          <w:ilvl w:val="0"/>
          <w:numId w:val="1"/>
        </w:numPr>
        <w:adjustRightInd/>
        <w:spacing w:before="36" w:line="271" w:lineRule="auto"/>
        <w:ind w:left="0"/>
        <w:rPr>
          <w:b/>
          <w:bCs/>
          <w:sz w:val="24"/>
          <w:szCs w:val="24"/>
        </w:rPr>
      </w:pPr>
      <w:r>
        <w:rPr>
          <w:b/>
          <w:bCs/>
          <w:sz w:val="24"/>
          <w:szCs w:val="24"/>
        </w:rPr>
        <w:t xml:space="preserve">CONTRACT ADMINISTRATION </w:t>
      </w:r>
    </w:p>
    <w:p w14:paraId="3B02522D" w14:textId="77777777" w:rsidR="00A31AD0" w:rsidRPr="00774DF1" w:rsidRDefault="00A31AD0" w:rsidP="00292E8D">
      <w:pPr>
        <w:pStyle w:val="Style1"/>
        <w:adjustRightInd/>
        <w:spacing w:before="36" w:line="271" w:lineRule="auto"/>
        <w:ind w:left="360"/>
        <w:rPr>
          <w:b/>
          <w:bCs/>
          <w:sz w:val="24"/>
          <w:szCs w:val="24"/>
        </w:rPr>
      </w:pPr>
    </w:p>
    <w:p w14:paraId="631763AF" w14:textId="43D72D9A" w:rsidR="00B555C5" w:rsidRPr="00635D7B" w:rsidRDefault="009D44CB" w:rsidP="00292E8D">
      <w:pPr>
        <w:pStyle w:val="Style1"/>
        <w:numPr>
          <w:ilvl w:val="0"/>
          <w:numId w:val="29"/>
        </w:numPr>
        <w:tabs>
          <w:tab w:val="num" w:pos="1440"/>
        </w:tabs>
        <w:adjustRightInd/>
        <w:ind w:left="360"/>
        <w:jc w:val="both"/>
        <w:rPr>
          <w:sz w:val="24"/>
          <w:szCs w:val="24"/>
        </w:rPr>
      </w:pPr>
      <w:r w:rsidRPr="00635D7B">
        <w:rPr>
          <w:sz w:val="24"/>
          <w:szCs w:val="24"/>
        </w:rPr>
        <w:t>The</w:t>
      </w:r>
      <w:r w:rsidR="00AD73AA" w:rsidRPr="00635D7B">
        <w:rPr>
          <w:sz w:val="24"/>
          <w:szCs w:val="24"/>
        </w:rPr>
        <w:t xml:space="preserve"> parties agree that </w:t>
      </w:r>
      <w:r w:rsidR="00433512" w:rsidRPr="00BE19B3">
        <w:rPr>
          <w:sz w:val="24"/>
          <w:szCs w:val="24"/>
        </w:rPr>
        <w:t>Macomb County</w:t>
      </w:r>
      <w:r w:rsidR="00433512">
        <w:rPr>
          <w:sz w:val="24"/>
          <w:szCs w:val="24"/>
        </w:rPr>
        <w:t xml:space="preserve"> - MCCMH</w:t>
      </w:r>
      <w:r w:rsidRPr="00635D7B">
        <w:rPr>
          <w:sz w:val="24"/>
          <w:szCs w:val="24"/>
        </w:rPr>
        <w:t xml:space="preserve"> will monitor and review</w:t>
      </w:r>
      <w:r w:rsidR="00635D7B">
        <w:rPr>
          <w:sz w:val="24"/>
          <w:szCs w:val="24"/>
        </w:rPr>
        <w:t xml:space="preserve"> the</w:t>
      </w:r>
      <w:r w:rsidRPr="00635D7B">
        <w:rPr>
          <w:sz w:val="24"/>
          <w:szCs w:val="24"/>
        </w:rPr>
        <w:t xml:space="preserve"> AGENCY’s compliance with the terms of this Contract, including but not limited to </w:t>
      </w:r>
      <w:r w:rsidR="00635D7B">
        <w:rPr>
          <w:sz w:val="24"/>
          <w:szCs w:val="24"/>
        </w:rPr>
        <w:t xml:space="preserve">the </w:t>
      </w:r>
      <w:r w:rsidRPr="00635D7B">
        <w:rPr>
          <w:sz w:val="24"/>
          <w:szCs w:val="24"/>
        </w:rPr>
        <w:t xml:space="preserve">AGENCY’s attainment of program outcome measures, </w:t>
      </w:r>
      <w:r w:rsidR="00635D7B">
        <w:rPr>
          <w:sz w:val="24"/>
          <w:szCs w:val="24"/>
        </w:rPr>
        <w:t xml:space="preserve">the AGENCY’s </w:t>
      </w:r>
      <w:r w:rsidRPr="00635D7B">
        <w:rPr>
          <w:sz w:val="24"/>
          <w:szCs w:val="24"/>
        </w:rPr>
        <w:t>corporate compliance and program integrity activities, quality improvement, financial compliance, recipient rights performa</w:t>
      </w:r>
      <w:r w:rsidR="00635D7B">
        <w:rPr>
          <w:sz w:val="24"/>
          <w:szCs w:val="24"/>
        </w:rPr>
        <w:t>nce, and measured satisfaction o</w:t>
      </w:r>
      <w:r w:rsidRPr="00635D7B">
        <w:rPr>
          <w:sz w:val="24"/>
          <w:szCs w:val="24"/>
        </w:rPr>
        <w:t xml:space="preserve">f individuals served, and will consider </w:t>
      </w:r>
      <w:r w:rsidR="00635D7B">
        <w:rPr>
          <w:sz w:val="24"/>
          <w:szCs w:val="24"/>
        </w:rPr>
        <w:t xml:space="preserve">all </w:t>
      </w:r>
      <w:r w:rsidRPr="00635D7B">
        <w:rPr>
          <w:sz w:val="24"/>
          <w:szCs w:val="24"/>
        </w:rPr>
        <w:t>as factors in its re-contracting determination</w:t>
      </w:r>
    </w:p>
    <w:p w14:paraId="13581A87" w14:textId="77777777" w:rsidR="00DC428B" w:rsidRPr="00635D7B" w:rsidRDefault="00DC428B" w:rsidP="00292E8D">
      <w:pPr>
        <w:pStyle w:val="Style1"/>
        <w:adjustRightInd/>
        <w:ind w:left="360"/>
        <w:jc w:val="both"/>
        <w:rPr>
          <w:sz w:val="24"/>
          <w:szCs w:val="24"/>
        </w:rPr>
      </w:pPr>
    </w:p>
    <w:p w14:paraId="35FE5A60" w14:textId="30FD57B8" w:rsidR="00B555C5" w:rsidRPr="00635D7B" w:rsidRDefault="008B64B5" w:rsidP="00292E8D">
      <w:pPr>
        <w:pStyle w:val="Style1"/>
        <w:numPr>
          <w:ilvl w:val="0"/>
          <w:numId w:val="29"/>
        </w:numPr>
        <w:tabs>
          <w:tab w:val="num" w:pos="1440"/>
        </w:tabs>
        <w:adjustRightInd/>
        <w:ind w:left="360"/>
        <w:jc w:val="both"/>
        <w:rPr>
          <w:rStyle w:val="CharacterStyle10"/>
        </w:rPr>
      </w:pPr>
      <w:r w:rsidRPr="00635D7B">
        <w:rPr>
          <w:sz w:val="24"/>
          <w:szCs w:val="24"/>
        </w:rPr>
        <w:t xml:space="preserve">If </w:t>
      </w:r>
      <w:r w:rsidR="00433512" w:rsidRPr="00BE19B3">
        <w:rPr>
          <w:sz w:val="24"/>
          <w:szCs w:val="24"/>
        </w:rPr>
        <w:t>Macomb County</w:t>
      </w:r>
      <w:r w:rsidR="00433512">
        <w:rPr>
          <w:sz w:val="24"/>
          <w:szCs w:val="24"/>
        </w:rPr>
        <w:t xml:space="preserve"> - MCCMH</w:t>
      </w:r>
      <w:r w:rsidRPr="00635D7B">
        <w:rPr>
          <w:sz w:val="24"/>
          <w:szCs w:val="24"/>
        </w:rPr>
        <w:t xml:space="preserve"> identifies deficiencies or areas for improvement following an evaluation of the </w:t>
      </w:r>
      <w:r w:rsidR="00635D7B">
        <w:rPr>
          <w:sz w:val="24"/>
          <w:szCs w:val="24"/>
        </w:rPr>
        <w:t>AGENCY’s</w:t>
      </w:r>
      <w:r w:rsidRPr="00635D7B">
        <w:rPr>
          <w:sz w:val="24"/>
          <w:szCs w:val="24"/>
        </w:rPr>
        <w:t xml:space="preserve"> performance, including the performance of delegated Managed Care functions, </w:t>
      </w:r>
      <w:r w:rsidR="00552F7F" w:rsidRPr="00635D7B">
        <w:rPr>
          <w:sz w:val="24"/>
          <w:szCs w:val="24"/>
        </w:rPr>
        <w:t xml:space="preserve">clinical service delivery or documentation, </w:t>
      </w:r>
      <w:r w:rsidRPr="00635D7B">
        <w:rPr>
          <w:sz w:val="24"/>
          <w:szCs w:val="24"/>
        </w:rPr>
        <w:t xml:space="preserve">the AGENCY must take corrective action. </w:t>
      </w:r>
      <w:r w:rsidR="00433512" w:rsidRPr="00BE19B3">
        <w:rPr>
          <w:sz w:val="24"/>
          <w:szCs w:val="24"/>
        </w:rPr>
        <w:t>Macomb County</w:t>
      </w:r>
      <w:r w:rsidR="00433512">
        <w:rPr>
          <w:sz w:val="24"/>
          <w:szCs w:val="24"/>
        </w:rPr>
        <w:t xml:space="preserve"> - MCCMH</w:t>
      </w:r>
      <w:r w:rsidRPr="00635D7B">
        <w:rPr>
          <w:sz w:val="24"/>
          <w:szCs w:val="24"/>
        </w:rPr>
        <w:t xml:space="preserve"> may take progressive corrective action of a type and nature </w:t>
      </w:r>
      <w:r w:rsidRPr="00635D7B">
        <w:rPr>
          <w:sz w:val="24"/>
          <w:szCs w:val="24"/>
        </w:rPr>
        <w:lastRenderedPageBreak/>
        <w:t xml:space="preserve">it deems appropriate, up to and including termination of this Contract. Should performance remain inadequate following corrective action, delegation of responsibilities to the </w:t>
      </w:r>
      <w:r w:rsidR="00635D7B">
        <w:rPr>
          <w:sz w:val="24"/>
          <w:szCs w:val="24"/>
        </w:rPr>
        <w:t xml:space="preserve">AGENCY </w:t>
      </w:r>
      <w:r w:rsidRPr="00635D7B">
        <w:rPr>
          <w:sz w:val="24"/>
          <w:szCs w:val="24"/>
        </w:rPr>
        <w:t xml:space="preserve">under this Contract may be revoked and other </w:t>
      </w:r>
      <w:r w:rsidR="00827783" w:rsidRPr="00635D7B">
        <w:rPr>
          <w:noProof/>
          <w:sz w:val="24"/>
          <w:szCs w:val="24"/>
        </w:rPr>
        <mc:AlternateContent>
          <mc:Choice Requires="wps">
            <w:drawing>
              <wp:anchor distT="0" distB="0" distL="0" distR="0" simplePos="0" relativeHeight="251658240" behindDoc="0" locked="0" layoutInCell="0" allowOverlap="1" wp14:anchorId="7D3E2B75" wp14:editId="55163558">
                <wp:simplePos x="0" y="0"/>
                <wp:positionH relativeFrom="column">
                  <wp:posOffset>0</wp:posOffset>
                </wp:positionH>
                <wp:positionV relativeFrom="paragraph">
                  <wp:posOffset>8091805</wp:posOffset>
                </wp:positionV>
                <wp:extent cx="5575300" cy="1619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1777" id="Text Box 2" o:spid="_x0000_s1026" type="#_x0000_t202" style="position:absolute;margin-left:0;margin-top:637.15pt;width:439pt;height:12.7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" o:allowincell="f" filled="f" stroked="f">
                <w10:wrap type="square"/>
              </v:shape>
            </w:pict>
          </mc:Fallback>
        </mc:AlternateContent>
      </w:r>
      <w:r w:rsidRPr="00635D7B">
        <w:rPr>
          <w:sz w:val="24"/>
          <w:szCs w:val="24"/>
        </w:rPr>
        <w:t>sanctions imposed</w:t>
      </w:r>
      <w:r w:rsidR="00552F7F" w:rsidRPr="00635D7B">
        <w:rPr>
          <w:sz w:val="24"/>
          <w:szCs w:val="24"/>
        </w:rPr>
        <w:t>, up to and including contract termination</w:t>
      </w:r>
      <w:r w:rsidRPr="00635D7B">
        <w:rPr>
          <w:sz w:val="24"/>
          <w:szCs w:val="24"/>
        </w:rPr>
        <w:t>.</w:t>
      </w:r>
      <w:r w:rsidRPr="00635D7B">
        <w:rPr>
          <w:rStyle w:val="CharacterStyle10"/>
        </w:rPr>
        <w:t xml:space="preserve"> </w:t>
      </w:r>
    </w:p>
    <w:p w14:paraId="79DDEA97" w14:textId="77777777" w:rsidR="00DC428B" w:rsidRPr="00635D7B" w:rsidRDefault="00DC428B" w:rsidP="00292E8D">
      <w:pPr>
        <w:pStyle w:val="Style1"/>
        <w:adjustRightInd/>
        <w:ind w:left="360"/>
        <w:jc w:val="both"/>
        <w:rPr>
          <w:sz w:val="24"/>
          <w:szCs w:val="24"/>
        </w:rPr>
      </w:pPr>
    </w:p>
    <w:p w14:paraId="517D9B44" w14:textId="4B29A23D" w:rsidR="00DC428B" w:rsidRPr="00292E8D" w:rsidRDefault="00DC428B" w:rsidP="00292E8D">
      <w:pPr>
        <w:pStyle w:val="Style1"/>
        <w:numPr>
          <w:ilvl w:val="0"/>
          <w:numId w:val="29"/>
        </w:numPr>
        <w:tabs>
          <w:tab w:val="num" w:pos="1440"/>
        </w:tabs>
        <w:adjustRightInd/>
        <w:ind w:left="360"/>
        <w:jc w:val="both"/>
      </w:pPr>
      <w:r w:rsidRPr="0050262D">
        <w:rPr>
          <w:sz w:val="24"/>
          <w:szCs w:val="24"/>
        </w:rPr>
        <w:t xml:space="preserve">At the time of contracting, re-contracting, when there is a change in ownership, or upon request of </w:t>
      </w:r>
      <w:r w:rsidR="00433512" w:rsidRPr="00BE19B3">
        <w:rPr>
          <w:sz w:val="24"/>
          <w:szCs w:val="24"/>
        </w:rPr>
        <w:t>Macomb County</w:t>
      </w:r>
      <w:r w:rsidR="00433512">
        <w:rPr>
          <w:sz w:val="24"/>
          <w:szCs w:val="24"/>
        </w:rPr>
        <w:t xml:space="preserve"> - MCCMH</w:t>
      </w:r>
      <w:r w:rsidRPr="0050262D">
        <w:rPr>
          <w:sz w:val="24"/>
          <w:szCs w:val="24"/>
        </w:rPr>
        <w:t xml:space="preserve">, </w:t>
      </w:r>
      <w:r w:rsidR="002D72FA">
        <w:rPr>
          <w:sz w:val="24"/>
          <w:szCs w:val="24"/>
        </w:rPr>
        <w:t xml:space="preserve">the </w:t>
      </w:r>
      <w:r w:rsidRPr="0050262D">
        <w:rPr>
          <w:sz w:val="24"/>
          <w:szCs w:val="24"/>
        </w:rPr>
        <w:t>AGENCY shall submit full disclosures identified in 42 C.F.R. Part 455 Subpart B.  Disclosures statements shall include</w:t>
      </w:r>
    </w:p>
    <w:p w14:paraId="5ABA55A5" w14:textId="77777777" w:rsidR="00B555C5" w:rsidRPr="00292E8D" w:rsidRDefault="008B64B5" w:rsidP="00292E8D">
      <w:pPr>
        <w:pStyle w:val="Style10"/>
        <w:numPr>
          <w:ilvl w:val="0"/>
          <w:numId w:val="46"/>
        </w:numPr>
        <w:spacing w:before="216"/>
      </w:pPr>
      <w:r w:rsidRPr="0050262D">
        <w:t xml:space="preserve">Name and address of any person (individual or corporation) with an </w:t>
      </w:r>
      <w:r w:rsidRPr="00AD73AA">
        <w:t xml:space="preserve">ownership or control interest in the disclosing entity.  The address for </w:t>
      </w:r>
      <w:r w:rsidRPr="00135E77">
        <w:t xml:space="preserve">corporate entities must include primary business address, every business </w:t>
      </w:r>
      <w:r w:rsidRPr="00292E8D">
        <w:t>location, and P.O. Box location.</w:t>
      </w:r>
    </w:p>
    <w:p w14:paraId="397481E5" w14:textId="77777777" w:rsidR="00B555C5" w:rsidRPr="00292E8D" w:rsidRDefault="008B64B5" w:rsidP="00292E8D">
      <w:pPr>
        <w:pStyle w:val="Style10"/>
        <w:numPr>
          <w:ilvl w:val="0"/>
          <w:numId w:val="46"/>
        </w:numPr>
        <w:spacing w:before="216"/>
      </w:pPr>
      <w:r w:rsidRPr="00292E8D">
        <w:t>Date of birth and Social Security number of each person with an ownership or control interest in the disclosing entity.</w:t>
      </w:r>
    </w:p>
    <w:p w14:paraId="45A7F7B2" w14:textId="77777777" w:rsidR="00B555C5" w:rsidRPr="00292E8D" w:rsidRDefault="008B64B5" w:rsidP="00292E8D">
      <w:pPr>
        <w:pStyle w:val="Style10"/>
        <w:numPr>
          <w:ilvl w:val="0"/>
          <w:numId w:val="46"/>
        </w:numPr>
        <w:spacing w:before="216"/>
      </w:pPr>
      <w:r w:rsidRPr="00292E8D">
        <w:t xml:space="preserve">Other tax identification number (in the case of a corporation) with an ownership or control interest in the disclosing entity or in any </w:t>
      </w:r>
      <w:r w:rsidRPr="00292E8D">
        <w:tab/>
        <w:t>subcontractor in which the disclosing entity has a five percent or more interest.</w:t>
      </w:r>
    </w:p>
    <w:p w14:paraId="57D648C5" w14:textId="72D12524" w:rsidR="00B555C5" w:rsidRPr="00292E8D" w:rsidRDefault="008B64B5" w:rsidP="00292E8D">
      <w:pPr>
        <w:pStyle w:val="Style10"/>
        <w:numPr>
          <w:ilvl w:val="0"/>
          <w:numId w:val="46"/>
        </w:numPr>
        <w:spacing w:before="216"/>
      </w:pPr>
      <w:r w:rsidRPr="00292E8D">
        <w:t xml:space="preserve">Whether the person (individual or corporation) with an ownership or </w:t>
      </w:r>
      <w:r w:rsidRPr="00292E8D">
        <w:tab/>
        <w:t xml:space="preserve">control interest in the disclosing entity is related to another person with an ownership or control interest in the disclosing entity as a spouse, parent, </w:t>
      </w:r>
      <w:r w:rsidRPr="00292E8D">
        <w:tab/>
        <w:t>child,</w:t>
      </w:r>
      <w:r w:rsidR="00AB213C" w:rsidRPr="00292E8D">
        <w:t xml:space="preserve"> </w:t>
      </w:r>
      <w:r w:rsidRPr="00292E8D">
        <w:t xml:space="preserve">or sibling or whether the person (individual or corporation) with an ownership or control interest in any subcontractor in which the disclosing </w:t>
      </w:r>
      <w:r w:rsidRPr="00292E8D">
        <w:tab/>
        <w:t>entity has a five percent or more interest is related to another person with ownership or control interest as a spouse, parent, child, or sibling.</w:t>
      </w:r>
    </w:p>
    <w:p w14:paraId="52B296FD" w14:textId="77777777" w:rsidR="00B555C5" w:rsidRPr="00292E8D" w:rsidRDefault="008B64B5" w:rsidP="00292E8D">
      <w:pPr>
        <w:pStyle w:val="Style10"/>
        <w:numPr>
          <w:ilvl w:val="0"/>
          <w:numId w:val="46"/>
        </w:numPr>
        <w:spacing w:before="216"/>
      </w:pPr>
      <w:r w:rsidRPr="00292E8D">
        <w:t>The name or any other disclosing entity in which an owner of the disclosing entity has an ownership or control interest.</w:t>
      </w:r>
    </w:p>
    <w:p w14:paraId="2857578E" w14:textId="77777777" w:rsidR="00B555C5" w:rsidRPr="00292E8D" w:rsidRDefault="008B64B5" w:rsidP="00292E8D">
      <w:pPr>
        <w:pStyle w:val="Style10"/>
        <w:numPr>
          <w:ilvl w:val="0"/>
          <w:numId w:val="46"/>
        </w:numPr>
        <w:spacing w:before="216"/>
      </w:pPr>
      <w:r w:rsidRPr="00292E8D">
        <w:t>The name, address, date of birth, and Social Security number of any managing employee of the disclosing entity.</w:t>
      </w:r>
    </w:p>
    <w:p w14:paraId="39C6AECA" w14:textId="77777777" w:rsidR="00B555C5" w:rsidRPr="00292E8D" w:rsidRDefault="008B64B5" w:rsidP="00292E8D">
      <w:pPr>
        <w:pStyle w:val="Style10"/>
        <w:numPr>
          <w:ilvl w:val="0"/>
          <w:numId w:val="46"/>
        </w:numPr>
        <w:spacing w:before="216"/>
      </w:pPr>
      <w:r w:rsidRPr="00292E8D">
        <w:t>The identity of any individual who has an ownership or control interest in the provider, or is an agent or managing employee of the provider and has been convicted of a criminal offense related to that person’s involvement in any program under Medicare, Medicaid, or the Title XX services program since the inception of those programs.</w:t>
      </w:r>
      <w:r w:rsidRPr="00292E8D">
        <w:tab/>
      </w:r>
    </w:p>
    <w:p w14:paraId="162C4ACF" w14:textId="77777777" w:rsidR="00A019FD" w:rsidRPr="00292E8D" w:rsidRDefault="00A019FD" w:rsidP="00292E8D">
      <w:pPr>
        <w:pStyle w:val="Style1"/>
        <w:adjustRightInd/>
        <w:ind w:left="360"/>
        <w:jc w:val="both"/>
        <w:rPr>
          <w:bCs/>
        </w:rPr>
      </w:pPr>
    </w:p>
    <w:p w14:paraId="3C3EAF5B" w14:textId="77777777" w:rsidR="00B555C5" w:rsidRPr="00774DF1" w:rsidRDefault="008B64B5" w:rsidP="00292E8D">
      <w:pPr>
        <w:pStyle w:val="Style1"/>
        <w:numPr>
          <w:ilvl w:val="0"/>
          <w:numId w:val="29"/>
        </w:numPr>
        <w:tabs>
          <w:tab w:val="num" w:pos="1440"/>
        </w:tabs>
        <w:adjustRightInd/>
        <w:ind w:left="360"/>
        <w:jc w:val="both"/>
        <w:rPr>
          <w:rStyle w:val="CharacterStyle10"/>
        </w:rPr>
      </w:pPr>
      <w:r w:rsidRPr="00774DF1">
        <w:rPr>
          <w:rStyle w:val="CharacterStyle10"/>
        </w:rPr>
        <w:t>Both parties shall provide and facilitate ready access to information for referral</w:t>
      </w:r>
      <w:r w:rsidR="00992C11">
        <w:rPr>
          <w:rStyle w:val="CharacterStyle10"/>
        </w:rPr>
        <w:t>s</w:t>
      </w:r>
      <w:r w:rsidRPr="00774DF1">
        <w:rPr>
          <w:rStyle w:val="CharacterStyle10"/>
        </w:rPr>
        <w:t xml:space="preserve"> and for transmittal of information, as required between the AGENCY and other appropriate services, to assure continuity of services to the </w:t>
      </w:r>
      <w:r w:rsidR="00A34B17" w:rsidRPr="00774DF1">
        <w:rPr>
          <w:rStyle w:val="CharacterStyle10"/>
        </w:rPr>
        <w:t>individual served</w:t>
      </w:r>
      <w:r w:rsidRPr="00774DF1">
        <w:rPr>
          <w:rStyle w:val="CharacterStyle10"/>
        </w:rPr>
        <w:t>.</w:t>
      </w:r>
    </w:p>
    <w:p w14:paraId="4BDA0CD3" w14:textId="77777777" w:rsidR="00A019FD" w:rsidRPr="00774DF1" w:rsidRDefault="00A019FD" w:rsidP="00292E8D">
      <w:pPr>
        <w:pStyle w:val="Style1"/>
        <w:adjustRightInd/>
        <w:ind w:left="360"/>
        <w:jc w:val="both"/>
        <w:rPr>
          <w:rStyle w:val="CharacterStyle10"/>
        </w:rPr>
      </w:pPr>
    </w:p>
    <w:p w14:paraId="072AE188" w14:textId="77777777" w:rsidR="00B555C5" w:rsidRPr="00774DF1" w:rsidRDefault="008B64B5" w:rsidP="00292E8D">
      <w:pPr>
        <w:pStyle w:val="Style1"/>
        <w:numPr>
          <w:ilvl w:val="0"/>
          <w:numId w:val="29"/>
        </w:numPr>
        <w:tabs>
          <w:tab w:val="num" w:pos="1440"/>
        </w:tabs>
        <w:adjustRightInd/>
        <w:ind w:left="360"/>
        <w:jc w:val="both"/>
        <w:rPr>
          <w:rStyle w:val="CharacterStyle10"/>
        </w:rPr>
      </w:pPr>
      <w:bookmarkStart w:id="1" w:name="_Hlk59440028"/>
      <w:r w:rsidRPr="00774DF1">
        <w:rPr>
          <w:rStyle w:val="CharacterStyle10"/>
        </w:rPr>
        <w:t xml:space="preserve">In the event of a dispute related to the </w:t>
      </w:r>
      <w:r w:rsidR="00E645EA" w:rsidRPr="00774DF1">
        <w:rPr>
          <w:rStyle w:val="CharacterStyle10"/>
        </w:rPr>
        <w:t>administration of this Contract</w:t>
      </w:r>
      <w:r w:rsidR="008448EA" w:rsidRPr="00774DF1">
        <w:rPr>
          <w:rStyle w:val="CharacterStyle10"/>
        </w:rPr>
        <w:t xml:space="preserve"> (i.e., disputes that are </w:t>
      </w:r>
      <w:r w:rsidR="008448EA" w:rsidRPr="00292E8D">
        <w:rPr>
          <w:rStyle w:val="CharacterStyle10"/>
          <w:u w:val="single"/>
        </w:rPr>
        <w:t>not</w:t>
      </w:r>
      <w:r w:rsidR="008448EA" w:rsidRPr="00635142">
        <w:rPr>
          <w:rStyle w:val="CharacterStyle10"/>
        </w:rPr>
        <w:t xml:space="preserve"> related service authorization</w:t>
      </w:r>
      <w:r w:rsidR="008448EA" w:rsidRPr="00774DF1">
        <w:rPr>
          <w:rStyle w:val="CharacterStyle10"/>
        </w:rPr>
        <w:t>s, denial or reductions of services, or denial of payment)</w:t>
      </w:r>
      <w:r w:rsidRPr="00774DF1">
        <w:rPr>
          <w:rStyle w:val="CharacterStyle10"/>
        </w:rPr>
        <w:t>, the resolution will be managed as follows.</w:t>
      </w:r>
    </w:p>
    <w:bookmarkEnd w:id="1"/>
    <w:p w14:paraId="131AE0F2" w14:textId="77777777" w:rsidR="00E645EA" w:rsidRPr="00774DF1" w:rsidRDefault="008B64B5" w:rsidP="00292E8D">
      <w:pPr>
        <w:pStyle w:val="Style11"/>
        <w:ind w:left="1800" w:hanging="1440"/>
      </w:pPr>
      <w:r w:rsidRPr="00774DF1">
        <w:t xml:space="preserve"> </w:t>
      </w:r>
      <w:bookmarkStart w:id="2" w:name="_Hlk59439969"/>
      <w:r w:rsidRPr="00774DF1">
        <w:t>Step # 1:</w:t>
      </w:r>
      <w:r w:rsidRPr="00774DF1">
        <w:tab/>
      </w:r>
      <w:r w:rsidR="00E645EA" w:rsidRPr="00774DF1">
        <w:t xml:space="preserve">The AGENCY must provide written notification to their assigned Contract </w:t>
      </w:r>
      <w:r w:rsidR="00E645EA" w:rsidRPr="00774DF1">
        <w:lastRenderedPageBreak/>
        <w:t>Manager within thirty (30) days after the AGENCY becomes aware</w:t>
      </w:r>
      <w:r w:rsidR="008448EA" w:rsidRPr="00774DF1">
        <w:t>,</w:t>
      </w:r>
      <w:r w:rsidR="00E645EA" w:rsidRPr="00774DF1">
        <w:t xml:space="preserve"> or should have become aware, with reasonable diligence, of the issue or dispute. The Contract Manager will promptly provide a written summary of the issue to the </w:t>
      </w:r>
      <w:r w:rsidR="007A5BDB">
        <w:t xml:space="preserve"> MCCMH Chief Network Officer</w:t>
      </w:r>
      <w:r w:rsidR="00E645EA" w:rsidRPr="00774DF1">
        <w:t xml:space="preserve">. </w:t>
      </w:r>
    </w:p>
    <w:p w14:paraId="093462C8" w14:textId="77777777" w:rsidR="00B555C5" w:rsidRPr="00774DF1" w:rsidRDefault="00E645EA" w:rsidP="00292E8D">
      <w:pPr>
        <w:pStyle w:val="Style11"/>
        <w:ind w:left="1800" w:hanging="1440"/>
      </w:pPr>
      <w:r w:rsidRPr="00774DF1">
        <w:t>Step # 2:</w:t>
      </w:r>
      <w:r w:rsidRPr="00774DF1">
        <w:tab/>
        <w:t xml:space="preserve">Within </w:t>
      </w:r>
      <w:r w:rsidR="008B64B5" w:rsidRPr="00774DF1">
        <w:t xml:space="preserve">fourteen (14) calendar days </w:t>
      </w:r>
      <w:r w:rsidRPr="00774DF1">
        <w:t>after receiving written notification of the issue/dispute from the AGENCY, the assigned Contract manager will communicate with the AGENCY supervisor in attempt to resolve the dispute</w:t>
      </w:r>
      <w:r w:rsidR="008B64B5" w:rsidRPr="00774DF1">
        <w:t>.</w:t>
      </w:r>
    </w:p>
    <w:p w14:paraId="39BE5558" w14:textId="4B309200" w:rsidR="00B555C5" w:rsidRPr="00774DF1" w:rsidRDefault="008B64B5" w:rsidP="00292E8D">
      <w:pPr>
        <w:pStyle w:val="Style12"/>
        <w:spacing w:before="252"/>
        <w:ind w:left="1800"/>
        <w:rPr>
          <w:rStyle w:val="CharacterStyle10"/>
        </w:rPr>
      </w:pPr>
      <w:r w:rsidRPr="00774DF1">
        <w:rPr>
          <w:rStyle w:val="CharacterStyle10"/>
        </w:rPr>
        <w:t xml:space="preserve">Step # </w:t>
      </w:r>
      <w:r w:rsidR="00E645EA" w:rsidRPr="00774DF1">
        <w:rPr>
          <w:rStyle w:val="CharacterStyle10"/>
        </w:rPr>
        <w:t>3</w:t>
      </w:r>
      <w:r w:rsidRPr="00774DF1">
        <w:rPr>
          <w:rStyle w:val="CharacterStyle10"/>
        </w:rPr>
        <w:t xml:space="preserve">: </w:t>
      </w:r>
      <w:r w:rsidRPr="00774DF1">
        <w:rPr>
          <w:rStyle w:val="CharacterStyle10"/>
        </w:rPr>
        <w:tab/>
        <w:t xml:space="preserve">If still unresolved, the </w:t>
      </w:r>
      <w:r w:rsidR="00E645EA" w:rsidRPr="00774DF1">
        <w:rPr>
          <w:rStyle w:val="CharacterStyle10"/>
        </w:rPr>
        <w:t xml:space="preserve">Contract Manager will provide a summary of the remaining issues to the MCCMH </w:t>
      </w:r>
      <w:r w:rsidR="007A5BDB">
        <w:rPr>
          <w:rStyle w:val="CharacterStyle10"/>
        </w:rPr>
        <w:t>Chief Network Officer</w:t>
      </w:r>
      <w:r w:rsidR="00E645EA" w:rsidRPr="00774DF1">
        <w:rPr>
          <w:rStyle w:val="CharacterStyle10"/>
        </w:rPr>
        <w:t xml:space="preserve">, </w:t>
      </w:r>
      <w:r w:rsidR="007A5BDB">
        <w:rPr>
          <w:rStyle w:val="CharacterStyle10"/>
        </w:rPr>
        <w:t xml:space="preserve">who </w:t>
      </w:r>
      <w:r w:rsidRPr="00774DF1">
        <w:rPr>
          <w:rStyle w:val="CharacterStyle10"/>
        </w:rPr>
        <w:t xml:space="preserve">will meet with the AGENCY </w:t>
      </w:r>
      <w:r w:rsidR="00C465A0">
        <w:rPr>
          <w:rStyle w:val="CharacterStyle10"/>
        </w:rPr>
        <w:t xml:space="preserve">Chief Operations Officer </w:t>
      </w:r>
      <w:r w:rsidRPr="00774DF1">
        <w:rPr>
          <w:rStyle w:val="CharacterStyle10"/>
        </w:rPr>
        <w:t xml:space="preserve">within </w:t>
      </w:r>
      <w:r w:rsidR="00E645EA" w:rsidRPr="00774DF1">
        <w:rPr>
          <w:rStyle w:val="CharacterStyle10"/>
        </w:rPr>
        <w:t xml:space="preserve">twenty-one </w:t>
      </w:r>
      <w:r w:rsidRPr="00774DF1">
        <w:rPr>
          <w:rStyle w:val="CharacterStyle10"/>
        </w:rPr>
        <w:t>(</w:t>
      </w:r>
      <w:r w:rsidR="00E645EA" w:rsidRPr="00774DF1">
        <w:rPr>
          <w:rStyle w:val="CharacterStyle10"/>
        </w:rPr>
        <w:t>21</w:t>
      </w:r>
      <w:r w:rsidRPr="00774DF1">
        <w:rPr>
          <w:rStyle w:val="CharacterStyle10"/>
        </w:rPr>
        <w:t xml:space="preserve">) additional days, in attempt to bring resolution to the dispute. If unresolved, the MCCMH </w:t>
      </w:r>
      <w:r w:rsidR="007A5BDB">
        <w:rPr>
          <w:rStyle w:val="CharacterStyle10"/>
        </w:rPr>
        <w:t xml:space="preserve">Chief Network Officer </w:t>
      </w:r>
      <w:r w:rsidRPr="00774DF1">
        <w:rPr>
          <w:rStyle w:val="CharacterStyle10"/>
        </w:rPr>
        <w:t xml:space="preserve">and AGENCY </w:t>
      </w:r>
      <w:r w:rsidR="00F84FAA">
        <w:rPr>
          <w:rStyle w:val="CharacterStyle10"/>
        </w:rPr>
        <w:t>Chief</w:t>
      </w:r>
      <w:r w:rsidR="00C465A0">
        <w:rPr>
          <w:rStyle w:val="CharacterStyle10"/>
        </w:rPr>
        <w:t xml:space="preserve"> Operations Officer </w:t>
      </w:r>
      <w:r w:rsidRPr="00774DF1">
        <w:rPr>
          <w:rStyle w:val="CharacterStyle10"/>
        </w:rPr>
        <w:t xml:space="preserve">will, within fourteen (14) additional calendar days, submit written recommendations to the MCCMH </w:t>
      </w:r>
      <w:r w:rsidR="007A5BDB">
        <w:rPr>
          <w:rStyle w:val="CharacterStyle10"/>
        </w:rPr>
        <w:t xml:space="preserve">Chief Operations Officer </w:t>
      </w:r>
      <w:r w:rsidRPr="00774DF1">
        <w:rPr>
          <w:rStyle w:val="CharacterStyle10"/>
        </w:rPr>
        <w:t>for resolution.</w:t>
      </w:r>
    </w:p>
    <w:p w14:paraId="55DCDDC5" w14:textId="77777777" w:rsidR="00B555C5" w:rsidRPr="00774DF1" w:rsidRDefault="008B64B5" w:rsidP="00292E8D">
      <w:pPr>
        <w:pStyle w:val="Style12"/>
        <w:spacing w:before="252"/>
        <w:ind w:left="1800"/>
        <w:rPr>
          <w:rStyle w:val="CharacterStyle10"/>
        </w:rPr>
      </w:pPr>
      <w:r w:rsidRPr="00774DF1">
        <w:rPr>
          <w:rStyle w:val="CharacterStyle10"/>
        </w:rPr>
        <w:t xml:space="preserve">Step # 3: </w:t>
      </w:r>
      <w:r w:rsidRPr="00774DF1">
        <w:rPr>
          <w:rStyle w:val="CharacterStyle10"/>
        </w:rPr>
        <w:tab/>
        <w:t xml:space="preserve">The MCCMH </w:t>
      </w:r>
      <w:r w:rsidR="007A5BDB">
        <w:rPr>
          <w:rStyle w:val="CharacterStyle10"/>
        </w:rPr>
        <w:t xml:space="preserve">Chief Operations Officer </w:t>
      </w:r>
      <w:r w:rsidRPr="00774DF1">
        <w:rPr>
          <w:rStyle w:val="CharacterStyle10"/>
        </w:rPr>
        <w:t xml:space="preserve">will meet with the AGENCY within fourteen (14) calendar days after receipt of written recommendations to determine resolution of the dispute. </w:t>
      </w:r>
    </w:p>
    <w:p w14:paraId="1534AF60" w14:textId="50E5F874" w:rsidR="00B555C5" w:rsidRPr="00774DF1" w:rsidRDefault="008B64B5" w:rsidP="00292E8D">
      <w:pPr>
        <w:pStyle w:val="Style12"/>
        <w:spacing w:before="252"/>
        <w:ind w:left="1800"/>
        <w:rPr>
          <w:rStyle w:val="CharacterStyle10"/>
        </w:rPr>
      </w:pPr>
      <w:r w:rsidRPr="00774DF1">
        <w:rPr>
          <w:rStyle w:val="CharacterStyle10"/>
        </w:rPr>
        <w:t xml:space="preserve">Step # 4: </w:t>
      </w:r>
      <w:r w:rsidRPr="00774DF1">
        <w:rPr>
          <w:rStyle w:val="CharacterStyle10"/>
        </w:rPr>
        <w:tab/>
        <w:t xml:space="preserve">If </w:t>
      </w:r>
      <w:r w:rsidR="00433512" w:rsidRPr="00BE19B3">
        <w:t>Macomb County</w:t>
      </w:r>
      <w:r w:rsidR="00433512">
        <w:t xml:space="preserve"> - MCCMH</w:t>
      </w:r>
      <w:r w:rsidRPr="00774DF1">
        <w:rPr>
          <w:rStyle w:val="CharacterStyle10"/>
        </w:rPr>
        <w:t xml:space="preserve"> or </w:t>
      </w:r>
      <w:r w:rsidR="002D72FA">
        <w:rPr>
          <w:rStyle w:val="CharacterStyle10"/>
        </w:rPr>
        <w:t xml:space="preserve">the </w:t>
      </w:r>
      <w:r w:rsidRPr="00774DF1">
        <w:rPr>
          <w:rStyle w:val="CharacterStyle10"/>
        </w:rPr>
        <w:t xml:space="preserve">AGENCY is dissatisfied with the resolution of the </w:t>
      </w:r>
      <w:r w:rsidR="007A5BDB">
        <w:rPr>
          <w:rStyle w:val="CharacterStyle10"/>
        </w:rPr>
        <w:t>MCCMH Chief Operations Officer</w:t>
      </w:r>
      <w:r w:rsidRPr="00774DF1">
        <w:rPr>
          <w:rStyle w:val="CharacterStyle10"/>
        </w:rPr>
        <w:t xml:space="preserve">, either party may initiate termination of the Contract in accordance with Section </w:t>
      </w:r>
      <w:r w:rsidR="00714257">
        <w:rPr>
          <w:rStyle w:val="CharacterStyle10"/>
        </w:rPr>
        <w:t>X</w:t>
      </w:r>
      <w:r w:rsidRPr="00774DF1">
        <w:rPr>
          <w:rStyle w:val="CharacterStyle10"/>
        </w:rPr>
        <w:t xml:space="preserve">. </w:t>
      </w:r>
    </w:p>
    <w:bookmarkEnd w:id="2"/>
    <w:p w14:paraId="2138C36E" w14:textId="21795568" w:rsidR="009448B3" w:rsidRPr="00774DF1" w:rsidRDefault="008B64B5" w:rsidP="00292E8D">
      <w:pPr>
        <w:pStyle w:val="Style11"/>
        <w:ind w:left="360" w:firstLine="0"/>
        <w:rPr>
          <w:rStyle w:val="CharacterStyle10"/>
        </w:rPr>
      </w:pPr>
      <w:r w:rsidRPr="00774DF1">
        <w:rPr>
          <w:rStyle w:val="CharacterStyle10"/>
        </w:rPr>
        <w:t xml:space="preserve">Refer to </w:t>
      </w:r>
      <w:r w:rsidR="00433512" w:rsidRPr="00BE19B3">
        <w:t>Macomb County</w:t>
      </w:r>
      <w:r w:rsidR="00433512">
        <w:t xml:space="preserve"> - MCCMH</w:t>
      </w:r>
      <w:r w:rsidRPr="00774DF1">
        <w:rPr>
          <w:rStyle w:val="CharacterStyle10"/>
        </w:rPr>
        <w:t>’s MCO Policy 2-006 “Service Provider Appeals” for</w:t>
      </w:r>
      <w:r w:rsidR="008448EA" w:rsidRPr="00774DF1">
        <w:rPr>
          <w:rStyle w:val="CharacterStyle10"/>
        </w:rPr>
        <w:t xml:space="preserve"> a description of the appropriate process to resolve disputes related to service authorizations, </w:t>
      </w:r>
      <w:r w:rsidRPr="00774DF1">
        <w:rPr>
          <w:rStyle w:val="CharacterStyle10"/>
        </w:rPr>
        <w:t>denials or reductions of service</w:t>
      </w:r>
      <w:r w:rsidR="008448EA" w:rsidRPr="00774DF1">
        <w:rPr>
          <w:rStyle w:val="CharacterStyle10"/>
        </w:rPr>
        <w:t xml:space="preserve">s, </w:t>
      </w:r>
      <w:r w:rsidRPr="00774DF1">
        <w:rPr>
          <w:rStyle w:val="CharacterStyle10"/>
        </w:rPr>
        <w:t xml:space="preserve">or denial of payment.  </w:t>
      </w:r>
      <w:r w:rsidR="009448B3" w:rsidRPr="00774DF1">
        <w:rPr>
          <w:rStyle w:val="CharacterStyle10"/>
        </w:rPr>
        <w:br/>
      </w:r>
    </w:p>
    <w:p w14:paraId="19AE065D" w14:textId="77777777" w:rsidR="00A019FD" w:rsidRPr="00774DF1" w:rsidRDefault="003B72E6" w:rsidP="00814B20">
      <w:pPr>
        <w:pStyle w:val="Style1"/>
        <w:numPr>
          <w:ilvl w:val="0"/>
          <w:numId w:val="1"/>
        </w:numPr>
        <w:adjustRightInd/>
        <w:spacing w:before="36" w:line="271" w:lineRule="auto"/>
        <w:ind w:left="0"/>
        <w:rPr>
          <w:b/>
          <w:bCs/>
        </w:rPr>
      </w:pPr>
      <w:r w:rsidRPr="00774DF1">
        <w:rPr>
          <w:b/>
          <w:bCs/>
          <w:sz w:val="24"/>
          <w:szCs w:val="24"/>
        </w:rPr>
        <w:t>SUBCONTRACTING AND DELEGATION</w:t>
      </w:r>
      <w:r w:rsidR="00A019FD" w:rsidRPr="00774DF1">
        <w:rPr>
          <w:b/>
          <w:bCs/>
          <w:sz w:val="24"/>
          <w:szCs w:val="24"/>
        </w:rPr>
        <w:br/>
      </w:r>
    </w:p>
    <w:p w14:paraId="4436E87D" w14:textId="6F96A7DE" w:rsidR="003B72E6" w:rsidRPr="00635142" w:rsidRDefault="003B72E6" w:rsidP="00292E8D">
      <w:pPr>
        <w:pStyle w:val="Style1"/>
        <w:numPr>
          <w:ilvl w:val="0"/>
          <w:numId w:val="67"/>
        </w:numPr>
        <w:adjustRightInd/>
        <w:ind w:left="360"/>
        <w:jc w:val="both"/>
        <w:rPr>
          <w:rStyle w:val="CharacterStyle10"/>
        </w:rPr>
      </w:pPr>
      <w:r w:rsidRPr="00635142">
        <w:rPr>
          <w:rStyle w:val="CharacterStyle10"/>
        </w:rPr>
        <w:t xml:space="preserve">The AGENCY may not </w:t>
      </w:r>
      <w:r w:rsidRPr="00774DF1">
        <w:rPr>
          <w:rStyle w:val="CharacterStyle10"/>
        </w:rPr>
        <w:t>subcontract or delegate</w:t>
      </w:r>
      <w:r w:rsidRPr="00635142">
        <w:rPr>
          <w:rStyle w:val="CharacterStyle10"/>
        </w:rPr>
        <w:t xml:space="preserve"> Contract Services without first receiving express written approval of </w:t>
      </w:r>
      <w:r w:rsidR="00B26F3F" w:rsidRPr="00774DF1">
        <w:rPr>
          <w:rStyle w:val="CharacterStyle10"/>
        </w:rPr>
        <w:t xml:space="preserve">both the subcontracting arrangement and the subcontract agreement from </w:t>
      </w:r>
      <w:r w:rsidR="00433512" w:rsidRPr="00BE19B3">
        <w:rPr>
          <w:sz w:val="24"/>
          <w:szCs w:val="24"/>
        </w:rPr>
        <w:t>Macomb County</w:t>
      </w:r>
      <w:r w:rsidR="00433512">
        <w:rPr>
          <w:sz w:val="24"/>
          <w:szCs w:val="24"/>
        </w:rPr>
        <w:t xml:space="preserve"> - MCCMH</w:t>
      </w:r>
      <w:r w:rsidR="00B26F3F" w:rsidRPr="00774DF1">
        <w:rPr>
          <w:rStyle w:val="CharacterStyle10"/>
        </w:rPr>
        <w:t>,</w:t>
      </w:r>
      <w:r w:rsidRPr="00774DF1">
        <w:rPr>
          <w:rStyle w:val="CharacterStyle10"/>
        </w:rPr>
        <w:t xml:space="preserve"> and only in strict accordance with the terms of this Contract</w:t>
      </w:r>
      <w:r w:rsidR="00E3119B" w:rsidRPr="00774DF1">
        <w:rPr>
          <w:rStyle w:val="CharacterStyle10"/>
        </w:rPr>
        <w:t xml:space="preserve">. </w:t>
      </w:r>
      <w:r w:rsidRPr="00774DF1">
        <w:rPr>
          <w:rStyle w:val="CharacterStyle10"/>
        </w:rPr>
        <w:t xml:space="preserve">If </w:t>
      </w:r>
      <w:r w:rsidR="00433512" w:rsidRPr="00BE19B3">
        <w:rPr>
          <w:sz w:val="24"/>
          <w:szCs w:val="24"/>
        </w:rPr>
        <w:t>Macomb County</w:t>
      </w:r>
      <w:r w:rsidR="00433512">
        <w:rPr>
          <w:sz w:val="24"/>
          <w:szCs w:val="24"/>
        </w:rPr>
        <w:t xml:space="preserve"> - MCCMH</w:t>
      </w:r>
      <w:r w:rsidRPr="00774DF1">
        <w:rPr>
          <w:rStyle w:val="CharacterStyle10"/>
        </w:rPr>
        <w:t xml:space="preserve"> consents to any subcontract or delegation, the AGENCY shall ensure that for any such subcontracted service or activity</w:t>
      </w:r>
      <w:r w:rsidRPr="00635142">
        <w:rPr>
          <w:rStyle w:val="CharacterStyle10"/>
        </w:rPr>
        <w:t>:</w:t>
      </w:r>
    </w:p>
    <w:p w14:paraId="0981E0ED" w14:textId="77777777" w:rsidR="008E367C" w:rsidRPr="00774DF1" w:rsidRDefault="008E367C" w:rsidP="00292E8D">
      <w:pPr>
        <w:pStyle w:val="Style1"/>
        <w:adjustRightInd/>
        <w:ind w:left="360"/>
        <w:jc w:val="both"/>
        <w:rPr>
          <w:rStyle w:val="CharacterStyle10"/>
        </w:rPr>
      </w:pPr>
    </w:p>
    <w:p w14:paraId="569E8B95" w14:textId="01B2EB5C" w:rsidR="003B72E6" w:rsidRPr="00774DF1" w:rsidRDefault="003B72E6" w:rsidP="00292E8D">
      <w:pPr>
        <w:pStyle w:val="Style1"/>
        <w:numPr>
          <w:ilvl w:val="0"/>
          <w:numId w:val="70"/>
        </w:numPr>
        <w:tabs>
          <w:tab w:val="clear" w:pos="720"/>
          <w:tab w:val="num" w:pos="360"/>
        </w:tabs>
        <w:adjustRightInd/>
        <w:ind w:left="1080"/>
        <w:jc w:val="both"/>
        <w:rPr>
          <w:rStyle w:val="CharacterStyle10"/>
        </w:rPr>
      </w:pPr>
      <w:r w:rsidRPr="00774DF1">
        <w:rPr>
          <w:rStyle w:val="CharacterStyle10"/>
        </w:rPr>
        <w:t xml:space="preserve">A written subcontract is executed between the AGENCY and its subcontractor/delegate, </w:t>
      </w:r>
      <w:r w:rsidR="00B26F3F" w:rsidRPr="00774DF1">
        <w:rPr>
          <w:rStyle w:val="CharacterStyle10"/>
        </w:rPr>
        <w:t xml:space="preserve">and is approved by </w:t>
      </w:r>
      <w:r w:rsidR="00433512" w:rsidRPr="00BE19B3">
        <w:rPr>
          <w:sz w:val="24"/>
          <w:szCs w:val="24"/>
        </w:rPr>
        <w:t>Macomb County</w:t>
      </w:r>
      <w:r w:rsidR="00433512">
        <w:rPr>
          <w:sz w:val="24"/>
          <w:szCs w:val="24"/>
        </w:rPr>
        <w:t xml:space="preserve"> - MCCMH</w:t>
      </w:r>
      <w:r w:rsidR="00B26F3F" w:rsidRPr="00774DF1">
        <w:rPr>
          <w:rStyle w:val="CharacterStyle10"/>
        </w:rPr>
        <w:t xml:space="preserve">, </w:t>
      </w:r>
      <w:r w:rsidRPr="00774DF1">
        <w:rPr>
          <w:rStyle w:val="CharacterStyle10"/>
        </w:rPr>
        <w:t xml:space="preserve">prior to the initiation of subcontracted activities; </w:t>
      </w:r>
    </w:p>
    <w:p w14:paraId="1B5DC8C5" w14:textId="77777777" w:rsidR="008E367C" w:rsidRPr="00774DF1" w:rsidRDefault="008E367C" w:rsidP="00292E8D">
      <w:pPr>
        <w:pStyle w:val="Style1"/>
        <w:adjustRightInd/>
        <w:ind w:left="1080"/>
        <w:jc w:val="both"/>
        <w:rPr>
          <w:rStyle w:val="CharacterStyle10"/>
        </w:rPr>
      </w:pPr>
    </w:p>
    <w:p w14:paraId="77EBE7C8" w14:textId="47FBD7B4" w:rsidR="003B72E6" w:rsidRPr="00774DF1" w:rsidRDefault="003B72E6" w:rsidP="002517F0">
      <w:pPr>
        <w:pStyle w:val="Style1"/>
        <w:numPr>
          <w:ilvl w:val="0"/>
          <w:numId w:val="70"/>
        </w:numPr>
        <w:tabs>
          <w:tab w:val="clear" w:pos="720"/>
          <w:tab w:val="num" w:pos="360"/>
        </w:tabs>
        <w:adjustRightInd/>
        <w:ind w:left="1080"/>
        <w:jc w:val="both"/>
        <w:rPr>
          <w:rStyle w:val="CharacterStyle10"/>
        </w:rPr>
      </w:pPr>
      <w:r w:rsidRPr="00774DF1">
        <w:rPr>
          <w:rStyle w:val="CharacterStyle10"/>
        </w:rPr>
        <w:t xml:space="preserve">Any subcontract funded in part or whole by this Contract must </w:t>
      </w:r>
      <w:r w:rsidR="00222DEB">
        <w:rPr>
          <w:rStyle w:val="CharacterStyle10"/>
        </w:rPr>
        <w:t xml:space="preserve">(i) </w:t>
      </w:r>
      <w:r w:rsidRPr="00774DF1">
        <w:rPr>
          <w:rStyle w:val="CharacterStyle10"/>
        </w:rPr>
        <w:t>require the subcontractor to comply with the terms and conditions herein</w:t>
      </w:r>
      <w:r w:rsidR="00222DEB">
        <w:rPr>
          <w:rStyle w:val="CharacterStyle10"/>
        </w:rPr>
        <w:t xml:space="preserve">; and (ii) clearly state that </w:t>
      </w:r>
      <w:r w:rsidR="00222DEB" w:rsidRPr="00222DEB">
        <w:rPr>
          <w:sz w:val="24"/>
          <w:szCs w:val="24"/>
        </w:rPr>
        <w:t xml:space="preserve">neither MDHHS nor </w:t>
      </w:r>
      <w:r w:rsidR="00492190" w:rsidRPr="00BE19B3">
        <w:rPr>
          <w:sz w:val="24"/>
          <w:szCs w:val="24"/>
        </w:rPr>
        <w:t>Macomb County</w:t>
      </w:r>
      <w:r w:rsidR="00492190">
        <w:rPr>
          <w:sz w:val="24"/>
          <w:szCs w:val="24"/>
        </w:rPr>
        <w:t xml:space="preserve"> - MCCMH</w:t>
      </w:r>
      <w:r w:rsidR="00222DEB">
        <w:rPr>
          <w:sz w:val="24"/>
          <w:szCs w:val="24"/>
        </w:rPr>
        <w:t xml:space="preserve"> </w:t>
      </w:r>
      <w:r w:rsidR="00222DEB" w:rsidRPr="00222DEB">
        <w:rPr>
          <w:sz w:val="24"/>
          <w:szCs w:val="24"/>
        </w:rPr>
        <w:t xml:space="preserve">is a party to </w:t>
      </w:r>
      <w:r w:rsidR="00222DEB">
        <w:rPr>
          <w:sz w:val="24"/>
          <w:szCs w:val="24"/>
        </w:rPr>
        <w:t xml:space="preserve">the subcontract, </w:t>
      </w:r>
      <w:r w:rsidR="00222DEB" w:rsidRPr="00222DEB">
        <w:rPr>
          <w:sz w:val="24"/>
          <w:szCs w:val="24"/>
        </w:rPr>
        <w:t xml:space="preserve">and therefore not a party to any employer-employee relationship with any of </w:t>
      </w:r>
      <w:r w:rsidR="00222DEB">
        <w:rPr>
          <w:sz w:val="24"/>
          <w:szCs w:val="24"/>
        </w:rPr>
        <w:t>the AGENCY’s s</w:t>
      </w:r>
      <w:r w:rsidR="00222DEB" w:rsidRPr="00222DEB">
        <w:rPr>
          <w:sz w:val="24"/>
          <w:szCs w:val="24"/>
        </w:rPr>
        <w:t>ubcontractors</w:t>
      </w:r>
      <w:r w:rsidR="00814B20">
        <w:rPr>
          <w:sz w:val="24"/>
          <w:szCs w:val="24"/>
        </w:rPr>
        <w:t>;</w:t>
      </w:r>
    </w:p>
    <w:p w14:paraId="3027E908" w14:textId="77777777" w:rsidR="008E367C" w:rsidRPr="00774DF1" w:rsidRDefault="008E367C" w:rsidP="00292E8D">
      <w:pPr>
        <w:pStyle w:val="Style1"/>
        <w:adjustRightInd/>
        <w:ind w:left="1080"/>
        <w:jc w:val="both"/>
        <w:rPr>
          <w:rStyle w:val="CharacterStyle10"/>
        </w:rPr>
      </w:pPr>
    </w:p>
    <w:p w14:paraId="062397AD" w14:textId="77777777" w:rsidR="003B72E6" w:rsidRPr="00774DF1" w:rsidRDefault="003B72E6" w:rsidP="00292E8D">
      <w:pPr>
        <w:pStyle w:val="Style1"/>
        <w:numPr>
          <w:ilvl w:val="0"/>
          <w:numId w:val="70"/>
        </w:numPr>
        <w:tabs>
          <w:tab w:val="clear" w:pos="720"/>
          <w:tab w:val="num" w:pos="360"/>
        </w:tabs>
        <w:adjustRightInd/>
        <w:ind w:left="1080"/>
        <w:jc w:val="both"/>
        <w:rPr>
          <w:rStyle w:val="CharacterStyle10"/>
        </w:rPr>
      </w:pPr>
      <w:r w:rsidRPr="00774DF1">
        <w:rPr>
          <w:rStyle w:val="CharacterStyle10"/>
        </w:rPr>
        <w:lastRenderedPageBreak/>
        <w:t>AGENCY shall maintain records to demonstrate compliance by the subcontractor with</w:t>
      </w:r>
      <w:r w:rsidR="008E367C" w:rsidRPr="00774DF1">
        <w:rPr>
          <w:rStyle w:val="CharacterStyle10"/>
        </w:rPr>
        <w:t xml:space="preserve"> the terms of this Contract; </w:t>
      </w:r>
    </w:p>
    <w:p w14:paraId="1E7E6B11" w14:textId="77777777" w:rsidR="008E367C" w:rsidRPr="00774DF1" w:rsidRDefault="008E367C" w:rsidP="00292E8D">
      <w:pPr>
        <w:pStyle w:val="Style1"/>
        <w:adjustRightInd/>
        <w:ind w:left="1080"/>
        <w:jc w:val="both"/>
        <w:rPr>
          <w:rStyle w:val="CharacterStyle10"/>
        </w:rPr>
      </w:pPr>
    </w:p>
    <w:p w14:paraId="72DE2CE3" w14:textId="554B5F7B" w:rsidR="003B72E6" w:rsidRPr="00774DF1" w:rsidRDefault="003B72E6" w:rsidP="00292E8D">
      <w:pPr>
        <w:pStyle w:val="Style1"/>
        <w:numPr>
          <w:ilvl w:val="0"/>
          <w:numId w:val="70"/>
        </w:numPr>
        <w:tabs>
          <w:tab w:val="clear" w:pos="720"/>
          <w:tab w:val="num" w:pos="360"/>
        </w:tabs>
        <w:adjustRightInd/>
        <w:ind w:left="1080"/>
        <w:jc w:val="both"/>
        <w:rPr>
          <w:rStyle w:val="CharacterStyle10"/>
        </w:rPr>
      </w:pPr>
      <w:r w:rsidRPr="00774DF1">
        <w:rPr>
          <w:rStyle w:val="CharacterStyle10"/>
        </w:rPr>
        <w:t xml:space="preserve">Copies of each subcontract and/or delegation agreement shall be available for review by authorized </w:t>
      </w:r>
      <w:r w:rsidR="00492190" w:rsidRPr="00BE19B3">
        <w:rPr>
          <w:sz w:val="24"/>
          <w:szCs w:val="24"/>
        </w:rPr>
        <w:t>Macomb County</w:t>
      </w:r>
      <w:r w:rsidR="00492190">
        <w:rPr>
          <w:sz w:val="24"/>
          <w:szCs w:val="24"/>
        </w:rPr>
        <w:t xml:space="preserve"> - MCCMH</w:t>
      </w:r>
      <w:r w:rsidRPr="00774DF1">
        <w:rPr>
          <w:rStyle w:val="CharacterStyle10"/>
        </w:rPr>
        <w:t xml:space="preserve"> or MDHHS representatives. Upon request of the </w:t>
      </w:r>
      <w:r w:rsidR="00F61F61" w:rsidRPr="005B1A64">
        <w:rPr>
          <w:sz w:val="24"/>
          <w:szCs w:val="24"/>
        </w:rPr>
        <w:t>Macomb County - MCCMH</w:t>
      </w:r>
      <w:r w:rsidR="00F61F61" w:rsidRPr="00774DF1">
        <w:rPr>
          <w:rStyle w:val="CharacterStyle10"/>
        </w:rPr>
        <w:t xml:space="preserve"> </w:t>
      </w:r>
      <w:r w:rsidRPr="00774DF1">
        <w:rPr>
          <w:rStyle w:val="CharacterStyle10"/>
        </w:rPr>
        <w:t>or MDHHS, AGENCY shall forward copies of requested subcontracts or d</w:t>
      </w:r>
      <w:r w:rsidR="008E367C" w:rsidRPr="00774DF1">
        <w:rPr>
          <w:rStyle w:val="CharacterStyle10"/>
        </w:rPr>
        <w:t>elegation agreements for review; and</w:t>
      </w:r>
    </w:p>
    <w:p w14:paraId="506CE5C4" w14:textId="77777777" w:rsidR="008E367C" w:rsidRPr="00774DF1" w:rsidRDefault="008E367C" w:rsidP="00292E8D">
      <w:pPr>
        <w:pStyle w:val="Style1"/>
        <w:adjustRightInd/>
        <w:ind w:left="1080"/>
        <w:jc w:val="both"/>
        <w:rPr>
          <w:rStyle w:val="CharacterStyle10"/>
        </w:rPr>
      </w:pPr>
    </w:p>
    <w:p w14:paraId="7CB78038" w14:textId="77777777" w:rsidR="00A019FD" w:rsidRPr="00774DF1" w:rsidRDefault="002D0EC5" w:rsidP="00292E8D">
      <w:pPr>
        <w:pStyle w:val="Style1"/>
        <w:numPr>
          <w:ilvl w:val="0"/>
          <w:numId w:val="70"/>
        </w:numPr>
        <w:tabs>
          <w:tab w:val="clear" w:pos="720"/>
          <w:tab w:val="num" w:pos="360"/>
        </w:tabs>
        <w:adjustRightInd/>
        <w:ind w:left="1080"/>
        <w:jc w:val="both"/>
        <w:rPr>
          <w:rStyle w:val="CharacterStyle10"/>
        </w:rPr>
      </w:pPr>
      <w:r w:rsidRPr="00774DF1">
        <w:rPr>
          <w:rStyle w:val="CharacterStyle10"/>
        </w:rPr>
        <w:t>The AGENCY shall at all times remain responsible for full compliance with the terms of this Contract and shall ensure that each of its subcontractors also complies with the terms of this Contract.</w:t>
      </w:r>
      <w:r w:rsidR="00A019FD" w:rsidRPr="00774DF1">
        <w:rPr>
          <w:rStyle w:val="CharacterStyle10"/>
        </w:rPr>
        <w:br/>
      </w:r>
    </w:p>
    <w:p w14:paraId="26BED364" w14:textId="77777777" w:rsidR="002D0EC5" w:rsidRPr="00774DF1" w:rsidRDefault="002D0EC5" w:rsidP="00292E8D">
      <w:pPr>
        <w:pStyle w:val="Style1"/>
        <w:numPr>
          <w:ilvl w:val="0"/>
          <w:numId w:val="67"/>
        </w:numPr>
        <w:adjustRightInd/>
        <w:ind w:left="360"/>
        <w:jc w:val="both"/>
      </w:pPr>
      <w:r w:rsidRPr="00774DF1">
        <w:rPr>
          <w:rStyle w:val="CharacterStyle10"/>
        </w:rPr>
        <w:t xml:space="preserve">The AGENCY shall not sub-delegate any activities and/or obligations </w:t>
      </w:r>
      <w:r w:rsidR="00E430AF" w:rsidRPr="00774DF1">
        <w:rPr>
          <w:sz w:val="24"/>
          <w:szCs w:val="24"/>
        </w:rPr>
        <w:t>specified in Attachment “F</w:t>
      </w:r>
      <w:r w:rsidRPr="00774DF1">
        <w:rPr>
          <w:sz w:val="24"/>
          <w:szCs w:val="24"/>
        </w:rPr>
        <w:t>” of this Contract.</w:t>
      </w:r>
    </w:p>
    <w:p w14:paraId="01C05E4D" w14:textId="77777777" w:rsidR="00A019FD" w:rsidRPr="00635142" w:rsidRDefault="00A019FD" w:rsidP="00292E8D">
      <w:pPr>
        <w:pStyle w:val="Style1"/>
        <w:adjustRightInd/>
        <w:ind w:left="360"/>
        <w:jc w:val="both"/>
        <w:rPr>
          <w:rStyle w:val="CharacterStyle10"/>
        </w:rPr>
      </w:pPr>
    </w:p>
    <w:p w14:paraId="4BEE6193" w14:textId="238EDF79" w:rsidR="003B72E6" w:rsidRPr="00EC291D" w:rsidRDefault="00492190" w:rsidP="00292E8D">
      <w:pPr>
        <w:pStyle w:val="Style1"/>
        <w:numPr>
          <w:ilvl w:val="0"/>
          <w:numId w:val="67"/>
        </w:numPr>
        <w:adjustRightInd/>
        <w:ind w:left="360"/>
        <w:jc w:val="both"/>
        <w:rPr>
          <w:rStyle w:val="CharacterStyle10"/>
        </w:rPr>
      </w:pPr>
      <w:r w:rsidRPr="00BE19B3">
        <w:rPr>
          <w:sz w:val="24"/>
          <w:szCs w:val="24"/>
        </w:rPr>
        <w:t>Macomb County</w:t>
      </w:r>
      <w:r>
        <w:rPr>
          <w:sz w:val="24"/>
          <w:szCs w:val="24"/>
        </w:rPr>
        <w:t xml:space="preserve"> - MCCMH</w:t>
      </w:r>
      <w:r w:rsidR="003B72E6" w:rsidRPr="00635142">
        <w:rPr>
          <w:rStyle w:val="CharacterStyle10"/>
        </w:rPr>
        <w:t xml:space="preserve"> will withhold funding</w:t>
      </w:r>
      <w:r w:rsidR="003B72E6" w:rsidRPr="00774DF1">
        <w:rPr>
          <w:rStyle w:val="CharacterStyle10"/>
        </w:rPr>
        <w:t xml:space="preserve"> for any subcontracted/delegated work that has not been pre-approved and/or is not covered by appropriate, properly executed contracts.</w:t>
      </w:r>
    </w:p>
    <w:p w14:paraId="132227B0" w14:textId="77777777" w:rsidR="009448B3" w:rsidRPr="00774DF1" w:rsidRDefault="009448B3" w:rsidP="00292E8D">
      <w:pPr>
        <w:pStyle w:val="Style1"/>
        <w:adjustRightInd/>
        <w:jc w:val="both"/>
      </w:pPr>
    </w:p>
    <w:p w14:paraId="205948E8" w14:textId="77777777" w:rsidR="00B555C5" w:rsidRPr="00774DF1" w:rsidRDefault="008B64B5" w:rsidP="00814B20">
      <w:pPr>
        <w:pStyle w:val="Style1"/>
        <w:numPr>
          <w:ilvl w:val="0"/>
          <w:numId w:val="1"/>
        </w:numPr>
        <w:adjustRightInd/>
        <w:spacing w:before="36" w:line="271" w:lineRule="auto"/>
        <w:ind w:left="0"/>
        <w:rPr>
          <w:rStyle w:val="CharacterStyle10"/>
          <w:b/>
          <w:bCs/>
        </w:rPr>
      </w:pPr>
      <w:r w:rsidRPr="00774DF1">
        <w:rPr>
          <w:rStyle w:val="CharacterStyle10"/>
          <w:b/>
          <w:bCs/>
        </w:rPr>
        <w:t>TERM AND TERMINATION</w:t>
      </w:r>
      <w:r w:rsidR="00A019FD" w:rsidRPr="00774DF1">
        <w:rPr>
          <w:rStyle w:val="CharacterStyle10"/>
          <w:b/>
          <w:bCs/>
        </w:rPr>
        <w:br/>
      </w:r>
    </w:p>
    <w:p w14:paraId="1C4EA814" w14:textId="53372409" w:rsidR="00B555C5" w:rsidRPr="00774DF1" w:rsidRDefault="008B64B5" w:rsidP="00292E8D">
      <w:pPr>
        <w:pStyle w:val="Style1"/>
        <w:numPr>
          <w:ilvl w:val="0"/>
          <w:numId w:val="69"/>
        </w:numPr>
        <w:adjustRightInd/>
        <w:ind w:left="360"/>
        <w:jc w:val="both"/>
        <w:rPr>
          <w:rStyle w:val="CharacterStyle10"/>
          <w:bCs/>
        </w:rPr>
      </w:pPr>
      <w:r w:rsidRPr="00774DF1">
        <w:rPr>
          <w:rStyle w:val="CharacterStyle10"/>
          <w:b/>
          <w:bCs/>
          <w:u w:val="single"/>
        </w:rPr>
        <w:t>Term</w:t>
      </w:r>
      <w:r w:rsidR="00A019FD" w:rsidRPr="00292E8D">
        <w:rPr>
          <w:rStyle w:val="CharacterStyle10"/>
          <w:bCs/>
        </w:rPr>
        <w:t>.</w:t>
      </w:r>
      <w:r w:rsidR="00A019FD" w:rsidRPr="00635142">
        <w:rPr>
          <w:rStyle w:val="CharacterStyle10"/>
          <w:bCs/>
        </w:rPr>
        <w:t xml:space="preserve"> </w:t>
      </w:r>
      <w:r w:rsidRPr="00774DF1">
        <w:rPr>
          <w:rStyle w:val="CharacterStyle10"/>
          <w:bCs/>
        </w:rPr>
        <w:t xml:space="preserve">The </w:t>
      </w:r>
      <w:r w:rsidR="00E83839">
        <w:rPr>
          <w:rStyle w:val="CharacterStyle10"/>
          <w:bCs/>
        </w:rPr>
        <w:t xml:space="preserve">initial </w:t>
      </w:r>
      <w:r w:rsidRPr="00774DF1">
        <w:rPr>
          <w:rStyle w:val="CharacterStyle10"/>
          <w:bCs/>
        </w:rPr>
        <w:t xml:space="preserve">term of this Contract </w:t>
      </w:r>
      <w:r w:rsidR="005E4E15" w:rsidRPr="00774DF1">
        <w:rPr>
          <w:rStyle w:val="CharacterStyle10"/>
          <w:bCs/>
        </w:rPr>
        <w:t xml:space="preserve">shall be for a </w:t>
      </w:r>
      <w:r w:rsidR="00E43073">
        <w:rPr>
          <w:rStyle w:val="CharacterStyle10"/>
          <w:bCs/>
        </w:rPr>
        <w:t>two</w:t>
      </w:r>
      <w:r w:rsidR="00E43073" w:rsidRPr="00774DF1">
        <w:rPr>
          <w:rStyle w:val="CharacterStyle10"/>
          <w:bCs/>
        </w:rPr>
        <w:t xml:space="preserve"> </w:t>
      </w:r>
      <w:r w:rsidR="003B72E6" w:rsidRPr="00774DF1">
        <w:rPr>
          <w:rStyle w:val="CharacterStyle10"/>
          <w:bCs/>
        </w:rPr>
        <w:t>(</w:t>
      </w:r>
      <w:r w:rsidR="00E43073">
        <w:rPr>
          <w:rStyle w:val="CharacterStyle10"/>
          <w:bCs/>
        </w:rPr>
        <w:t>2</w:t>
      </w:r>
      <w:r w:rsidR="00144814" w:rsidRPr="00774DF1">
        <w:rPr>
          <w:rStyle w:val="CharacterStyle10"/>
          <w:bCs/>
        </w:rPr>
        <w:t xml:space="preserve">) year </w:t>
      </w:r>
      <w:r w:rsidR="005E4E15" w:rsidRPr="00774DF1">
        <w:rPr>
          <w:rStyle w:val="CharacterStyle10"/>
          <w:bCs/>
        </w:rPr>
        <w:t xml:space="preserve">period commencing </w:t>
      </w:r>
      <w:r w:rsidRPr="00774DF1">
        <w:rPr>
          <w:rStyle w:val="CharacterStyle10"/>
          <w:bCs/>
        </w:rPr>
        <w:t xml:space="preserve">on </w:t>
      </w:r>
      <w:r w:rsidR="009D4E4E">
        <w:rPr>
          <w:rStyle w:val="CharacterStyle10"/>
          <w:bCs/>
        </w:rPr>
        <w:t>October 1</w:t>
      </w:r>
      <w:r w:rsidR="009D4E4E" w:rsidRPr="00774DF1">
        <w:rPr>
          <w:rStyle w:val="CharacterStyle10"/>
          <w:bCs/>
        </w:rPr>
        <w:t>, 2019 and</w:t>
      </w:r>
      <w:r w:rsidRPr="00774DF1">
        <w:rPr>
          <w:rStyle w:val="CharacterStyle10"/>
          <w:bCs/>
        </w:rPr>
        <w:t xml:space="preserve"> </w:t>
      </w:r>
      <w:r w:rsidR="005E4E15" w:rsidRPr="00774DF1">
        <w:rPr>
          <w:rStyle w:val="CharacterStyle10"/>
          <w:bCs/>
        </w:rPr>
        <w:t xml:space="preserve">ending </w:t>
      </w:r>
      <w:r w:rsidRPr="00774DF1">
        <w:rPr>
          <w:rStyle w:val="CharacterStyle10"/>
          <w:bCs/>
        </w:rPr>
        <w:t xml:space="preserve">on </w:t>
      </w:r>
      <w:r w:rsidR="00E43073">
        <w:rPr>
          <w:rStyle w:val="CharacterStyle10"/>
          <w:bCs/>
        </w:rPr>
        <w:t>September 30</w:t>
      </w:r>
      <w:r w:rsidR="00E43073" w:rsidRPr="00774DF1">
        <w:rPr>
          <w:rStyle w:val="CharacterStyle10"/>
          <w:bCs/>
        </w:rPr>
        <w:t xml:space="preserve">, </w:t>
      </w:r>
      <w:r w:rsidRPr="00774DF1">
        <w:rPr>
          <w:rStyle w:val="CharacterStyle10"/>
          <w:bCs/>
        </w:rPr>
        <w:t>20</w:t>
      </w:r>
      <w:r w:rsidR="00E43073">
        <w:rPr>
          <w:rStyle w:val="CharacterStyle10"/>
          <w:bCs/>
        </w:rPr>
        <w:t>21</w:t>
      </w:r>
      <w:r w:rsidR="00E83839">
        <w:rPr>
          <w:rStyle w:val="CharacterStyle10"/>
          <w:bCs/>
        </w:rPr>
        <w:t xml:space="preserve"> (the “Initial Term”), </w:t>
      </w:r>
      <w:r w:rsidRPr="00774DF1">
        <w:rPr>
          <w:rStyle w:val="CharacterStyle10"/>
          <w:bCs/>
        </w:rPr>
        <w:t>unless it is sooner amended</w:t>
      </w:r>
      <w:r w:rsidR="00314F18">
        <w:rPr>
          <w:rStyle w:val="CharacterStyle10"/>
          <w:bCs/>
        </w:rPr>
        <w:t xml:space="preserve"> to revise the term</w:t>
      </w:r>
      <w:r w:rsidRPr="00774DF1">
        <w:rPr>
          <w:rStyle w:val="CharacterStyle10"/>
          <w:bCs/>
        </w:rPr>
        <w:t>, terminated in accordance with its terms or replaced by execution of a new contract between the parties.</w:t>
      </w:r>
      <w:r w:rsidR="005E4E15" w:rsidRPr="00774DF1">
        <w:rPr>
          <w:rStyle w:val="CharacterStyle10"/>
          <w:bCs/>
        </w:rPr>
        <w:t xml:space="preserve"> Notwithstanding the foregoing</w:t>
      </w:r>
      <w:r w:rsidR="00E83839">
        <w:rPr>
          <w:rStyle w:val="CharacterStyle10"/>
          <w:bCs/>
        </w:rPr>
        <w:t>: (i)</w:t>
      </w:r>
      <w:r w:rsidR="005E4E15" w:rsidRPr="00774DF1">
        <w:rPr>
          <w:rStyle w:val="CharacterStyle10"/>
          <w:bCs/>
        </w:rPr>
        <w:t xml:space="preserve"> the </w:t>
      </w:r>
      <w:r w:rsidR="00E83839">
        <w:rPr>
          <w:rStyle w:val="CharacterStyle10"/>
          <w:bCs/>
        </w:rPr>
        <w:t xml:space="preserve">Initial Term </w:t>
      </w:r>
      <w:r w:rsidR="005E4E15" w:rsidRPr="00774DF1">
        <w:rPr>
          <w:rStyle w:val="CharacterStyle10"/>
          <w:bCs/>
        </w:rPr>
        <w:t>of this Contract may be extended</w:t>
      </w:r>
      <w:r w:rsidR="00D0630C">
        <w:rPr>
          <w:rStyle w:val="CharacterStyle10"/>
          <w:bCs/>
        </w:rPr>
        <w:t xml:space="preserve"> by </w:t>
      </w:r>
      <w:r w:rsidR="00E83839">
        <w:rPr>
          <w:rStyle w:val="CharacterStyle10"/>
          <w:bCs/>
        </w:rPr>
        <w:t xml:space="preserve">mutual agreement of the parties for a period of no more than one (1) year (the “Renewal Term”); and (ii) </w:t>
      </w:r>
      <w:r w:rsidR="00492190" w:rsidRPr="00BE19B3">
        <w:rPr>
          <w:sz w:val="24"/>
          <w:szCs w:val="24"/>
        </w:rPr>
        <w:t>Macomb County</w:t>
      </w:r>
      <w:r w:rsidR="00492190">
        <w:rPr>
          <w:sz w:val="24"/>
          <w:szCs w:val="24"/>
        </w:rPr>
        <w:t xml:space="preserve"> - MCCMH</w:t>
      </w:r>
      <w:r w:rsidR="005E4E15" w:rsidRPr="00774DF1">
        <w:rPr>
          <w:rStyle w:val="CharacterStyle10"/>
          <w:bCs/>
        </w:rPr>
        <w:t xml:space="preserve"> </w:t>
      </w:r>
      <w:r w:rsidR="00E83839">
        <w:rPr>
          <w:rStyle w:val="CharacterStyle10"/>
          <w:bCs/>
        </w:rPr>
        <w:t xml:space="preserve">may extend the Initial Term and/or the Renewal Term </w:t>
      </w:r>
      <w:r w:rsidR="005E4E15" w:rsidRPr="00774DF1">
        <w:rPr>
          <w:rStyle w:val="CharacterStyle10"/>
          <w:bCs/>
        </w:rPr>
        <w:t xml:space="preserve">for </w:t>
      </w:r>
      <w:r w:rsidR="00E83839">
        <w:rPr>
          <w:rStyle w:val="CharacterStyle10"/>
          <w:bCs/>
        </w:rPr>
        <w:t xml:space="preserve">a period of </w:t>
      </w:r>
      <w:r w:rsidR="005E4E15" w:rsidRPr="00774DF1">
        <w:rPr>
          <w:rStyle w:val="CharacterStyle10"/>
          <w:bCs/>
        </w:rPr>
        <w:t>one-hundred-</w:t>
      </w:r>
      <w:r w:rsidR="003B72E6" w:rsidRPr="00774DF1">
        <w:rPr>
          <w:rStyle w:val="CharacterStyle10"/>
          <w:bCs/>
        </w:rPr>
        <w:t>eighty (18</w:t>
      </w:r>
      <w:r w:rsidR="005E4E15" w:rsidRPr="00774DF1">
        <w:rPr>
          <w:rStyle w:val="CharacterStyle10"/>
          <w:bCs/>
        </w:rPr>
        <w:t>0) days, provided that</w:t>
      </w:r>
      <w:r w:rsidR="00144814" w:rsidRPr="00774DF1">
        <w:rPr>
          <w:rStyle w:val="CharacterStyle10"/>
          <w:bCs/>
        </w:rPr>
        <w:t xml:space="preserve"> </w:t>
      </w:r>
      <w:r w:rsidR="005E4E15" w:rsidRPr="00774DF1">
        <w:rPr>
          <w:rStyle w:val="CharacterStyle10"/>
          <w:bCs/>
        </w:rPr>
        <w:t xml:space="preserve">such extension shall be at the sole option of </w:t>
      </w:r>
      <w:r w:rsidR="00492190" w:rsidRPr="00BE19B3">
        <w:rPr>
          <w:sz w:val="24"/>
          <w:szCs w:val="24"/>
        </w:rPr>
        <w:t>Macomb County</w:t>
      </w:r>
      <w:r w:rsidR="00492190">
        <w:rPr>
          <w:sz w:val="24"/>
          <w:szCs w:val="24"/>
        </w:rPr>
        <w:t xml:space="preserve"> - MCCMH</w:t>
      </w:r>
      <w:r w:rsidR="005E4E15" w:rsidRPr="00774DF1">
        <w:rPr>
          <w:rStyle w:val="CharacterStyle10"/>
          <w:bCs/>
        </w:rPr>
        <w:t xml:space="preserve"> and shall be made effective </w:t>
      </w:r>
      <w:r w:rsidR="00B26F3F" w:rsidRPr="00774DF1">
        <w:rPr>
          <w:rStyle w:val="CharacterStyle10"/>
          <w:bCs/>
        </w:rPr>
        <w:t xml:space="preserve">upon notice from the MCCMH </w:t>
      </w:r>
      <w:r w:rsidR="00E43073">
        <w:rPr>
          <w:rStyle w:val="CharacterStyle10"/>
          <w:bCs/>
        </w:rPr>
        <w:t xml:space="preserve">Network Operations </w:t>
      </w:r>
      <w:r w:rsidR="00B26F3F" w:rsidRPr="00774DF1">
        <w:rPr>
          <w:rStyle w:val="CharacterStyle10"/>
          <w:bCs/>
        </w:rPr>
        <w:t xml:space="preserve">Division </w:t>
      </w:r>
      <w:r w:rsidR="005E4E15" w:rsidRPr="00774DF1">
        <w:rPr>
          <w:rStyle w:val="CharacterStyle10"/>
          <w:bCs/>
        </w:rPr>
        <w:t>to the AGENCY of it</w:t>
      </w:r>
      <w:r w:rsidR="00B26F3F" w:rsidRPr="00774DF1">
        <w:rPr>
          <w:rStyle w:val="CharacterStyle10"/>
          <w:bCs/>
        </w:rPr>
        <w:t xml:space="preserve">s intent to extend this Contract. Such notice shall be sent by the MCCMH </w:t>
      </w:r>
      <w:r w:rsidR="00E43073">
        <w:rPr>
          <w:rStyle w:val="CharacterStyle10"/>
          <w:bCs/>
        </w:rPr>
        <w:t xml:space="preserve">Network Operations Division </w:t>
      </w:r>
      <w:r w:rsidR="00144814" w:rsidRPr="00774DF1">
        <w:rPr>
          <w:rStyle w:val="CharacterStyle10"/>
          <w:bCs/>
        </w:rPr>
        <w:t>not less than thirty (30) calendar days prior to the expiration of the initial term.</w:t>
      </w:r>
      <w:r w:rsidR="00A019FD" w:rsidRPr="00774DF1">
        <w:rPr>
          <w:rStyle w:val="CharacterStyle10"/>
          <w:bCs/>
        </w:rPr>
        <w:br/>
      </w:r>
    </w:p>
    <w:p w14:paraId="1092B8CC" w14:textId="77777777" w:rsidR="00B555C5" w:rsidRPr="00292E8D" w:rsidRDefault="008B64B5" w:rsidP="00292E8D">
      <w:pPr>
        <w:pStyle w:val="Style1"/>
        <w:numPr>
          <w:ilvl w:val="0"/>
          <w:numId w:val="69"/>
        </w:numPr>
        <w:adjustRightInd/>
        <w:ind w:left="360"/>
        <w:jc w:val="both"/>
        <w:rPr>
          <w:rStyle w:val="CharacterStyle10"/>
          <w:u w:val="single"/>
        </w:rPr>
      </w:pPr>
      <w:r w:rsidRPr="00774DF1">
        <w:rPr>
          <w:rStyle w:val="CharacterStyle10"/>
          <w:b/>
          <w:u w:val="single"/>
        </w:rPr>
        <w:t>Termination</w:t>
      </w:r>
    </w:p>
    <w:p w14:paraId="67C8200E" w14:textId="77777777" w:rsidR="00E3119B" w:rsidRPr="00635142" w:rsidRDefault="00E3119B" w:rsidP="00292E8D">
      <w:pPr>
        <w:pStyle w:val="Style1"/>
        <w:adjustRightInd/>
        <w:ind w:left="360"/>
        <w:jc w:val="both"/>
        <w:rPr>
          <w:rStyle w:val="CharacterStyle10"/>
          <w:u w:val="single"/>
        </w:rPr>
      </w:pPr>
    </w:p>
    <w:p w14:paraId="0382B0E6" w14:textId="77777777" w:rsidR="00B555C5" w:rsidRPr="00774DF1" w:rsidRDefault="008B64B5" w:rsidP="00292E8D">
      <w:pPr>
        <w:pStyle w:val="Style1"/>
        <w:numPr>
          <w:ilvl w:val="0"/>
          <w:numId w:val="71"/>
        </w:numPr>
        <w:tabs>
          <w:tab w:val="clear" w:pos="720"/>
          <w:tab w:val="num" w:pos="360"/>
        </w:tabs>
        <w:adjustRightInd/>
        <w:ind w:left="1080"/>
        <w:jc w:val="both"/>
        <w:rPr>
          <w:rStyle w:val="CharacterStyle10"/>
        </w:rPr>
      </w:pPr>
      <w:r w:rsidRPr="00774DF1">
        <w:rPr>
          <w:rStyle w:val="CharacterStyle10"/>
        </w:rPr>
        <w:t xml:space="preserve">This </w:t>
      </w:r>
      <w:r w:rsidR="00F25742" w:rsidRPr="00774DF1">
        <w:rPr>
          <w:rStyle w:val="CharacterStyle10"/>
        </w:rPr>
        <w:t xml:space="preserve">Contract </w:t>
      </w:r>
      <w:r w:rsidRPr="00774DF1">
        <w:rPr>
          <w:rStyle w:val="CharacterStyle10"/>
        </w:rPr>
        <w:t>may be terminated by either party at any time, with or without cause, upon sixty (60) days’ prior written notice to the other party.</w:t>
      </w:r>
    </w:p>
    <w:p w14:paraId="47C92C0A" w14:textId="77777777" w:rsidR="00E3119B" w:rsidRPr="00774DF1" w:rsidRDefault="00E3119B" w:rsidP="00292E8D">
      <w:pPr>
        <w:pStyle w:val="Style1"/>
        <w:adjustRightInd/>
        <w:ind w:left="1080"/>
        <w:jc w:val="both"/>
        <w:rPr>
          <w:rStyle w:val="CharacterStyle10"/>
        </w:rPr>
      </w:pPr>
    </w:p>
    <w:p w14:paraId="0BAB563A" w14:textId="77777777" w:rsidR="00B555C5" w:rsidRPr="00774DF1" w:rsidRDefault="008B64B5" w:rsidP="00292E8D">
      <w:pPr>
        <w:pStyle w:val="Style1"/>
        <w:numPr>
          <w:ilvl w:val="0"/>
          <w:numId w:val="71"/>
        </w:numPr>
        <w:tabs>
          <w:tab w:val="clear" w:pos="720"/>
          <w:tab w:val="num" w:pos="360"/>
        </w:tabs>
        <w:adjustRightInd/>
        <w:ind w:left="1080"/>
        <w:jc w:val="both"/>
        <w:rPr>
          <w:rStyle w:val="CharacterStyle10"/>
        </w:rPr>
      </w:pPr>
      <w:r w:rsidRPr="00774DF1">
        <w:rPr>
          <w:rStyle w:val="CharacterStyle10"/>
        </w:rPr>
        <w:t xml:space="preserve">Either party may terminate this </w:t>
      </w:r>
      <w:r w:rsidR="00F25742" w:rsidRPr="00774DF1">
        <w:rPr>
          <w:rStyle w:val="CharacterStyle10"/>
        </w:rPr>
        <w:t xml:space="preserve">Contract </w:t>
      </w:r>
      <w:r w:rsidRPr="00774DF1">
        <w:rPr>
          <w:rStyle w:val="CharacterStyle10"/>
        </w:rPr>
        <w:t xml:space="preserve">if the other party materially breaches this </w:t>
      </w:r>
      <w:r w:rsidR="00F25742" w:rsidRPr="00774DF1">
        <w:rPr>
          <w:rStyle w:val="CharacterStyle10"/>
        </w:rPr>
        <w:t xml:space="preserve">Contract </w:t>
      </w:r>
      <w:r w:rsidRPr="00774DF1">
        <w:rPr>
          <w:rStyle w:val="CharacterStyle10"/>
        </w:rPr>
        <w:t xml:space="preserve">and such breach is not cured within sixty (60) days after the breaching party receives from the non-breaching party written notice specifying the claimed material breach and including sufficient factual detail to permit the breaching party to clearly identify and investigate the claimed breach.  </w:t>
      </w:r>
    </w:p>
    <w:p w14:paraId="47179356" w14:textId="77777777" w:rsidR="00E3119B" w:rsidRPr="00774DF1" w:rsidRDefault="00E3119B" w:rsidP="00292E8D">
      <w:pPr>
        <w:pStyle w:val="Style1"/>
        <w:adjustRightInd/>
        <w:ind w:left="1080"/>
        <w:jc w:val="both"/>
        <w:rPr>
          <w:rStyle w:val="CharacterStyle10"/>
        </w:rPr>
      </w:pPr>
    </w:p>
    <w:p w14:paraId="6E7C20C8" w14:textId="056E3F3F" w:rsidR="00B555C5" w:rsidRPr="00774DF1" w:rsidRDefault="008B64B5" w:rsidP="00292E8D">
      <w:pPr>
        <w:pStyle w:val="Style1"/>
        <w:numPr>
          <w:ilvl w:val="0"/>
          <w:numId w:val="71"/>
        </w:numPr>
        <w:tabs>
          <w:tab w:val="clear" w:pos="720"/>
          <w:tab w:val="num" w:pos="360"/>
        </w:tabs>
        <w:adjustRightInd/>
        <w:ind w:left="1080"/>
        <w:jc w:val="both"/>
        <w:rPr>
          <w:rStyle w:val="CharacterStyle10"/>
          <w:color w:val="0000FF"/>
          <w:u w:val="double"/>
        </w:rPr>
      </w:pPr>
      <w:bookmarkStart w:id="3" w:name="_BPDC_LN_INS_1012"/>
      <w:bookmarkEnd w:id="3"/>
      <w:r w:rsidRPr="00774DF1">
        <w:rPr>
          <w:rStyle w:val="CharacterStyle10"/>
        </w:rPr>
        <w:t xml:space="preserve">Anything in this Contract to the contrary notwithstanding, </w:t>
      </w:r>
      <w:r w:rsidR="00492190" w:rsidRPr="00BE19B3">
        <w:rPr>
          <w:sz w:val="24"/>
          <w:szCs w:val="24"/>
        </w:rPr>
        <w:t>Macomb County</w:t>
      </w:r>
      <w:r w:rsidR="00492190">
        <w:rPr>
          <w:sz w:val="24"/>
          <w:szCs w:val="24"/>
        </w:rPr>
        <w:t xml:space="preserve"> - MCCMH</w:t>
      </w:r>
      <w:r w:rsidRPr="00774DF1">
        <w:rPr>
          <w:rStyle w:val="CharacterStyle10"/>
        </w:rPr>
        <w:t xml:space="preserve"> my revoke any delegated function and/or terminate this Contract effective immediately upon written notice to the AGENCY in the event of any of the following:</w:t>
      </w:r>
    </w:p>
    <w:p w14:paraId="2B0290FE" w14:textId="523B6E58" w:rsidR="00B555C5" w:rsidRPr="00774DF1" w:rsidRDefault="008B64B5" w:rsidP="00292E8D">
      <w:pPr>
        <w:pStyle w:val="Style10"/>
        <w:numPr>
          <w:ilvl w:val="0"/>
          <w:numId w:val="47"/>
        </w:numPr>
        <w:spacing w:before="216"/>
        <w:rPr>
          <w:rStyle w:val="CharacterStyle10"/>
        </w:rPr>
      </w:pPr>
      <w:r w:rsidRPr="00774DF1">
        <w:rPr>
          <w:rStyle w:val="CharacterStyle10"/>
        </w:rPr>
        <w:lastRenderedPageBreak/>
        <w:t xml:space="preserve">a serious violation of this Contract by the AGENCY including but not limited to any violation that places the life or safety of any </w:t>
      </w:r>
      <w:r w:rsidR="00A34B17" w:rsidRPr="00774DF1">
        <w:rPr>
          <w:rStyle w:val="CharacterStyle10"/>
        </w:rPr>
        <w:t xml:space="preserve">individual served </w:t>
      </w:r>
      <w:r w:rsidRPr="00774DF1">
        <w:rPr>
          <w:rStyle w:val="CharacterStyle10"/>
        </w:rPr>
        <w:t xml:space="preserve">in jeopardy or failure to properly </w:t>
      </w:r>
      <w:r w:rsidR="009D4E4E" w:rsidRPr="00774DF1">
        <w:rPr>
          <w:rStyle w:val="CharacterStyle10"/>
        </w:rPr>
        <w:t>perform any</w:t>
      </w:r>
      <w:r w:rsidRPr="00774DF1">
        <w:rPr>
          <w:rStyle w:val="CharacterStyle10"/>
        </w:rPr>
        <w:t xml:space="preserve"> delegated function;</w:t>
      </w:r>
    </w:p>
    <w:p w14:paraId="1C812F53" w14:textId="77777777" w:rsidR="00B555C5" w:rsidRPr="00774DF1" w:rsidRDefault="008B64B5" w:rsidP="00292E8D">
      <w:pPr>
        <w:pStyle w:val="Style10"/>
        <w:numPr>
          <w:ilvl w:val="0"/>
          <w:numId w:val="47"/>
        </w:numPr>
        <w:spacing w:before="216"/>
        <w:rPr>
          <w:bCs/>
        </w:rPr>
      </w:pPr>
      <w:r w:rsidRPr="00774DF1">
        <w:rPr>
          <w:bCs/>
        </w:rPr>
        <w:t xml:space="preserve">the AGENCY fails to maintain all licenses, certifications, permits, </w:t>
      </w:r>
      <w:r w:rsidR="003B72E6" w:rsidRPr="00774DF1">
        <w:rPr>
          <w:bCs/>
        </w:rPr>
        <w:t xml:space="preserve">accreditations, </w:t>
      </w:r>
      <w:r w:rsidRPr="00774DF1">
        <w:rPr>
          <w:bCs/>
        </w:rPr>
        <w:t>certificates of authority or registrations required by law;</w:t>
      </w:r>
    </w:p>
    <w:p w14:paraId="23014ED5" w14:textId="77777777" w:rsidR="00B555C5" w:rsidRPr="00774DF1" w:rsidRDefault="008B64B5" w:rsidP="00292E8D">
      <w:pPr>
        <w:pStyle w:val="Style10"/>
        <w:numPr>
          <w:ilvl w:val="0"/>
          <w:numId w:val="47"/>
        </w:numPr>
        <w:spacing w:before="216"/>
        <w:rPr>
          <w:bCs/>
        </w:rPr>
      </w:pPr>
      <w:r w:rsidRPr="00774DF1">
        <w:rPr>
          <w:bCs/>
        </w:rPr>
        <w:t>the AGENCY is excluded, suspended or terminated from any federal program or any state or federal health care program;</w:t>
      </w:r>
    </w:p>
    <w:p w14:paraId="043A0664" w14:textId="77777777" w:rsidR="00B555C5" w:rsidRPr="00774DF1" w:rsidRDefault="008B64B5" w:rsidP="00292E8D">
      <w:pPr>
        <w:pStyle w:val="Style10"/>
        <w:numPr>
          <w:ilvl w:val="0"/>
          <w:numId w:val="47"/>
        </w:numPr>
        <w:spacing w:before="216"/>
        <w:rPr>
          <w:bCs/>
        </w:rPr>
      </w:pPr>
      <w:r w:rsidRPr="00774DF1">
        <w:rPr>
          <w:bCs/>
        </w:rPr>
        <w:t>the AGENCY is convicted of or pleads no contest to a felony of any kind or a misdemeanor related directly or indirectly to the provision of health care services;</w:t>
      </w:r>
    </w:p>
    <w:p w14:paraId="4113E8F8" w14:textId="77777777" w:rsidR="00B555C5" w:rsidRPr="00774DF1" w:rsidRDefault="008B64B5" w:rsidP="00292E8D">
      <w:pPr>
        <w:pStyle w:val="Style10"/>
        <w:numPr>
          <w:ilvl w:val="0"/>
          <w:numId w:val="47"/>
        </w:numPr>
        <w:spacing w:before="216"/>
        <w:rPr>
          <w:bCs/>
        </w:rPr>
      </w:pPr>
      <w:r w:rsidRPr="00774DF1">
        <w:rPr>
          <w:bCs/>
        </w:rPr>
        <w:t>the AGENCY is required to terminate this Contract pursuant to the directive of an applicable regulatory agency;</w:t>
      </w:r>
    </w:p>
    <w:p w14:paraId="33DD463D" w14:textId="77777777" w:rsidR="00B555C5" w:rsidRPr="00774DF1" w:rsidRDefault="008B64B5" w:rsidP="00292E8D">
      <w:pPr>
        <w:pStyle w:val="Style10"/>
        <w:numPr>
          <w:ilvl w:val="0"/>
          <w:numId w:val="47"/>
        </w:numPr>
        <w:spacing w:before="216"/>
        <w:rPr>
          <w:bCs/>
        </w:rPr>
      </w:pPr>
      <w:r w:rsidRPr="00774DF1">
        <w:rPr>
          <w:bCs/>
        </w:rPr>
        <w:t>the AGENCY files a certificate of dissolution;</w:t>
      </w:r>
    </w:p>
    <w:p w14:paraId="4ADC6B53" w14:textId="77777777" w:rsidR="00B555C5" w:rsidRPr="00774DF1" w:rsidRDefault="008B64B5" w:rsidP="00292E8D">
      <w:pPr>
        <w:pStyle w:val="Style10"/>
        <w:numPr>
          <w:ilvl w:val="0"/>
          <w:numId w:val="47"/>
        </w:numPr>
        <w:spacing w:before="216"/>
        <w:rPr>
          <w:bCs/>
        </w:rPr>
      </w:pPr>
      <w:r w:rsidRPr="00774DF1">
        <w:rPr>
          <w:bCs/>
        </w:rPr>
        <w:t xml:space="preserve">any insurance required by this Contract to be maintained by the AGENCY is terminated or reduced below the minimum levels required by this Contract without immediate replacement by insurance of the type and levels required by this Contract; </w:t>
      </w:r>
    </w:p>
    <w:p w14:paraId="050E2ED7" w14:textId="77777777" w:rsidR="00B555C5" w:rsidRPr="00774DF1" w:rsidRDefault="008B64B5" w:rsidP="00292E8D">
      <w:pPr>
        <w:pStyle w:val="Style10"/>
        <w:numPr>
          <w:ilvl w:val="0"/>
          <w:numId w:val="47"/>
        </w:numPr>
        <w:spacing w:before="216"/>
        <w:rPr>
          <w:rStyle w:val="CharacterStyle10"/>
        </w:rPr>
      </w:pPr>
      <w:r w:rsidRPr="00774DF1">
        <w:rPr>
          <w:rStyle w:val="CharacterStyle10"/>
        </w:rPr>
        <w:t>the AGENCY applies for or consents to the appointment of a receiver, trustee or liquidator of all or substantially all of its assets, or files a petition or an answer seeking reorganization or to otherwise take advantage of any insolvency law;</w:t>
      </w:r>
    </w:p>
    <w:p w14:paraId="0C279FDD" w14:textId="77777777" w:rsidR="00B555C5" w:rsidRPr="00774DF1" w:rsidRDefault="008B64B5" w:rsidP="00292E8D">
      <w:pPr>
        <w:pStyle w:val="Style10"/>
        <w:numPr>
          <w:ilvl w:val="0"/>
          <w:numId w:val="47"/>
        </w:numPr>
        <w:spacing w:before="216"/>
        <w:rPr>
          <w:rStyle w:val="CharacterStyle10"/>
        </w:rPr>
      </w:pPr>
      <w:r w:rsidRPr="00774DF1">
        <w:rPr>
          <w:rStyle w:val="CharacterStyle10"/>
        </w:rPr>
        <w:t xml:space="preserve">the AGENCY files a voluntary petition in bankruptcy, admits in writing its inability to pay its debts as they become due, or makes a general assignment for the benefit of creditors; </w:t>
      </w:r>
    </w:p>
    <w:p w14:paraId="672C85C6" w14:textId="77777777" w:rsidR="00B555C5" w:rsidRPr="00774DF1" w:rsidRDefault="008B64B5" w:rsidP="00292E8D">
      <w:pPr>
        <w:pStyle w:val="Style10"/>
        <w:numPr>
          <w:ilvl w:val="0"/>
          <w:numId w:val="47"/>
        </w:numPr>
        <w:spacing w:before="216"/>
        <w:rPr>
          <w:rStyle w:val="CharacterStyle10"/>
        </w:rPr>
      </w:pPr>
      <w:r w:rsidRPr="00774DF1">
        <w:rPr>
          <w:rStyle w:val="CharacterStyle10"/>
        </w:rPr>
        <w:t>the AGENCY is adjudicated bankrupt or insolvent by a court of competent jurisdiction or is the subject of such a court’s order, judgment or decree approving a petition seeking its reorganization; or</w:t>
      </w:r>
    </w:p>
    <w:p w14:paraId="3214E861" w14:textId="77777777" w:rsidR="00B555C5" w:rsidRPr="00774DF1" w:rsidRDefault="008B64B5" w:rsidP="00292E8D">
      <w:pPr>
        <w:pStyle w:val="Style10"/>
        <w:numPr>
          <w:ilvl w:val="0"/>
          <w:numId w:val="47"/>
        </w:numPr>
        <w:spacing w:before="216"/>
        <w:rPr>
          <w:rStyle w:val="CharacterStyle10"/>
        </w:rPr>
      </w:pPr>
      <w:r w:rsidRPr="00774DF1">
        <w:rPr>
          <w:rStyle w:val="CharacterStyle10"/>
        </w:rPr>
        <w:t>the AGENCY has a receiver or trustee appointed by a court of competent jurisdiction to manage its assets, and such receiver or trustee has not been discharged within forty-five (45) days after appointment;</w:t>
      </w:r>
    </w:p>
    <w:p w14:paraId="12245AD5" w14:textId="61CD483C" w:rsidR="00205F9A" w:rsidRPr="00205F9A" w:rsidRDefault="007F4C2F" w:rsidP="000E66AE">
      <w:pPr>
        <w:pStyle w:val="Style10"/>
        <w:ind w:firstLine="0"/>
        <w:rPr>
          <w:rStyle w:val="CharacterStyle10"/>
        </w:rPr>
      </w:pPr>
      <w:r w:rsidRPr="00774DF1">
        <w:rPr>
          <w:rStyle w:val="CharacterStyle10"/>
        </w:rPr>
        <w:t>Provided</w:t>
      </w:r>
      <w:r w:rsidR="008B64B5" w:rsidRPr="00774DF1">
        <w:rPr>
          <w:rStyle w:val="CharacterStyle10"/>
        </w:rPr>
        <w:t xml:space="preserve">, however, that the AGENCY shall be required to continue to furnish Contracted Services to </w:t>
      </w:r>
      <w:r w:rsidR="00A34B17" w:rsidRPr="00774DF1">
        <w:rPr>
          <w:rStyle w:val="CharacterStyle10"/>
        </w:rPr>
        <w:t xml:space="preserve">individuals served </w:t>
      </w:r>
      <w:r w:rsidR="008B64B5" w:rsidRPr="00774DF1">
        <w:rPr>
          <w:rStyle w:val="CharacterStyle10"/>
        </w:rPr>
        <w:t xml:space="preserve">to the minimum extent required by law or by order of any court of competent jurisdiction. </w:t>
      </w:r>
    </w:p>
    <w:p w14:paraId="5B5ED2DB" w14:textId="717CFC6C" w:rsidR="00B555C5" w:rsidRPr="00774DF1" w:rsidRDefault="008B64B5" w:rsidP="00292E8D">
      <w:pPr>
        <w:pStyle w:val="Style1"/>
        <w:numPr>
          <w:ilvl w:val="0"/>
          <w:numId w:val="71"/>
        </w:numPr>
        <w:tabs>
          <w:tab w:val="clear" w:pos="720"/>
          <w:tab w:val="num" w:pos="360"/>
        </w:tabs>
        <w:adjustRightInd/>
        <w:ind w:left="1080"/>
        <w:jc w:val="both"/>
        <w:rPr>
          <w:rStyle w:val="CharacterStyle10"/>
        </w:rPr>
      </w:pPr>
      <w:r w:rsidRPr="00774DF1">
        <w:rPr>
          <w:rStyle w:val="CharacterStyle10"/>
        </w:rPr>
        <w:t xml:space="preserve">Upon the expiration or termination of this Contract for any reason, the AGENCY shall cooperate with </w:t>
      </w:r>
      <w:r w:rsidR="00492190" w:rsidRPr="00BE19B3">
        <w:rPr>
          <w:sz w:val="24"/>
          <w:szCs w:val="24"/>
        </w:rPr>
        <w:t>Macomb County</w:t>
      </w:r>
      <w:r w:rsidR="00492190">
        <w:rPr>
          <w:sz w:val="24"/>
          <w:szCs w:val="24"/>
        </w:rPr>
        <w:t xml:space="preserve"> - MCCMH</w:t>
      </w:r>
      <w:r w:rsidRPr="00774DF1">
        <w:rPr>
          <w:rStyle w:val="CharacterStyle10"/>
        </w:rPr>
        <w:t xml:space="preserve"> in the orderly transfer of </w:t>
      </w:r>
      <w:r w:rsidR="00A34B17" w:rsidRPr="00774DF1">
        <w:rPr>
          <w:rStyle w:val="CharacterStyle10"/>
        </w:rPr>
        <w:t xml:space="preserve">individuals </w:t>
      </w:r>
      <w:r w:rsidRPr="00774DF1">
        <w:rPr>
          <w:rStyle w:val="CharacterStyle10"/>
        </w:rPr>
        <w:t xml:space="preserve">to other providers so that </w:t>
      </w:r>
      <w:r w:rsidR="00A34B17" w:rsidRPr="00774DF1">
        <w:rPr>
          <w:rStyle w:val="CharacterStyle10"/>
        </w:rPr>
        <w:t xml:space="preserve">individuals served </w:t>
      </w:r>
      <w:r w:rsidRPr="00774DF1">
        <w:rPr>
          <w:rStyle w:val="CharacterStyle10"/>
        </w:rPr>
        <w:t>will have timely access to medically necessary services and appropriate continuity of care.</w:t>
      </w:r>
      <w:bookmarkStart w:id="4" w:name="_BPDC_LN_INS_1011"/>
      <w:bookmarkEnd w:id="4"/>
    </w:p>
    <w:p w14:paraId="5FCBF519" w14:textId="77777777" w:rsidR="00E3119B" w:rsidRPr="00774DF1" w:rsidRDefault="00E3119B" w:rsidP="00292E8D">
      <w:pPr>
        <w:pStyle w:val="Style1"/>
        <w:adjustRightInd/>
        <w:ind w:left="1080"/>
        <w:jc w:val="both"/>
        <w:rPr>
          <w:rStyle w:val="CharacterStyle10"/>
        </w:rPr>
      </w:pPr>
    </w:p>
    <w:p w14:paraId="2E869C3F" w14:textId="77777777" w:rsidR="00B555C5" w:rsidRPr="00774DF1" w:rsidRDefault="008B64B5" w:rsidP="00292E8D">
      <w:pPr>
        <w:pStyle w:val="Style1"/>
        <w:numPr>
          <w:ilvl w:val="0"/>
          <w:numId w:val="71"/>
        </w:numPr>
        <w:tabs>
          <w:tab w:val="clear" w:pos="720"/>
          <w:tab w:val="num" w:pos="360"/>
        </w:tabs>
        <w:adjustRightInd/>
        <w:ind w:left="1080"/>
        <w:jc w:val="both"/>
        <w:rPr>
          <w:rStyle w:val="CharacterStyle10"/>
        </w:rPr>
      </w:pPr>
      <w:r w:rsidRPr="00774DF1">
        <w:rPr>
          <w:rStyle w:val="CharacterStyle10"/>
        </w:rPr>
        <w:t xml:space="preserve">No expiration or termination of this Contract shall affect the obligations of either party under this Contract accruing prior to such expiration or termination if such obligations </w:t>
      </w:r>
      <w:r w:rsidRPr="00774DF1">
        <w:rPr>
          <w:rStyle w:val="CharacterStyle10"/>
        </w:rPr>
        <w:lastRenderedPageBreak/>
        <w:t>remain unsatisfied at the date of expiration or termination.  If either party breaches this Contract, the other party's termination of the Contract for that reason shall not limit such other party’s rights to obtain damages or enforcement of those obligations which continue after termination.</w:t>
      </w:r>
    </w:p>
    <w:p w14:paraId="7D24E065" w14:textId="77777777" w:rsidR="00E3119B" w:rsidRPr="00774DF1" w:rsidRDefault="00E3119B" w:rsidP="00292E8D">
      <w:pPr>
        <w:pStyle w:val="Style1"/>
        <w:adjustRightInd/>
        <w:ind w:left="1080"/>
        <w:jc w:val="both"/>
        <w:rPr>
          <w:rStyle w:val="CharacterStyle10"/>
        </w:rPr>
      </w:pPr>
    </w:p>
    <w:p w14:paraId="0AC175C9" w14:textId="77777777" w:rsidR="00983F9D" w:rsidRPr="009D74D7" w:rsidRDefault="006A355E" w:rsidP="00292E8D">
      <w:pPr>
        <w:pStyle w:val="Style1"/>
        <w:numPr>
          <w:ilvl w:val="0"/>
          <w:numId w:val="71"/>
        </w:numPr>
        <w:tabs>
          <w:tab w:val="clear" w:pos="720"/>
          <w:tab w:val="num" w:pos="360"/>
        </w:tabs>
        <w:adjustRightInd/>
        <w:ind w:left="1080"/>
        <w:jc w:val="both"/>
      </w:pPr>
      <w:r w:rsidRPr="00774DF1">
        <w:rPr>
          <w:rStyle w:val="CharacterStyle10"/>
        </w:rPr>
        <w:t xml:space="preserve">Immediately upon </w:t>
      </w:r>
      <w:r w:rsidR="00B54D3C" w:rsidRPr="00774DF1">
        <w:rPr>
          <w:rStyle w:val="CharacterStyle10"/>
        </w:rPr>
        <w:t xml:space="preserve">expiration or </w:t>
      </w:r>
      <w:r w:rsidR="00EA68CC">
        <w:rPr>
          <w:rStyle w:val="CharacterStyle10"/>
        </w:rPr>
        <w:t>termination of this Contract (</w:t>
      </w:r>
      <w:r w:rsidR="00D3749A">
        <w:rPr>
          <w:rStyle w:val="CharacterStyle10"/>
        </w:rPr>
        <w:t>and</w:t>
      </w:r>
      <w:r w:rsidR="00612A2F">
        <w:rPr>
          <w:rStyle w:val="CharacterStyle10"/>
        </w:rPr>
        <w:t>/or</w:t>
      </w:r>
      <w:r w:rsidR="00D3749A">
        <w:rPr>
          <w:rStyle w:val="CharacterStyle10"/>
        </w:rPr>
        <w:t xml:space="preserve"> </w:t>
      </w:r>
      <w:r w:rsidR="00EA68CC">
        <w:rPr>
          <w:rStyle w:val="CharacterStyle10"/>
        </w:rPr>
        <w:t xml:space="preserve">to the extent of </w:t>
      </w:r>
      <w:r w:rsidR="00636B96">
        <w:rPr>
          <w:rStyle w:val="CharacterStyle10"/>
        </w:rPr>
        <w:t xml:space="preserve">the </w:t>
      </w:r>
      <w:r w:rsidR="00612A2F">
        <w:rPr>
          <w:rStyle w:val="CharacterStyle10"/>
        </w:rPr>
        <w:t xml:space="preserve">partial </w:t>
      </w:r>
      <w:r w:rsidR="00636B96">
        <w:rPr>
          <w:rStyle w:val="CharacterStyle10"/>
        </w:rPr>
        <w:t xml:space="preserve">expiration or </w:t>
      </w:r>
      <w:r w:rsidRPr="00774DF1">
        <w:rPr>
          <w:rStyle w:val="CharacterStyle10"/>
        </w:rPr>
        <w:t xml:space="preserve">termination of </w:t>
      </w:r>
      <w:r w:rsidR="00D3749A">
        <w:rPr>
          <w:rStyle w:val="CharacterStyle10"/>
        </w:rPr>
        <w:t>this Contract – i.e., termination or expiration of any</w:t>
      </w:r>
      <w:r w:rsidRPr="00774DF1">
        <w:rPr>
          <w:rStyle w:val="CharacterStyle10"/>
        </w:rPr>
        <w:t xml:space="preserve"> service site or any type of servi</w:t>
      </w:r>
      <w:r w:rsidR="00EA68CC">
        <w:rPr>
          <w:rStyle w:val="CharacterStyle10"/>
        </w:rPr>
        <w:t>ce provided under this Contract</w:t>
      </w:r>
      <w:r w:rsidR="00D3749A">
        <w:rPr>
          <w:rStyle w:val="CharacterStyle10"/>
        </w:rPr>
        <w:t xml:space="preserve"> while the remainder of the Contract remains</w:t>
      </w:r>
      <w:r w:rsidR="00612A2F">
        <w:rPr>
          <w:rStyle w:val="CharacterStyle10"/>
        </w:rPr>
        <w:t xml:space="preserve"> intact</w:t>
      </w:r>
      <w:r w:rsidR="00EA68CC">
        <w:rPr>
          <w:rStyle w:val="CharacterStyle10"/>
        </w:rPr>
        <w:t>),</w:t>
      </w:r>
      <w:r w:rsidRPr="00774DF1">
        <w:rPr>
          <w:rStyle w:val="CharacterStyle10"/>
        </w:rPr>
        <w:t xml:space="preserve"> the AGENCY </w:t>
      </w:r>
      <w:r w:rsidRPr="00774DF1">
        <w:rPr>
          <w:sz w:val="24"/>
          <w:szCs w:val="24"/>
        </w:rPr>
        <w:t>shall</w:t>
      </w:r>
      <w:r w:rsidR="00983F9D">
        <w:rPr>
          <w:sz w:val="24"/>
          <w:szCs w:val="24"/>
        </w:rPr>
        <w:t>:</w:t>
      </w:r>
    </w:p>
    <w:p w14:paraId="3AD0537F" w14:textId="77777777" w:rsidR="00983F9D" w:rsidRDefault="00983F9D" w:rsidP="00292E8D">
      <w:pPr>
        <w:pStyle w:val="Style1"/>
        <w:adjustRightInd/>
        <w:ind w:left="1080"/>
        <w:jc w:val="both"/>
      </w:pPr>
    </w:p>
    <w:p w14:paraId="652000CE" w14:textId="62EC9F56" w:rsidR="006A355E" w:rsidRPr="00586CA9" w:rsidRDefault="005A7C8A" w:rsidP="00292E8D">
      <w:pPr>
        <w:pStyle w:val="Style1"/>
        <w:numPr>
          <w:ilvl w:val="0"/>
          <w:numId w:val="87"/>
        </w:numPr>
        <w:adjustRightInd/>
        <w:ind w:left="1440"/>
        <w:jc w:val="both"/>
      </w:pPr>
      <w:r w:rsidRPr="00586CA9">
        <w:rPr>
          <w:sz w:val="24"/>
          <w:szCs w:val="24"/>
        </w:rPr>
        <w:t>C</w:t>
      </w:r>
      <w:r w:rsidR="006A355E" w:rsidRPr="00586CA9">
        <w:rPr>
          <w:sz w:val="24"/>
          <w:szCs w:val="24"/>
        </w:rPr>
        <w:t xml:space="preserve">ooperate and supply </w:t>
      </w:r>
      <w:r w:rsidR="00492190" w:rsidRPr="00BE19B3">
        <w:rPr>
          <w:sz w:val="24"/>
          <w:szCs w:val="24"/>
        </w:rPr>
        <w:t>Macomb County</w:t>
      </w:r>
      <w:r w:rsidR="00492190">
        <w:rPr>
          <w:sz w:val="24"/>
          <w:szCs w:val="24"/>
        </w:rPr>
        <w:t xml:space="preserve"> - MCCMH</w:t>
      </w:r>
      <w:r w:rsidR="00613C3C">
        <w:rPr>
          <w:sz w:val="24"/>
          <w:szCs w:val="24"/>
        </w:rPr>
        <w:t xml:space="preserve"> </w:t>
      </w:r>
      <w:r w:rsidR="006A355E" w:rsidRPr="00586CA9">
        <w:rPr>
          <w:sz w:val="24"/>
          <w:szCs w:val="24"/>
        </w:rPr>
        <w:t xml:space="preserve">with any and all information necessary for the reimbursement of outstanding Medicaid or private </w:t>
      </w:r>
      <w:r w:rsidR="009D4E4E" w:rsidRPr="00586CA9">
        <w:rPr>
          <w:sz w:val="24"/>
          <w:szCs w:val="24"/>
        </w:rPr>
        <w:t>third-party</w:t>
      </w:r>
      <w:r w:rsidR="006A355E" w:rsidRPr="00586CA9">
        <w:rPr>
          <w:sz w:val="24"/>
          <w:szCs w:val="24"/>
        </w:rPr>
        <w:t xml:space="preserve"> insurer claims arising out of services provided under this Contract and billed to Medicaid or a private insurer</w:t>
      </w:r>
      <w:r w:rsidRPr="00586CA9">
        <w:rPr>
          <w:sz w:val="24"/>
          <w:szCs w:val="24"/>
        </w:rPr>
        <w:t>;</w:t>
      </w:r>
    </w:p>
    <w:p w14:paraId="17CBDE97" w14:textId="77777777" w:rsidR="005A7C8A" w:rsidRPr="00586CA9" w:rsidRDefault="005A7C8A" w:rsidP="00292E8D">
      <w:pPr>
        <w:pStyle w:val="Style1"/>
        <w:adjustRightInd/>
        <w:ind w:left="1440"/>
        <w:jc w:val="both"/>
      </w:pPr>
    </w:p>
    <w:p w14:paraId="03271516" w14:textId="2AA999DC" w:rsidR="005A7C8A" w:rsidRDefault="00586CA9" w:rsidP="00292E8D">
      <w:pPr>
        <w:pStyle w:val="Style1"/>
        <w:numPr>
          <w:ilvl w:val="0"/>
          <w:numId w:val="87"/>
        </w:numPr>
        <w:adjustRightInd/>
        <w:ind w:left="1440"/>
        <w:jc w:val="both"/>
        <w:rPr>
          <w:rStyle w:val="CharacterStyle10"/>
        </w:rPr>
      </w:pPr>
      <w:r>
        <w:rPr>
          <w:rStyle w:val="CharacterStyle10"/>
        </w:rPr>
        <w:t xml:space="preserve">Complete </w:t>
      </w:r>
      <w:r w:rsidR="00C72025">
        <w:rPr>
          <w:rStyle w:val="CharacterStyle10"/>
        </w:rPr>
        <w:t xml:space="preserve">and submit to </w:t>
      </w:r>
      <w:r w:rsidR="00492190" w:rsidRPr="00BE19B3">
        <w:rPr>
          <w:sz w:val="24"/>
          <w:szCs w:val="24"/>
        </w:rPr>
        <w:t>Macomb County</w:t>
      </w:r>
      <w:r w:rsidR="00492190">
        <w:rPr>
          <w:sz w:val="24"/>
          <w:szCs w:val="24"/>
        </w:rPr>
        <w:t xml:space="preserve"> - MCCMH</w:t>
      </w:r>
      <w:r w:rsidR="00C72025">
        <w:rPr>
          <w:rStyle w:val="CharacterStyle10"/>
        </w:rPr>
        <w:t xml:space="preserve"> all </w:t>
      </w:r>
      <w:r>
        <w:rPr>
          <w:rStyle w:val="CharacterStyle10"/>
        </w:rPr>
        <w:t xml:space="preserve">outstanding documentation, </w:t>
      </w:r>
      <w:r w:rsidR="00613C3C">
        <w:rPr>
          <w:rStyle w:val="CharacterStyle10"/>
        </w:rPr>
        <w:t>which shall require, among other things</w:t>
      </w:r>
      <w:r>
        <w:rPr>
          <w:rStyle w:val="CharacterStyle10"/>
        </w:rPr>
        <w:t>: (i) ensuring that all documentation is properly signed, as required; (ii) completing all required FOCUS entries</w:t>
      </w:r>
      <w:r w:rsidR="00C72025">
        <w:rPr>
          <w:rStyle w:val="CharacterStyle10"/>
        </w:rPr>
        <w:t xml:space="preserve"> and discharge summaries</w:t>
      </w:r>
      <w:r>
        <w:rPr>
          <w:rStyle w:val="CharacterStyle10"/>
        </w:rPr>
        <w:t xml:space="preserve">; and (iii) submitting all reports required by this Contract </w:t>
      </w:r>
      <w:r w:rsidR="00613C3C">
        <w:rPr>
          <w:rStyle w:val="CharacterStyle10"/>
        </w:rPr>
        <w:t xml:space="preserve">and/or applicable law </w:t>
      </w:r>
      <w:r>
        <w:rPr>
          <w:rStyle w:val="CharacterStyle10"/>
        </w:rPr>
        <w:t>for the final monthly/quarterly/annual reporting period (e.g., financial, compliance, etc.)</w:t>
      </w:r>
      <w:r w:rsidR="00613C3C">
        <w:rPr>
          <w:rStyle w:val="CharacterStyle10"/>
        </w:rPr>
        <w:t>;</w:t>
      </w:r>
    </w:p>
    <w:p w14:paraId="0D609263" w14:textId="77777777" w:rsidR="008D58A7" w:rsidRDefault="008D58A7" w:rsidP="00292E8D">
      <w:pPr>
        <w:pStyle w:val="Style1"/>
        <w:adjustRightInd/>
        <w:ind w:left="1440"/>
        <w:jc w:val="both"/>
        <w:rPr>
          <w:rStyle w:val="CharacterStyle10"/>
        </w:rPr>
      </w:pPr>
    </w:p>
    <w:p w14:paraId="4CDC8595" w14:textId="47804AD0" w:rsidR="008D58A7" w:rsidRDefault="00D3749A" w:rsidP="00292E8D">
      <w:pPr>
        <w:pStyle w:val="Style1"/>
        <w:numPr>
          <w:ilvl w:val="0"/>
          <w:numId w:val="87"/>
        </w:numPr>
        <w:adjustRightInd/>
        <w:ind w:left="1440"/>
        <w:jc w:val="both"/>
        <w:rPr>
          <w:sz w:val="24"/>
          <w:szCs w:val="24"/>
        </w:rPr>
      </w:pPr>
      <w:r>
        <w:rPr>
          <w:sz w:val="24"/>
          <w:szCs w:val="24"/>
        </w:rPr>
        <w:t>Surrender</w:t>
      </w:r>
      <w:r w:rsidR="008D58A7" w:rsidRPr="00632BE7">
        <w:rPr>
          <w:sz w:val="24"/>
          <w:szCs w:val="24"/>
        </w:rPr>
        <w:t xml:space="preserve"> to </w:t>
      </w:r>
      <w:r w:rsidR="00492190" w:rsidRPr="00BE19B3">
        <w:rPr>
          <w:sz w:val="24"/>
          <w:szCs w:val="24"/>
        </w:rPr>
        <w:t>Macomb County</w:t>
      </w:r>
      <w:r w:rsidR="00492190">
        <w:rPr>
          <w:sz w:val="24"/>
          <w:szCs w:val="24"/>
        </w:rPr>
        <w:t xml:space="preserve"> - MCCMH</w:t>
      </w:r>
      <w:r w:rsidR="008D58A7" w:rsidRPr="00632BE7">
        <w:rPr>
          <w:sz w:val="24"/>
          <w:szCs w:val="24"/>
        </w:rPr>
        <w:t xml:space="preserve"> copies of any records</w:t>
      </w:r>
      <w:r>
        <w:rPr>
          <w:sz w:val="24"/>
          <w:szCs w:val="24"/>
        </w:rPr>
        <w:t xml:space="preserve"> of relevant individuals served</w:t>
      </w:r>
      <w:r w:rsidR="008D58A7" w:rsidRPr="00632BE7">
        <w:rPr>
          <w:sz w:val="24"/>
          <w:szCs w:val="24"/>
        </w:rPr>
        <w:t xml:space="preserve">, any medications prescribed to and owned by </w:t>
      </w:r>
      <w:r w:rsidR="00EA68CC">
        <w:rPr>
          <w:sz w:val="24"/>
          <w:szCs w:val="24"/>
        </w:rPr>
        <w:t xml:space="preserve">such </w:t>
      </w:r>
      <w:r w:rsidR="008D58A7" w:rsidRPr="00632BE7">
        <w:rPr>
          <w:sz w:val="24"/>
          <w:szCs w:val="24"/>
        </w:rPr>
        <w:t xml:space="preserve">individuals, all personal property including personal funds (unless the AGENCY is payee of the individual served) belonging to </w:t>
      </w:r>
      <w:r w:rsidR="00EA68CC">
        <w:rPr>
          <w:sz w:val="24"/>
          <w:szCs w:val="24"/>
        </w:rPr>
        <w:t xml:space="preserve">such </w:t>
      </w:r>
      <w:r w:rsidR="008D58A7" w:rsidRPr="00632BE7">
        <w:rPr>
          <w:sz w:val="24"/>
          <w:szCs w:val="24"/>
        </w:rPr>
        <w:t xml:space="preserve">individuals, and all </w:t>
      </w:r>
      <w:r w:rsidR="00492190" w:rsidRPr="00BE19B3">
        <w:rPr>
          <w:sz w:val="24"/>
          <w:szCs w:val="24"/>
        </w:rPr>
        <w:t>Macomb County</w:t>
      </w:r>
      <w:r w:rsidR="00492190">
        <w:rPr>
          <w:sz w:val="24"/>
          <w:szCs w:val="24"/>
        </w:rPr>
        <w:t xml:space="preserve"> - MCCMH</w:t>
      </w:r>
      <w:r w:rsidR="008D58A7" w:rsidRPr="00632BE7">
        <w:rPr>
          <w:sz w:val="24"/>
          <w:szCs w:val="24"/>
        </w:rPr>
        <w:t xml:space="preserve"> funds held by the AGENCY</w:t>
      </w:r>
      <w:r w:rsidR="00612A2F">
        <w:rPr>
          <w:sz w:val="24"/>
          <w:szCs w:val="24"/>
        </w:rPr>
        <w:t xml:space="preserve"> that are</w:t>
      </w:r>
      <w:r w:rsidR="008D58A7" w:rsidRPr="00632BE7">
        <w:rPr>
          <w:sz w:val="24"/>
          <w:szCs w:val="24"/>
        </w:rPr>
        <w:t xml:space="preserve"> not obligated in the performance of this Contract;</w:t>
      </w:r>
      <w:r w:rsidR="00DC49E5">
        <w:rPr>
          <w:sz w:val="24"/>
          <w:szCs w:val="24"/>
        </w:rPr>
        <w:t xml:space="preserve"> and</w:t>
      </w:r>
      <w:r w:rsidR="008D58A7" w:rsidRPr="00632BE7">
        <w:rPr>
          <w:sz w:val="24"/>
          <w:szCs w:val="24"/>
        </w:rPr>
        <w:t xml:space="preserve"> </w:t>
      </w:r>
    </w:p>
    <w:p w14:paraId="42FD76A7" w14:textId="77777777" w:rsidR="00613C3C" w:rsidRDefault="00613C3C" w:rsidP="00292E8D">
      <w:pPr>
        <w:pStyle w:val="Style1"/>
        <w:adjustRightInd/>
        <w:ind w:left="1440"/>
        <w:jc w:val="both"/>
        <w:rPr>
          <w:sz w:val="24"/>
          <w:szCs w:val="24"/>
        </w:rPr>
      </w:pPr>
    </w:p>
    <w:p w14:paraId="10BDB020" w14:textId="1FC2E8C1" w:rsidR="00613C3C" w:rsidRPr="00632BE7" w:rsidRDefault="00613C3C" w:rsidP="00292E8D">
      <w:pPr>
        <w:pStyle w:val="Style1"/>
        <w:numPr>
          <w:ilvl w:val="0"/>
          <w:numId w:val="87"/>
        </w:numPr>
        <w:adjustRightInd/>
        <w:ind w:left="1440"/>
        <w:jc w:val="both"/>
        <w:rPr>
          <w:sz w:val="24"/>
          <w:szCs w:val="24"/>
        </w:rPr>
      </w:pPr>
      <w:r>
        <w:rPr>
          <w:sz w:val="24"/>
          <w:szCs w:val="24"/>
        </w:rPr>
        <w:t xml:space="preserve">Ensure the orderly </w:t>
      </w:r>
      <w:r w:rsidR="00C72025">
        <w:rPr>
          <w:sz w:val="24"/>
          <w:szCs w:val="24"/>
        </w:rPr>
        <w:t>wrap-</w:t>
      </w:r>
      <w:r>
        <w:rPr>
          <w:sz w:val="24"/>
          <w:szCs w:val="24"/>
        </w:rPr>
        <w:t xml:space="preserve">up of all </w:t>
      </w:r>
      <w:r w:rsidR="00C72025">
        <w:rPr>
          <w:sz w:val="24"/>
          <w:szCs w:val="24"/>
        </w:rPr>
        <w:t xml:space="preserve">other </w:t>
      </w:r>
      <w:r>
        <w:rPr>
          <w:sz w:val="24"/>
          <w:szCs w:val="24"/>
        </w:rPr>
        <w:t xml:space="preserve">administrative </w:t>
      </w:r>
      <w:r w:rsidR="00C72025">
        <w:rPr>
          <w:sz w:val="24"/>
          <w:szCs w:val="24"/>
        </w:rPr>
        <w:t xml:space="preserve">aspects of the AGENCY’s relationship with </w:t>
      </w:r>
      <w:r w:rsidR="00492190" w:rsidRPr="00BE19B3">
        <w:rPr>
          <w:sz w:val="24"/>
          <w:szCs w:val="24"/>
        </w:rPr>
        <w:t>Macomb County</w:t>
      </w:r>
      <w:r w:rsidR="00492190">
        <w:rPr>
          <w:sz w:val="24"/>
          <w:szCs w:val="24"/>
        </w:rPr>
        <w:t xml:space="preserve"> - MCCMH</w:t>
      </w:r>
      <w:r w:rsidR="00C72025">
        <w:rPr>
          <w:sz w:val="24"/>
          <w:szCs w:val="24"/>
        </w:rPr>
        <w:t xml:space="preserve">, which shall </w:t>
      </w:r>
      <w:r w:rsidR="00DC49E5">
        <w:rPr>
          <w:sz w:val="24"/>
          <w:szCs w:val="24"/>
        </w:rPr>
        <w:t>require</w:t>
      </w:r>
      <w:r w:rsidR="00C72025">
        <w:rPr>
          <w:sz w:val="24"/>
          <w:szCs w:val="24"/>
        </w:rPr>
        <w:t xml:space="preserve">, among other things, ensuring that FOCUS access is terminated for the AGENCY and all AGENCY staff. </w:t>
      </w:r>
    </w:p>
    <w:p w14:paraId="581A6BBA" w14:textId="77777777" w:rsidR="00B555C5" w:rsidRPr="00774DF1" w:rsidRDefault="00B555C5" w:rsidP="00B555C5">
      <w:pPr>
        <w:ind w:left="1440"/>
        <w:jc w:val="both"/>
        <w:rPr>
          <w:rStyle w:val="CharacterStyle10"/>
        </w:rPr>
      </w:pPr>
    </w:p>
    <w:p w14:paraId="08A3AFF1" w14:textId="77777777" w:rsidR="00E3119B" w:rsidRPr="00774DF1" w:rsidRDefault="008B64B5" w:rsidP="00292E8D">
      <w:pPr>
        <w:pStyle w:val="Style1"/>
        <w:numPr>
          <w:ilvl w:val="0"/>
          <w:numId w:val="69"/>
        </w:numPr>
        <w:adjustRightInd/>
        <w:ind w:left="360"/>
        <w:jc w:val="both"/>
        <w:rPr>
          <w:rStyle w:val="CharacterStyle10"/>
          <w:b/>
          <w:color w:val="0000FF"/>
          <w:u w:val="double"/>
        </w:rPr>
      </w:pPr>
      <w:bookmarkStart w:id="5" w:name="_BPDC_LN_INS_1010"/>
      <w:bookmarkEnd w:id="5"/>
      <w:r w:rsidRPr="00774DF1">
        <w:rPr>
          <w:rStyle w:val="CharacterStyle10"/>
          <w:b/>
          <w:u w:val="single"/>
        </w:rPr>
        <w:t>Amendment</w:t>
      </w:r>
    </w:p>
    <w:p w14:paraId="0AA15D36" w14:textId="77777777" w:rsidR="00B555C5" w:rsidRPr="00774DF1" w:rsidRDefault="00B555C5" w:rsidP="00B555C5">
      <w:pPr>
        <w:jc w:val="both"/>
        <w:rPr>
          <w:rStyle w:val="CharacterStyle10"/>
        </w:rPr>
      </w:pPr>
    </w:p>
    <w:p w14:paraId="6B819DFB" w14:textId="1367E9C4" w:rsidR="00B555C5" w:rsidRPr="00774DF1" w:rsidRDefault="00492190" w:rsidP="00292E8D">
      <w:pPr>
        <w:pStyle w:val="Style1"/>
        <w:numPr>
          <w:ilvl w:val="0"/>
          <w:numId w:val="72"/>
        </w:numPr>
        <w:tabs>
          <w:tab w:val="clear" w:pos="720"/>
          <w:tab w:val="num" w:pos="360"/>
        </w:tabs>
        <w:adjustRightInd/>
        <w:ind w:left="1080"/>
        <w:jc w:val="both"/>
        <w:rPr>
          <w:rStyle w:val="CharacterStyle10"/>
        </w:rPr>
      </w:pPr>
      <w:r w:rsidRPr="00BE19B3">
        <w:rPr>
          <w:sz w:val="24"/>
          <w:szCs w:val="24"/>
        </w:rPr>
        <w:t>Macomb County</w:t>
      </w:r>
      <w:r>
        <w:rPr>
          <w:sz w:val="24"/>
          <w:szCs w:val="24"/>
        </w:rPr>
        <w:t xml:space="preserve"> - MCCMH</w:t>
      </w:r>
      <w:r w:rsidR="008B64B5" w:rsidRPr="00774DF1">
        <w:rPr>
          <w:rStyle w:val="CharacterStyle10"/>
        </w:rPr>
        <w:t xml:space="preserve"> may amend the MCO Policy Manual and initiate and implement Executive Directives and Compliance Alerts from time to time during the term of this Contract and shall give notice of such amendments, Executive Directives, and Compliance Alerts in writing or by positing same on the </w:t>
      </w:r>
      <w:r w:rsidRPr="00BE19B3">
        <w:rPr>
          <w:sz w:val="24"/>
          <w:szCs w:val="24"/>
        </w:rPr>
        <w:t>Macomb County</w:t>
      </w:r>
      <w:r>
        <w:rPr>
          <w:sz w:val="24"/>
          <w:szCs w:val="24"/>
        </w:rPr>
        <w:t xml:space="preserve"> - MCCMH</w:t>
      </w:r>
      <w:r w:rsidR="008B64B5" w:rsidRPr="00774DF1">
        <w:rPr>
          <w:rStyle w:val="CharacterStyle10"/>
        </w:rPr>
        <w:t xml:space="preserve"> or MCCMH website. All such amendments, Executive Directives, and Compliance Alerts shall constitute a part of this Contract and shall be deemed to be incorporated herein.</w:t>
      </w:r>
    </w:p>
    <w:p w14:paraId="66969D51" w14:textId="77777777" w:rsidR="00E3119B" w:rsidRPr="00774DF1" w:rsidRDefault="00E3119B" w:rsidP="00292E8D">
      <w:pPr>
        <w:pStyle w:val="Style1"/>
        <w:adjustRightInd/>
        <w:ind w:left="1080"/>
        <w:jc w:val="both"/>
        <w:rPr>
          <w:rStyle w:val="CharacterStyle10"/>
        </w:rPr>
      </w:pPr>
    </w:p>
    <w:p w14:paraId="3B1E2570" w14:textId="176292EC" w:rsidR="00B555C5" w:rsidRPr="00774DF1" w:rsidRDefault="008B64B5" w:rsidP="00292E8D">
      <w:pPr>
        <w:pStyle w:val="Style1"/>
        <w:numPr>
          <w:ilvl w:val="0"/>
          <w:numId w:val="72"/>
        </w:numPr>
        <w:tabs>
          <w:tab w:val="clear" w:pos="720"/>
          <w:tab w:val="num" w:pos="360"/>
        </w:tabs>
        <w:adjustRightInd/>
        <w:ind w:left="1080"/>
        <w:jc w:val="both"/>
        <w:rPr>
          <w:rStyle w:val="CharacterStyle10"/>
        </w:rPr>
      </w:pPr>
      <w:r w:rsidRPr="00774DF1">
        <w:rPr>
          <w:rStyle w:val="CharacterStyle10"/>
        </w:rPr>
        <w:t xml:space="preserve">This contract shall be amended to comply with State and Federal statutes and regulations. Any such amendment of the contract must be approved in writing by only </w:t>
      </w:r>
      <w:r w:rsidR="00492190" w:rsidRPr="00BE19B3">
        <w:rPr>
          <w:sz w:val="24"/>
          <w:szCs w:val="24"/>
        </w:rPr>
        <w:t>Macomb County</w:t>
      </w:r>
      <w:r w:rsidR="00492190">
        <w:rPr>
          <w:sz w:val="24"/>
          <w:szCs w:val="24"/>
        </w:rPr>
        <w:t xml:space="preserve"> - MCCMH</w:t>
      </w:r>
      <w:r w:rsidRPr="00774DF1">
        <w:rPr>
          <w:rStyle w:val="CharacterStyle10"/>
        </w:rPr>
        <w:t xml:space="preserve">. Schedules, </w:t>
      </w:r>
      <w:r w:rsidR="009D4E4E" w:rsidRPr="00774DF1">
        <w:rPr>
          <w:rStyle w:val="CharacterStyle10"/>
        </w:rPr>
        <w:t>appendices,</w:t>
      </w:r>
      <w:r w:rsidRPr="00774DF1">
        <w:rPr>
          <w:rStyle w:val="CharacterStyle10"/>
        </w:rPr>
        <w:t xml:space="preserve"> and attachments to this Contract </w:t>
      </w:r>
      <w:r w:rsidRPr="00774DF1">
        <w:rPr>
          <w:rStyle w:val="CharacterStyle10"/>
        </w:rPr>
        <w:lastRenderedPageBreak/>
        <w:t xml:space="preserve">relevant to State and Federal statutes and regulations can be amended in writing by </w:t>
      </w:r>
      <w:r w:rsidR="00492190" w:rsidRPr="00BE19B3">
        <w:rPr>
          <w:sz w:val="24"/>
          <w:szCs w:val="24"/>
        </w:rPr>
        <w:t>Macomb County</w:t>
      </w:r>
      <w:r w:rsidR="00492190">
        <w:rPr>
          <w:sz w:val="24"/>
          <w:szCs w:val="24"/>
        </w:rPr>
        <w:t xml:space="preserve"> - MCCMH</w:t>
      </w:r>
      <w:r w:rsidRPr="00774DF1">
        <w:rPr>
          <w:rStyle w:val="CharacterStyle10"/>
        </w:rPr>
        <w:t xml:space="preserve"> without necessity of AGENCY approval or signature.</w:t>
      </w:r>
    </w:p>
    <w:p w14:paraId="0E8EFA94" w14:textId="77777777" w:rsidR="00E3119B" w:rsidRPr="00774DF1" w:rsidRDefault="00E3119B" w:rsidP="00292E8D">
      <w:pPr>
        <w:pStyle w:val="Style1"/>
        <w:adjustRightInd/>
        <w:ind w:left="1080"/>
        <w:jc w:val="both"/>
        <w:rPr>
          <w:rStyle w:val="CharacterStyle10"/>
        </w:rPr>
      </w:pPr>
    </w:p>
    <w:p w14:paraId="1E2FBEC8" w14:textId="22452E16" w:rsidR="00B555C5" w:rsidRPr="00135A91" w:rsidRDefault="008B64B5" w:rsidP="00292E8D">
      <w:pPr>
        <w:pStyle w:val="Style1"/>
        <w:numPr>
          <w:ilvl w:val="0"/>
          <w:numId w:val="72"/>
        </w:numPr>
        <w:tabs>
          <w:tab w:val="clear" w:pos="720"/>
          <w:tab w:val="num" w:pos="360"/>
        </w:tabs>
        <w:adjustRightInd/>
        <w:ind w:left="1080"/>
        <w:jc w:val="both"/>
        <w:rPr>
          <w:rStyle w:val="CharacterStyle10"/>
          <w:color w:val="0000FF"/>
          <w:u w:val="double"/>
        </w:rPr>
      </w:pPr>
      <w:bookmarkStart w:id="6" w:name="_BPDC_LN_INS_1009"/>
      <w:bookmarkEnd w:id="6"/>
      <w:r w:rsidRPr="00774DF1">
        <w:rPr>
          <w:rStyle w:val="CharacterStyle10"/>
        </w:rPr>
        <w:t xml:space="preserve">Anything in this Contract to the contrary notwithstanding, if the funding to </w:t>
      </w:r>
      <w:r w:rsidR="00492190" w:rsidRPr="00BE19B3">
        <w:rPr>
          <w:sz w:val="24"/>
          <w:szCs w:val="24"/>
        </w:rPr>
        <w:t>Macomb County</w:t>
      </w:r>
      <w:r w:rsidR="00492190">
        <w:rPr>
          <w:sz w:val="24"/>
          <w:szCs w:val="24"/>
        </w:rPr>
        <w:t xml:space="preserve"> - MCCMH</w:t>
      </w:r>
      <w:r w:rsidRPr="00774DF1">
        <w:rPr>
          <w:rStyle w:val="CharacterStyle10"/>
        </w:rPr>
        <w:t xml:space="preserve">, in its capacity as the </w:t>
      </w:r>
      <w:r w:rsidR="006E3DD9">
        <w:rPr>
          <w:rStyle w:val="CharacterStyle10"/>
        </w:rPr>
        <w:t>Prepaid Inpatient Health Plan (</w:t>
      </w:r>
      <w:r w:rsidRPr="00774DF1">
        <w:rPr>
          <w:rStyle w:val="CharacterStyle10"/>
        </w:rPr>
        <w:t>PIHP</w:t>
      </w:r>
      <w:r w:rsidR="006E3DD9">
        <w:rPr>
          <w:rStyle w:val="CharacterStyle10"/>
        </w:rPr>
        <w:t>)</w:t>
      </w:r>
      <w:r w:rsidRPr="00774DF1">
        <w:rPr>
          <w:rStyle w:val="CharacterStyle10"/>
        </w:rPr>
        <w:t>, is terminated or materially reduced by State action, then by written notice to the AGENCY</w:t>
      </w:r>
      <w:r w:rsidR="002D72FA">
        <w:rPr>
          <w:rStyle w:val="CharacterStyle10"/>
        </w:rPr>
        <w:t xml:space="preserve">, </w:t>
      </w:r>
      <w:r w:rsidR="00492190" w:rsidRPr="00BE19B3">
        <w:rPr>
          <w:sz w:val="24"/>
          <w:szCs w:val="24"/>
        </w:rPr>
        <w:t>Macomb County</w:t>
      </w:r>
      <w:r w:rsidR="00492190">
        <w:rPr>
          <w:sz w:val="24"/>
          <w:szCs w:val="24"/>
        </w:rPr>
        <w:t xml:space="preserve"> - MCCMH</w:t>
      </w:r>
      <w:r w:rsidRPr="00774DF1">
        <w:rPr>
          <w:rStyle w:val="CharacterStyle10"/>
        </w:rPr>
        <w:t xml:space="preserve"> may terminate payment under this </w:t>
      </w:r>
      <w:r w:rsidR="00F25742" w:rsidRPr="00774DF1">
        <w:rPr>
          <w:rStyle w:val="CharacterStyle10"/>
        </w:rPr>
        <w:t xml:space="preserve">Contract </w:t>
      </w:r>
      <w:r w:rsidRPr="00774DF1">
        <w:rPr>
          <w:rStyle w:val="CharacterStyle10"/>
        </w:rPr>
        <w:t xml:space="preserve">and require that the AGENCY continue to provide all or some designated portion of the Contracted Services in return for payment by </w:t>
      </w:r>
      <w:r w:rsidR="00492190" w:rsidRPr="00BE19B3">
        <w:rPr>
          <w:sz w:val="24"/>
          <w:szCs w:val="24"/>
        </w:rPr>
        <w:t>Macomb County</w:t>
      </w:r>
      <w:r w:rsidR="00492190">
        <w:rPr>
          <w:sz w:val="24"/>
          <w:szCs w:val="24"/>
        </w:rPr>
        <w:t xml:space="preserve"> - MCCMH</w:t>
      </w:r>
      <w:r w:rsidRPr="00774DF1">
        <w:rPr>
          <w:rStyle w:val="CharacterStyle10"/>
        </w:rPr>
        <w:t xml:space="preserve"> in its CMHSP capacity, under an alternative reimbursement methodology the financial terms of which shall be dependent upon the funding received by the CMHSP from the State of Michigan directly or through an intermediary including, but not limited to, a State-contracted health plan.</w:t>
      </w:r>
    </w:p>
    <w:p w14:paraId="28B6CF48" w14:textId="77777777" w:rsidR="00545A68" w:rsidRPr="00774DF1" w:rsidRDefault="00545A68" w:rsidP="00B555C5">
      <w:pPr>
        <w:jc w:val="both"/>
        <w:rPr>
          <w:rStyle w:val="CharacterStyle10"/>
          <w:b/>
          <w:u w:val="single"/>
        </w:rPr>
      </w:pPr>
    </w:p>
    <w:p w14:paraId="083AC1B8" w14:textId="77777777" w:rsidR="009448B3" w:rsidRPr="00774DF1" w:rsidRDefault="009448B3" w:rsidP="00814B20">
      <w:pPr>
        <w:pStyle w:val="Style1"/>
        <w:numPr>
          <w:ilvl w:val="0"/>
          <w:numId w:val="1"/>
        </w:numPr>
        <w:adjustRightInd/>
        <w:spacing w:before="36" w:line="271" w:lineRule="auto"/>
        <w:ind w:left="0"/>
        <w:rPr>
          <w:rStyle w:val="CharacterStyle10"/>
        </w:rPr>
      </w:pPr>
      <w:r w:rsidRPr="00774DF1">
        <w:rPr>
          <w:rStyle w:val="CharacterStyle10"/>
          <w:b/>
        </w:rPr>
        <w:t>GENERAL PROVISIONS</w:t>
      </w:r>
    </w:p>
    <w:p w14:paraId="51266B09" w14:textId="5305CB6C" w:rsidR="00FB1B7A" w:rsidRPr="00774DF1" w:rsidRDefault="00B54D3C" w:rsidP="00292E8D">
      <w:pPr>
        <w:pStyle w:val="Style10"/>
        <w:numPr>
          <w:ilvl w:val="0"/>
          <w:numId w:val="39"/>
        </w:numPr>
        <w:ind w:left="360"/>
        <w:rPr>
          <w:rStyle w:val="CharacterStyle10"/>
        </w:rPr>
      </w:pPr>
      <w:r w:rsidRPr="00292E8D">
        <w:rPr>
          <w:rStyle w:val="CharacterStyle10"/>
          <w:u w:val="single"/>
        </w:rPr>
        <w:t>Governmental Immunity</w:t>
      </w:r>
      <w:r w:rsidRPr="00635142">
        <w:rPr>
          <w:rStyle w:val="CharacterStyle10"/>
        </w:rPr>
        <w:t xml:space="preserve">. </w:t>
      </w:r>
      <w:r w:rsidR="00034594" w:rsidRPr="00635142">
        <w:rPr>
          <w:rStyle w:val="CharacterStyle10"/>
        </w:rPr>
        <w:t>Nothing in th</w:t>
      </w:r>
      <w:r w:rsidR="00034594" w:rsidRPr="00774DF1">
        <w:rPr>
          <w:rStyle w:val="CharacterStyle10"/>
        </w:rPr>
        <w:t xml:space="preserve">is Contract shall be construed as a waiver of any governmental immunity of the County, </w:t>
      </w:r>
      <w:r w:rsidR="00492190" w:rsidRPr="00BE19B3">
        <w:t>Macomb County</w:t>
      </w:r>
      <w:r w:rsidR="00492190">
        <w:t xml:space="preserve"> - MCCMH</w:t>
      </w:r>
      <w:r w:rsidR="00034594" w:rsidRPr="00774DF1">
        <w:rPr>
          <w:rStyle w:val="CharacterStyle10"/>
        </w:rPr>
        <w:t>, its agencies</w:t>
      </w:r>
      <w:r w:rsidR="00045A2B">
        <w:rPr>
          <w:rStyle w:val="CharacterStyle10"/>
        </w:rPr>
        <w:t xml:space="preserve">, elected </w:t>
      </w:r>
      <w:r w:rsidR="009D4E4E">
        <w:rPr>
          <w:rStyle w:val="CharacterStyle10"/>
        </w:rPr>
        <w:t>officials,</w:t>
      </w:r>
      <w:r w:rsidR="00045A2B">
        <w:rPr>
          <w:rStyle w:val="CharacterStyle10"/>
        </w:rPr>
        <w:t xml:space="preserve"> </w:t>
      </w:r>
      <w:r w:rsidR="00034594" w:rsidRPr="00774DF1">
        <w:rPr>
          <w:rStyle w:val="CharacterStyle10"/>
        </w:rPr>
        <w:t>or employees, as provided by statute or modified by court decisions.</w:t>
      </w:r>
    </w:p>
    <w:p w14:paraId="49E52524" w14:textId="2F68D20F" w:rsidR="00034594" w:rsidRPr="00774DF1" w:rsidRDefault="00B54D3C" w:rsidP="00292E8D">
      <w:pPr>
        <w:pStyle w:val="Style10"/>
        <w:numPr>
          <w:ilvl w:val="0"/>
          <w:numId w:val="39"/>
        </w:numPr>
        <w:ind w:left="360"/>
        <w:rPr>
          <w:rStyle w:val="CharacterStyle10"/>
        </w:rPr>
      </w:pPr>
      <w:r w:rsidRPr="00292E8D">
        <w:rPr>
          <w:u w:val="single"/>
        </w:rPr>
        <w:t>Non-Interference</w:t>
      </w:r>
      <w:r w:rsidRPr="00635142">
        <w:t xml:space="preserve">. </w:t>
      </w:r>
      <w:r w:rsidR="00FB1B7A" w:rsidRPr="00635142">
        <w:t>The AGENCY may freely communicate with individuals served</w:t>
      </w:r>
      <w:r w:rsidR="00FB1B7A" w:rsidRPr="00774DF1">
        <w:t xml:space="preserve">, including advocating on behalf of an individual in any grievance or utilization management procedure, or discussing treatment options with an individual that may not reflect </w:t>
      </w:r>
      <w:r w:rsidR="00492190" w:rsidRPr="00BE19B3">
        <w:t>Macomb County</w:t>
      </w:r>
      <w:r w:rsidR="00492190">
        <w:t xml:space="preserve"> - MCCMH</w:t>
      </w:r>
      <w:r w:rsidR="00FB1B7A" w:rsidRPr="00774DF1">
        <w:t xml:space="preserve">’s position or be paid for by </w:t>
      </w:r>
      <w:r w:rsidR="00492190" w:rsidRPr="00BE19B3">
        <w:t>Macomb County</w:t>
      </w:r>
      <w:r w:rsidR="00492190">
        <w:t xml:space="preserve"> - MCCMH</w:t>
      </w:r>
      <w:r w:rsidR="00FB1B7A" w:rsidRPr="00774DF1">
        <w:t>. Furthermore, the AGENCY may at any time advise or advocate on behalf of an individual served for their health status, medical care, or treatment options including medication treatment options; for any information the individual needs to decide among treatment options; for the risks, benefits, and consequences of treatment versus non-treatment; or for the individual’s right to participate in decisions regarding his or her health care, including the right to refuse treatment or express preferences about treatment.</w:t>
      </w:r>
    </w:p>
    <w:p w14:paraId="76CEACFE" w14:textId="77777777" w:rsidR="00E3119B" w:rsidRPr="00774DF1" w:rsidRDefault="00B54D3C" w:rsidP="00292E8D">
      <w:pPr>
        <w:pStyle w:val="Style10"/>
        <w:numPr>
          <w:ilvl w:val="0"/>
          <w:numId w:val="39"/>
        </w:numPr>
        <w:ind w:left="360"/>
        <w:rPr>
          <w:rStyle w:val="CharacterStyle10"/>
        </w:rPr>
      </w:pPr>
      <w:r w:rsidRPr="00292E8D">
        <w:rPr>
          <w:rStyle w:val="CharacterStyle10"/>
          <w:u w:val="single"/>
        </w:rPr>
        <w:t>Governing Law</w:t>
      </w:r>
      <w:r w:rsidRPr="00635142">
        <w:rPr>
          <w:rStyle w:val="CharacterStyle10"/>
          <w:u w:val="single"/>
        </w:rPr>
        <w:t xml:space="preserve"> &amp; Venue</w:t>
      </w:r>
      <w:r w:rsidRPr="00635142">
        <w:rPr>
          <w:rStyle w:val="CharacterStyle10"/>
        </w:rPr>
        <w:t xml:space="preserve">. </w:t>
      </w:r>
      <w:r w:rsidRPr="00774DF1">
        <w:t xml:space="preserve">This Contract shall be governed by and interpreted in accordance with the laws of the State of Michigan without regard to its principles of conflict of laws. </w:t>
      </w:r>
      <w:r w:rsidRPr="00774DF1">
        <w:rPr>
          <w:rStyle w:val="CharacterStyle10"/>
        </w:rPr>
        <w:t xml:space="preserve">Each provision of this contract shall be interpreted in a way that is valid under applicable law. </w:t>
      </w:r>
      <w:r w:rsidR="008B64B5" w:rsidRPr="00774DF1">
        <w:rPr>
          <w:rStyle w:val="CharacterStyle10"/>
        </w:rPr>
        <w:t>Any lawsuit arising directly or indirectly out of the contract will be litigated in the Circuit Court for Macomb County, Michigan or, if original jurisdiction can be established, in the United States District Court for the Eastern District of Michigan.</w:t>
      </w:r>
    </w:p>
    <w:p w14:paraId="71CF8115" w14:textId="77777777" w:rsidR="00B555C5" w:rsidRPr="00292E8D" w:rsidRDefault="00B54D3C" w:rsidP="00292E8D">
      <w:pPr>
        <w:pStyle w:val="Style10"/>
        <w:numPr>
          <w:ilvl w:val="0"/>
          <w:numId w:val="39"/>
        </w:numPr>
        <w:ind w:left="360"/>
        <w:rPr>
          <w:color w:val="0000FF"/>
          <w:u w:val="double"/>
        </w:rPr>
      </w:pPr>
      <w:bookmarkStart w:id="7" w:name="_BPDC_LN_INS_1008"/>
      <w:bookmarkEnd w:id="7"/>
      <w:r w:rsidRPr="00292E8D">
        <w:rPr>
          <w:u w:val="single"/>
        </w:rPr>
        <w:t>Merger Clause</w:t>
      </w:r>
      <w:r w:rsidRPr="00635142">
        <w:t>. All schedules, appendices and attachments referred to herein are incorporated by reference as though fully set forth herein. All references in the schedules, appendices and attachme</w:t>
      </w:r>
      <w:r w:rsidRPr="00EC291D">
        <w:t xml:space="preserve">nts to “the Contract” shall be deemed to refer to this Contract. </w:t>
      </w:r>
      <w:r w:rsidR="008B64B5" w:rsidRPr="009D74D7">
        <w:t>This Contract, including the schedules, appendices and other attachments hereto, and the stat</w:t>
      </w:r>
      <w:r w:rsidR="008B64B5" w:rsidRPr="00AD73AA">
        <w:t>utes, regulations, policies, procedures and manuals referenced herein constitutes the entire agreement between the parties and supersedes any and all prior agreements and understandings, oral and written, relating to the subject matter hereof.</w:t>
      </w:r>
    </w:p>
    <w:p w14:paraId="409809BA" w14:textId="634F525A" w:rsidR="008B0DF5" w:rsidRPr="00292E8D" w:rsidRDefault="00B54D3C" w:rsidP="00292E8D">
      <w:pPr>
        <w:pStyle w:val="Style10"/>
        <w:numPr>
          <w:ilvl w:val="0"/>
          <w:numId w:val="39"/>
        </w:numPr>
        <w:ind w:left="360"/>
        <w:rPr>
          <w:rStyle w:val="CharacterStyle10"/>
          <w:color w:val="0000FF"/>
          <w:u w:val="double"/>
        </w:rPr>
      </w:pPr>
      <w:r w:rsidRPr="00292E8D">
        <w:rPr>
          <w:rStyle w:val="CharacterStyle10"/>
          <w:u w:val="single"/>
        </w:rPr>
        <w:lastRenderedPageBreak/>
        <w:t>Amendments</w:t>
      </w:r>
      <w:r w:rsidRPr="00635142">
        <w:rPr>
          <w:rStyle w:val="CharacterStyle10"/>
        </w:rPr>
        <w:t xml:space="preserve">. </w:t>
      </w:r>
      <w:r w:rsidR="000654B4">
        <w:rPr>
          <w:rStyle w:val="CharacterStyle10"/>
        </w:rPr>
        <w:t>T</w:t>
      </w:r>
      <w:r w:rsidR="00B63B47" w:rsidRPr="00635142">
        <w:rPr>
          <w:rStyle w:val="CharacterStyle10"/>
        </w:rPr>
        <w:t xml:space="preserve">his </w:t>
      </w:r>
      <w:r w:rsidR="00E3119B" w:rsidRPr="00635142">
        <w:rPr>
          <w:rStyle w:val="CharacterStyle10"/>
        </w:rPr>
        <w:t xml:space="preserve">Contract </w:t>
      </w:r>
      <w:r w:rsidR="000C45CA">
        <w:rPr>
          <w:rStyle w:val="CharacterStyle10"/>
        </w:rPr>
        <w:t xml:space="preserve">may </w:t>
      </w:r>
      <w:r w:rsidR="00E3119B" w:rsidRPr="00635142">
        <w:rPr>
          <w:rStyle w:val="CharacterStyle10"/>
        </w:rPr>
        <w:t>be amended only by a written document signed by duly authorized representatives of both parties</w:t>
      </w:r>
      <w:r w:rsidR="00E3119B" w:rsidRPr="00774DF1">
        <w:rPr>
          <w:rStyle w:val="CharacterStyle10"/>
        </w:rPr>
        <w:t>.</w:t>
      </w:r>
      <w:r w:rsidR="00860EBD" w:rsidRPr="00774DF1">
        <w:rPr>
          <w:rStyle w:val="CharacterStyle10"/>
        </w:rPr>
        <w:t xml:space="preserve"> Notwithstanding the foregoing, </w:t>
      </w:r>
      <w:r w:rsidR="00492190" w:rsidRPr="00BE19B3">
        <w:t>Macomb County</w:t>
      </w:r>
      <w:r w:rsidR="00492190">
        <w:t xml:space="preserve"> - MCCMH</w:t>
      </w:r>
      <w:r w:rsidR="00860EBD" w:rsidRPr="00774DF1">
        <w:rPr>
          <w:rStyle w:val="CharacterStyle10"/>
        </w:rPr>
        <w:t xml:space="preserve"> retains the right </w:t>
      </w:r>
      <w:r w:rsidR="00317A69" w:rsidRPr="00774DF1">
        <w:rPr>
          <w:rStyle w:val="CharacterStyle10"/>
        </w:rPr>
        <w:t xml:space="preserve">in all cases </w:t>
      </w:r>
      <w:r w:rsidR="00860EBD" w:rsidRPr="00774DF1">
        <w:rPr>
          <w:rStyle w:val="CharacterStyle10"/>
        </w:rPr>
        <w:t xml:space="preserve">to </w:t>
      </w:r>
      <w:r w:rsidR="000654B4">
        <w:rPr>
          <w:rStyle w:val="CharacterStyle10"/>
        </w:rPr>
        <w:t xml:space="preserve">unilaterally </w:t>
      </w:r>
      <w:r w:rsidR="00860EBD" w:rsidRPr="00635142">
        <w:rPr>
          <w:rStyle w:val="CharacterStyle10"/>
        </w:rPr>
        <w:t>amend this Contract</w:t>
      </w:r>
      <w:r w:rsidR="00BD693E">
        <w:rPr>
          <w:rStyle w:val="CharacterStyle10"/>
        </w:rPr>
        <w:t xml:space="preserve"> in the following circumstances</w:t>
      </w:r>
      <w:r w:rsidR="008B0DF5">
        <w:rPr>
          <w:rStyle w:val="CharacterStyle10"/>
        </w:rPr>
        <w:t>:</w:t>
      </w:r>
      <w:r w:rsidR="00860EBD" w:rsidRPr="00635142">
        <w:rPr>
          <w:rStyle w:val="CharacterStyle10"/>
        </w:rPr>
        <w:t xml:space="preserve"> </w:t>
      </w:r>
    </w:p>
    <w:p w14:paraId="23B9EB3B" w14:textId="77777777" w:rsidR="008B0DF5" w:rsidRPr="00292E8D" w:rsidRDefault="008B0DF5" w:rsidP="00B3052C">
      <w:pPr>
        <w:pStyle w:val="Style10"/>
        <w:numPr>
          <w:ilvl w:val="0"/>
          <w:numId w:val="93"/>
        </w:numPr>
        <w:ind w:left="1080"/>
        <w:rPr>
          <w:rStyle w:val="CharacterStyle10"/>
          <w:color w:val="0000FF"/>
          <w:u w:val="double"/>
        </w:rPr>
      </w:pPr>
      <w:r>
        <w:rPr>
          <w:rStyle w:val="CharacterStyle10"/>
        </w:rPr>
        <w:t>To</w:t>
      </w:r>
      <w:r w:rsidR="000654B4">
        <w:rPr>
          <w:rStyle w:val="CharacterStyle10"/>
        </w:rPr>
        <w:t xml:space="preserve"> the extent such right is </w:t>
      </w:r>
      <w:r w:rsidR="00DC49E5">
        <w:rPr>
          <w:rStyle w:val="CharacterStyle10"/>
        </w:rPr>
        <w:t xml:space="preserve">expressly reserved </w:t>
      </w:r>
      <w:r w:rsidR="000654B4">
        <w:rPr>
          <w:rStyle w:val="CharacterStyle10"/>
        </w:rPr>
        <w:t>in any provision of this Contract, including but not limited to Sections V.B</w:t>
      </w:r>
      <w:r w:rsidR="00DC49E5">
        <w:rPr>
          <w:rStyle w:val="CharacterStyle10"/>
        </w:rPr>
        <w:t>.</w:t>
      </w:r>
      <w:r w:rsidR="000654B4">
        <w:rPr>
          <w:rStyle w:val="CharacterStyle10"/>
        </w:rPr>
        <w:t xml:space="preserve"> (with respect to Fee for Service Rates)</w:t>
      </w:r>
      <w:r w:rsidR="00D13150">
        <w:rPr>
          <w:rStyle w:val="CharacterStyle10"/>
        </w:rPr>
        <w:t>, X.A. (with respect to the term),</w:t>
      </w:r>
      <w:r w:rsidR="000654B4">
        <w:rPr>
          <w:rStyle w:val="CharacterStyle10"/>
        </w:rPr>
        <w:t xml:space="preserve"> and X.C.</w:t>
      </w:r>
      <w:r w:rsidR="00D13150">
        <w:rPr>
          <w:rStyle w:val="CharacterStyle10"/>
        </w:rPr>
        <w:t xml:space="preserve"> (generally)</w:t>
      </w:r>
      <w:r w:rsidR="00204E49">
        <w:rPr>
          <w:rStyle w:val="CharacterStyle10"/>
        </w:rPr>
        <w:t>;</w:t>
      </w:r>
    </w:p>
    <w:p w14:paraId="2E81F4ED" w14:textId="75173CC8" w:rsidR="008B0DF5" w:rsidRPr="00292E8D" w:rsidRDefault="00204E49" w:rsidP="00B3052C">
      <w:pPr>
        <w:pStyle w:val="Style10"/>
        <w:numPr>
          <w:ilvl w:val="0"/>
          <w:numId w:val="93"/>
        </w:numPr>
        <w:ind w:left="1080"/>
        <w:rPr>
          <w:rStyle w:val="CharacterStyle10"/>
          <w:color w:val="0000FF"/>
          <w:u w:val="double"/>
        </w:rPr>
      </w:pPr>
      <w:r>
        <w:rPr>
          <w:rStyle w:val="CharacterStyle10"/>
        </w:rPr>
        <w:t>T</w:t>
      </w:r>
      <w:r w:rsidR="00317A69" w:rsidRPr="00635142">
        <w:rPr>
          <w:rStyle w:val="CharacterStyle10"/>
        </w:rPr>
        <w:t>o the extent necessary, as determin</w:t>
      </w:r>
      <w:r w:rsidR="00317A69" w:rsidRPr="00774DF1">
        <w:rPr>
          <w:rStyle w:val="CharacterStyle10"/>
        </w:rPr>
        <w:t xml:space="preserve">ed in the sole and absolute discretion of </w:t>
      </w:r>
      <w:r w:rsidR="00492190" w:rsidRPr="00BE19B3">
        <w:t>Macomb County</w:t>
      </w:r>
      <w:r w:rsidR="00492190">
        <w:t xml:space="preserve"> - MCCMH</w:t>
      </w:r>
      <w:r w:rsidR="00B63B47" w:rsidRPr="00774DF1">
        <w:rPr>
          <w:rStyle w:val="CharacterStyle10"/>
        </w:rPr>
        <w:t>:</w:t>
      </w:r>
      <w:r w:rsidR="00317A69" w:rsidRPr="00774DF1">
        <w:rPr>
          <w:rStyle w:val="CharacterStyle10"/>
        </w:rPr>
        <w:t xml:space="preserve"> </w:t>
      </w:r>
    </w:p>
    <w:p w14:paraId="4A9DEE4E" w14:textId="1783A8B0" w:rsidR="008B0DF5" w:rsidRPr="00292E8D" w:rsidRDefault="008B0DF5" w:rsidP="00B3052C">
      <w:pPr>
        <w:pStyle w:val="Style10"/>
        <w:numPr>
          <w:ilvl w:val="1"/>
          <w:numId w:val="93"/>
        </w:numPr>
        <w:ind w:left="1800"/>
        <w:rPr>
          <w:rStyle w:val="CharacterStyle10"/>
          <w:color w:val="0000FF"/>
          <w:u w:val="double"/>
        </w:rPr>
      </w:pPr>
      <w:r>
        <w:rPr>
          <w:rStyle w:val="CharacterStyle10"/>
        </w:rPr>
        <w:t xml:space="preserve">In order for </w:t>
      </w:r>
      <w:r w:rsidR="00492190" w:rsidRPr="00BE19B3">
        <w:t>Macomb County</w:t>
      </w:r>
      <w:r w:rsidR="00492190">
        <w:t xml:space="preserve"> - MCCMH</w:t>
      </w:r>
      <w:r>
        <w:rPr>
          <w:rStyle w:val="CharacterStyle10"/>
        </w:rPr>
        <w:t xml:space="preserve"> </w:t>
      </w:r>
      <w:r w:rsidR="00317A69" w:rsidRPr="00774DF1">
        <w:rPr>
          <w:rStyle w:val="CharacterStyle10"/>
        </w:rPr>
        <w:t xml:space="preserve">to discharge </w:t>
      </w:r>
      <w:r>
        <w:rPr>
          <w:rStyle w:val="CharacterStyle10"/>
        </w:rPr>
        <w:t xml:space="preserve">any of its </w:t>
      </w:r>
      <w:r w:rsidR="00317A69" w:rsidRPr="00774DF1">
        <w:rPr>
          <w:rStyle w:val="CharacterStyle10"/>
        </w:rPr>
        <w:t>obligations pursuant to applicable law and/or any of the contracts attached as part of Appendix X</w:t>
      </w:r>
      <w:r w:rsidR="00B63B47" w:rsidRPr="00774DF1">
        <w:rPr>
          <w:rStyle w:val="CharacterStyle10"/>
        </w:rPr>
        <w:t>;</w:t>
      </w:r>
      <w:r w:rsidR="00317A69" w:rsidRPr="00774DF1">
        <w:rPr>
          <w:rStyle w:val="CharacterStyle10"/>
        </w:rPr>
        <w:t xml:space="preserve"> and/or </w:t>
      </w:r>
    </w:p>
    <w:p w14:paraId="27CC07BF" w14:textId="30EB2E4C" w:rsidR="008B0DF5" w:rsidRPr="00292E8D" w:rsidRDefault="008B0DF5" w:rsidP="00B3052C">
      <w:pPr>
        <w:pStyle w:val="Style10"/>
        <w:numPr>
          <w:ilvl w:val="1"/>
          <w:numId w:val="93"/>
        </w:numPr>
        <w:ind w:left="1800"/>
        <w:rPr>
          <w:rStyle w:val="CharacterStyle10"/>
          <w:color w:val="0000FF"/>
          <w:u w:val="double"/>
        </w:rPr>
      </w:pPr>
      <w:r>
        <w:rPr>
          <w:rStyle w:val="CharacterStyle10"/>
        </w:rPr>
        <w:t xml:space="preserve">In order for </w:t>
      </w:r>
      <w:r w:rsidR="00492190" w:rsidRPr="00BE19B3">
        <w:t>Macomb County</w:t>
      </w:r>
      <w:r w:rsidR="00492190">
        <w:t xml:space="preserve"> - MCCMH</w:t>
      </w:r>
      <w:r>
        <w:rPr>
          <w:rStyle w:val="CharacterStyle10"/>
        </w:rPr>
        <w:t xml:space="preserve"> to </w:t>
      </w:r>
      <w:r w:rsidR="00B63B47" w:rsidRPr="00774DF1">
        <w:rPr>
          <w:rStyle w:val="CharacterStyle10"/>
        </w:rPr>
        <w:t>adjust to changes in funding sources or amounts</w:t>
      </w:r>
      <w:r w:rsidR="00204E49">
        <w:rPr>
          <w:rStyle w:val="CharacterStyle10"/>
        </w:rPr>
        <w:t>; and/or</w:t>
      </w:r>
    </w:p>
    <w:p w14:paraId="5951E2F5" w14:textId="77777777" w:rsidR="00204E49" w:rsidRPr="00292E8D" w:rsidRDefault="00B3052C" w:rsidP="00B3052C">
      <w:pPr>
        <w:pStyle w:val="Style10"/>
        <w:numPr>
          <w:ilvl w:val="0"/>
          <w:numId w:val="93"/>
        </w:numPr>
        <w:ind w:left="1080"/>
        <w:rPr>
          <w:rStyle w:val="CharacterStyle10"/>
          <w:color w:val="0000FF"/>
          <w:u w:val="double"/>
        </w:rPr>
      </w:pPr>
      <w:r>
        <w:rPr>
          <w:rStyle w:val="CharacterStyle10"/>
        </w:rPr>
        <w:t>In any way w</w:t>
      </w:r>
      <w:r w:rsidR="00204E49">
        <w:rPr>
          <w:rStyle w:val="CharacterStyle10"/>
        </w:rPr>
        <w:t xml:space="preserve">ith respect to </w:t>
      </w:r>
      <w:r w:rsidR="008B0DF5">
        <w:rPr>
          <w:rStyle w:val="CharacterStyle10"/>
        </w:rPr>
        <w:t xml:space="preserve">program descriptions and/or requirements, or any </w:t>
      </w:r>
      <w:r w:rsidR="009D74D7">
        <w:rPr>
          <w:rStyle w:val="CharacterStyle10"/>
        </w:rPr>
        <w:t xml:space="preserve">other </w:t>
      </w:r>
      <w:r w:rsidR="008B0DF5">
        <w:rPr>
          <w:rStyle w:val="CharacterStyle10"/>
        </w:rPr>
        <w:t>aspect of Attachment “B”</w:t>
      </w:r>
      <w:r w:rsidR="00204E49">
        <w:rPr>
          <w:rStyle w:val="CharacterStyle10"/>
        </w:rPr>
        <w:t xml:space="preserve">. </w:t>
      </w:r>
    </w:p>
    <w:p w14:paraId="357CB02A" w14:textId="6510918C" w:rsidR="00E3119B" w:rsidRPr="00292E8D" w:rsidRDefault="000C45CA" w:rsidP="00B3052C">
      <w:pPr>
        <w:pStyle w:val="Style10"/>
        <w:ind w:left="720" w:firstLine="0"/>
        <w:rPr>
          <w:rStyle w:val="CharacterStyle10"/>
          <w:color w:val="0000FF"/>
          <w:u w:val="double"/>
        </w:rPr>
      </w:pPr>
      <w:r>
        <w:rPr>
          <w:rStyle w:val="CharacterStyle10"/>
        </w:rPr>
        <w:t xml:space="preserve">To the extent reasonably practicable, </w:t>
      </w:r>
      <w:r w:rsidR="00492190" w:rsidRPr="00BE19B3">
        <w:t>Macomb County</w:t>
      </w:r>
      <w:r w:rsidR="00492190">
        <w:t xml:space="preserve"> - MCCMH</w:t>
      </w:r>
      <w:r>
        <w:rPr>
          <w:rStyle w:val="CharacterStyle10"/>
        </w:rPr>
        <w:t xml:space="preserve"> will provide the AGENCY with at least thirty (30) days</w:t>
      </w:r>
      <w:r w:rsidR="00204E49">
        <w:rPr>
          <w:rStyle w:val="CharacterStyle10"/>
        </w:rPr>
        <w:t>’</w:t>
      </w:r>
      <w:r>
        <w:rPr>
          <w:rStyle w:val="CharacterStyle10"/>
        </w:rPr>
        <w:t xml:space="preserve"> advance written notice of any </w:t>
      </w:r>
      <w:r w:rsidR="00204E49">
        <w:rPr>
          <w:rStyle w:val="CharacterStyle10"/>
        </w:rPr>
        <w:t>unilateral</w:t>
      </w:r>
      <w:r>
        <w:rPr>
          <w:rStyle w:val="CharacterStyle10"/>
        </w:rPr>
        <w:t xml:space="preserve"> amendment</w:t>
      </w:r>
      <w:r w:rsidR="00DC49E5">
        <w:rPr>
          <w:rStyle w:val="CharacterStyle10"/>
        </w:rPr>
        <w:t>;</w:t>
      </w:r>
      <w:r w:rsidR="00DC49E5" w:rsidRPr="00DC49E5">
        <w:t xml:space="preserve"> however, </w:t>
      </w:r>
      <w:r w:rsidR="00DC49E5">
        <w:t xml:space="preserve">in the event that </w:t>
      </w:r>
      <w:r w:rsidR="00492190" w:rsidRPr="00BE19B3">
        <w:t>Macomb County</w:t>
      </w:r>
      <w:r w:rsidR="00492190">
        <w:t xml:space="preserve"> - MCCMH</w:t>
      </w:r>
      <w:r w:rsidR="00DC49E5">
        <w:t xml:space="preserve"> fails to provide </w:t>
      </w:r>
      <w:r w:rsidR="00146BBF">
        <w:t xml:space="preserve">such </w:t>
      </w:r>
      <w:r w:rsidR="00DC49E5">
        <w:t>thirty (30) days</w:t>
      </w:r>
      <w:r w:rsidR="00204E49">
        <w:t>’</w:t>
      </w:r>
      <w:r w:rsidR="00DC49E5">
        <w:t xml:space="preserve"> advance notice</w:t>
      </w:r>
      <w:r w:rsidR="00204E49">
        <w:t>,</w:t>
      </w:r>
      <w:r w:rsidR="00DC49E5">
        <w:t xml:space="preserve"> </w:t>
      </w:r>
      <w:r w:rsidR="00204E49">
        <w:t xml:space="preserve">the </w:t>
      </w:r>
      <w:r w:rsidR="00DC49E5">
        <w:t xml:space="preserve">amendment </w:t>
      </w:r>
      <w:r w:rsidR="00204E49">
        <w:t xml:space="preserve">will </w:t>
      </w:r>
      <w:r w:rsidR="00DC49E5">
        <w:t xml:space="preserve">not </w:t>
      </w:r>
      <w:r w:rsidR="00204E49">
        <w:t xml:space="preserve">be </w:t>
      </w:r>
      <w:r w:rsidR="00DC49E5">
        <w:t xml:space="preserve">ineffective and the AGENCY </w:t>
      </w:r>
      <w:r w:rsidR="00204E49">
        <w:t xml:space="preserve">will </w:t>
      </w:r>
      <w:r w:rsidR="00DC49E5">
        <w:t xml:space="preserve">not </w:t>
      </w:r>
      <w:r w:rsidR="00204E49">
        <w:t xml:space="preserve">be </w:t>
      </w:r>
      <w:r w:rsidR="00DC49E5">
        <w:t xml:space="preserve">relieved of </w:t>
      </w:r>
      <w:r w:rsidR="00204E49">
        <w:t>the amendment’s binding effect.</w:t>
      </w:r>
      <w:r w:rsidR="00DC49E5" w:rsidRPr="00DC49E5">
        <w:t> </w:t>
      </w:r>
      <w:r w:rsidR="00DC49E5">
        <w:rPr>
          <w:rStyle w:val="CharacterStyle10"/>
        </w:rPr>
        <w:t xml:space="preserve"> </w:t>
      </w:r>
      <w:r>
        <w:rPr>
          <w:rStyle w:val="CharacterStyle10"/>
        </w:rPr>
        <w:t xml:space="preserve">  </w:t>
      </w:r>
      <w:r w:rsidR="00317A69" w:rsidRPr="00635142">
        <w:rPr>
          <w:rStyle w:val="CharacterStyle10"/>
        </w:rPr>
        <w:t xml:space="preserve"> </w:t>
      </w:r>
      <w:r w:rsidR="00860EBD" w:rsidRPr="00635142">
        <w:rPr>
          <w:rStyle w:val="CharacterStyle10"/>
        </w:rPr>
        <w:t xml:space="preserve"> </w:t>
      </w:r>
    </w:p>
    <w:p w14:paraId="0B7F08F6" w14:textId="77777777" w:rsidR="00B56D7C" w:rsidRPr="0050262D" w:rsidRDefault="00B54D3C" w:rsidP="00292E8D">
      <w:pPr>
        <w:pStyle w:val="Style10"/>
        <w:numPr>
          <w:ilvl w:val="0"/>
          <w:numId w:val="39"/>
        </w:numPr>
        <w:ind w:left="360"/>
        <w:rPr>
          <w:color w:val="0000FF"/>
          <w:u w:val="double"/>
        </w:rPr>
      </w:pPr>
      <w:r w:rsidRPr="00292E8D">
        <w:rPr>
          <w:u w:val="single"/>
        </w:rPr>
        <w:t>Non-Exclusivity</w:t>
      </w:r>
      <w:r w:rsidRPr="00635142">
        <w:t xml:space="preserve">. </w:t>
      </w:r>
      <w:r w:rsidR="00B56D7C" w:rsidRPr="00635142">
        <w:t>It is expressly understood and agreed that this Contract is not intended to be exclusive. Either party may enter into agreements with other persons or entities for the provision of services that are the same or similar to those provided under thi</w:t>
      </w:r>
      <w:r w:rsidR="00B56D7C" w:rsidRPr="00EC291D">
        <w:t>s Contract.</w:t>
      </w:r>
    </w:p>
    <w:p w14:paraId="238786B5" w14:textId="77777777" w:rsidR="00543A03" w:rsidRPr="00774DF1" w:rsidRDefault="00B54D3C" w:rsidP="00292E8D">
      <w:pPr>
        <w:pStyle w:val="Style10"/>
        <w:numPr>
          <w:ilvl w:val="0"/>
          <w:numId w:val="39"/>
        </w:numPr>
        <w:ind w:left="360"/>
      </w:pPr>
      <w:r w:rsidRPr="00292E8D">
        <w:rPr>
          <w:rStyle w:val="CharacterStyle10"/>
          <w:u w:val="single"/>
        </w:rPr>
        <w:t>Waiver</w:t>
      </w:r>
      <w:r w:rsidRPr="00635142">
        <w:rPr>
          <w:rStyle w:val="CharacterStyle10"/>
        </w:rPr>
        <w:t xml:space="preserve">. </w:t>
      </w:r>
      <w:bookmarkStart w:id="8" w:name="_BPDC_LN_INS_1007"/>
      <w:bookmarkStart w:id="9" w:name="_BPDC_LN_INS_1006"/>
      <w:bookmarkEnd w:id="8"/>
      <w:bookmarkEnd w:id="9"/>
      <w:r w:rsidR="008B64B5" w:rsidRPr="00774DF1">
        <w:t xml:space="preserve">The failure of either party at any time to require performance by the other party of any provision hereof shall not affect in any way the full right to require such performance at any time thereafter. The waiver by either party of a breach of any provision hereof shall operate as a waiver of the provision itself, nor of any other provision of this Contract, unless each such waiver is made in writing. </w:t>
      </w:r>
      <w:bookmarkStart w:id="10" w:name="_BPDC_LN_INS_1005"/>
      <w:bookmarkEnd w:id="10"/>
    </w:p>
    <w:p w14:paraId="21479038" w14:textId="77777777" w:rsidR="00B555C5" w:rsidRPr="00774DF1" w:rsidRDefault="00B54D3C" w:rsidP="00292E8D">
      <w:pPr>
        <w:pStyle w:val="Style10"/>
        <w:numPr>
          <w:ilvl w:val="0"/>
          <w:numId w:val="39"/>
        </w:numPr>
        <w:ind w:left="360"/>
      </w:pPr>
      <w:r w:rsidRPr="00292E8D">
        <w:rPr>
          <w:u w:val="single"/>
        </w:rPr>
        <w:t>Remedies</w:t>
      </w:r>
      <w:r w:rsidRPr="00635142">
        <w:t xml:space="preserve">. </w:t>
      </w:r>
      <w:r w:rsidR="008B64B5" w:rsidRPr="00635142">
        <w:t>Except as specifically provided in this Contract with respect to dispute resolution, all rights and remedies provided to either party under this Contract are</w:t>
      </w:r>
      <w:r w:rsidR="008B64B5" w:rsidRPr="00774DF1">
        <w:t xml:space="preserve"> cumulative, are not exclusive, and are in addition to other rights and remedies provided by Law.  </w:t>
      </w:r>
    </w:p>
    <w:p w14:paraId="51746C3D" w14:textId="77777777" w:rsidR="00B555C5" w:rsidRPr="00774DF1" w:rsidRDefault="00B54D3C" w:rsidP="00292E8D">
      <w:pPr>
        <w:pStyle w:val="Style10"/>
        <w:numPr>
          <w:ilvl w:val="0"/>
          <w:numId w:val="39"/>
        </w:numPr>
        <w:ind w:left="360"/>
        <w:rPr>
          <w:b/>
          <w:bCs/>
        </w:rPr>
      </w:pPr>
      <w:r w:rsidRPr="00292E8D">
        <w:rPr>
          <w:u w:val="single"/>
        </w:rPr>
        <w:t>Severability</w:t>
      </w:r>
      <w:r w:rsidRPr="00635142">
        <w:t xml:space="preserve">. </w:t>
      </w:r>
      <w:r w:rsidR="008B64B5" w:rsidRPr="00774DF1">
        <w:t xml:space="preserve">If any provision of this Contract is determined by a court of competent jurisdiction to be void or unenforceable to any extent, such part or provision shall be deemed severable and the remaining provisions shall continue in full force and effect, unless severance would materially adversely affect the obligations or rights of a party, in which case the party </w:t>
      </w:r>
      <w:r w:rsidR="008B64B5" w:rsidRPr="00774DF1">
        <w:lastRenderedPageBreak/>
        <w:t>may terminate this Contract in accordance with Article VIII.</w:t>
      </w:r>
    </w:p>
    <w:p w14:paraId="7A694D54" w14:textId="47AC87C4" w:rsidR="00B555C5" w:rsidRPr="009D74D7" w:rsidRDefault="00B54D3C" w:rsidP="00292E8D">
      <w:pPr>
        <w:pStyle w:val="Style10"/>
        <w:numPr>
          <w:ilvl w:val="0"/>
          <w:numId w:val="39"/>
        </w:numPr>
        <w:ind w:left="360"/>
      </w:pPr>
      <w:r w:rsidRPr="00292E8D">
        <w:rPr>
          <w:u w:val="single"/>
        </w:rPr>
        <w:t>No T</w:t>
      </w:r>
      <w:r w:rsidRPr="00635142">
        <w:rPr>
          <w:u w:val="single"/>
        </w:rPr>
        <w:t>hird-</w:t>
      </w:r>
      <w:r w:rsidRPr="00292E8D">
        <w:rPr>
          <w:u w:val="single"/>
        </w:rPr>
        <w:t>Party Beneficiaries</w:t>
      </w:r>
      <w:r w:rsidRPr="00635142">
        <w:t xml:space="preserve">. </w:t>
      </w:r>
      <w:r w:rsidR="00492190" w:rsidRPr="00BE19B3">
        <w:t>Macomb County</w:t>
      </w:r>
      <w:r w:rsidR="00492190">
        <w:t xml:space="preserve"> - MCCMH</w:t>
      </w:r>
      <w:r w:rsidR="008B64B5" w:rsidRPr="00635142">
        <w:t xml:space="preserve"> and the AGENCY are the only parties to this Contract. This Contract does not create and shall not be construed to confer any rights or benefits upon any other person as a third-party beneficiar</w:t>
      </w:r>
      <w:r w:rsidR="008B64B5" w:rsidRPr="00EC291D">
        <w:t>y of this Contract. This contract shall inure in all particulars to the benefit of the parties he</w:t>
      </w:r>
      <w:r w:rsidR="008B64B5" w:rsidRPr="0050262D">
        <w:t>reto, and to their respective agents, successors, and permitted assigns, to the fullest extent permitted by law.</w:t>
      </w:r>
      <w:bookmarkStart w:id="11" w:name="_BPDC_LN_INS_1004"/>
      <w:bookmarkEnd w:id="11"/>
    </w:p>
    <w:p w14:paraId="34C8824F" w14:textId="40E15739" w:rsidR="001258E4" w:rsidRPr="001258E4" w:rsidRDefault="00B54D3C" w:rsidP="001258E4">
      <w:pPr>
        <w:pStyle w:val="Style10"/>
        <w:numPr>
          <w:ilvl w:val="0"/>
          <w:numId w:val="39"/>
        </w:numPr>
        <w:ind w:left="360"/>
      </w:pPr>
      <w:r w:rsidRPr="00292E8D">
        <w:rPr>
          <w:u w:val="single"/>
        </w:rPr>
        <w:t>Relationship of the Parties (Independent Contractor)</w:t>
      </w:r>
      <w:r w:rsidRPr="00635142">
        <w:t xml:space="preserve">. </w:t>
      </w:r>
      <w:r w:rsidR="008B64B5" w:rsidRPr="00635142">
        <w:t xml:space="preserve">The relationship between </w:t>
      </w:r>
      <w:r w:rsidR="00492190" w:rsidRPr="00BE19B3">
        <w:t>Macomb County</w:t>
      </w:r>
      <w:r w:rsidR="00492190">
        <w:t xml:space="preserve"> - MCCMH</w:t>
      </w:r>
      <w:r w:rsidR="008B64B5" w:rsidRPr="00635142">
        <w:t xml:space="preserve"> and the AGENCY is solely that of independent contractors and nothing in this Contract or otherwise shall be construed or deemed to create any other relationship, including one of employment, agency, partnership or</w:t>
      </w:r>
      <w:r w:rsidR="008B64B5" w:rsidRPr="00EC291D">
        <w:t xml:space="preserve"> joint venture. </w:t>
      </w:r>
      <w:bookmarkStart w:id="12" w:name="_BPDC_LN_INS_1003"/>
      <w:bookmarkEnd w:id="12"/>
    </w:p>
    <w:p w14:paraId="0B3BCEAB" w14:textId="578DFC85" w:rsidR="00206800" w:rsidRPr="00774DF1" w:rsidRDefault="00206800" w:rsidP="00206800">
      <w:pPr>
        <w:pStyle w:val="Style10"/>
        <w:numPr>
          <w:ilvl w:val="0"/>
          <w:numId w:val="39"/>
        </w:numPr>
        <w:ind w:left="360"/>
        <w:rPr>
          <w:rStyle w:val="CharacterStyle10"/>
        </w:rPr>
      </w:pPr>
      <w:r w:rsidRPr="00292E8D">
        <w:rPr>
          <w:u w:val="single"/>
        </w:rPr>
        <w:t>Assignment and Delegation</w:t>
      </w:r>
      <w:r w:rsidRPr="00635142">
        <w:t>. The</w:t>
      </w:r>
      <w:r w:rsidRPr="00774DF1">
        <w:rPr>
          <w:rStyle w:val="CharacterStyle10"/>
        </w:rPr>
        <w:t xml:space="preserve"> AGENCY cannot assign or delegate this Contract or any right or obligation hereunder without the prior written consent of </w:t>
      </w:r>
      <w:r w:rsidR="00492190" w:rsidRPr="00BE19B3">
        <w:t>Macomb County</w:t>
      </w:r>
      <w:r w:rsidR="00492190">
        <w:t xml:space="preserve"> - MCCMH</w:t>
      </w:r>
      <w:r w:rsidRPr="00774DF1">
        <w:rPr>
          <w:rStyle w:val="CharacterStyle10"/>
        </w:rPr>
        <w:t xml:space="preserve"> and the COUNTY. Any attempted assignment or delegation without first obtaining such consent shall be deemed void and of no effect. Any such consent given in one instance shall not relieve the AGENCY of its obligation to obtain prior written consent of </w:t>
      </w:r>
      <w:r w:rsidR="00492190" w:rsidRPr="00BE19B3">
        <w:t>Macomb County</w:t>
      </w:r>
      <w:r w:rsidR="00492190">
        <w:t xml:space="preserve"> - MCCMH</w:t>
      </w:r>
      <w:r w:rsidRPr="00774DF1">
        <w:rPr>
          <w:rStyle w:val="CharacterStyle10"/>
        </w:rPr>
        <w:t xml:space="preserve"> and the COUNTY to any further assignments or delegations.</w:t>
      </w:r>
    </w:p>
    <w:p w14:paraId="107431EB" w14:textId="77777777" w:rsidR="009D74D7" w:rsidRPr="00774DF1" w:rsidRDefault="00206800" w:rsidP="00AD73AA">
      <w:pPr>
        <w:pStyle w:val="Style10"/>
        <w:numPr>
          <w:ilvl w:val="0"/>
          <w:numId w:val="39"/>
        </w:numPr>
        <w:ind w:left="360"/>
        <w:rPr>
          <w:rStyle w:val="CharacterStyle10"/>
        </w:rPr>
      </w:pPr>
      <w:r w:rsidRPr="00292E8D">
        <w:rPr>
          <w:u w:val="single"/>
        </w:rPr>
        <w:t>Counterparts</w:t>
      </w:r>
      <w:r w:rsidRPr="00635142">
        <w:t xml:space="preserve">. </w:t>
      </w:r>
      <w:r w:rsidR="009D74D7" w:rsidRPr="009D74D7">
        <w:t xml:space="preserve">This </w:t>
      </w:r>
      <w:r w:rsidR="009D74D7">
        <w:t xml:space="preserve">Contract </w:t>
      </w:r>
      <w:r w:rsidR="009D74D7" w:rsidRPr="009D74D7">
        <w:t>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54ABB5E6" w14:textId="77777777" w:rsidR="00B555C5" w:rsidRDefault="00206800" w:rsidP="00292E8D">
      <w:pPr>
        <w:pStyle w:val="Style10"/>
        <w:numPr>
          <w:ilvl w:val="0"/>
          <w:numId w:val="39"/>
        </w:numPr>
        <w:ind w:left="360"/>
      </w:pPr>
      <w:r w:rsidRPr="00EC291D">
        <w:rPr>
          <w:u w:val="single"/>
        </w:rPr>
        <w:t>Miscellaneous</w:t>
      </w:r>
      <w:r w:rsidRPr="0050262D">
        <w:t xml:space="preserve">. </w:t>
      </w:r>
      <w:bookmarkStart w:id="13" w:name="_BPDC_LN_INS_1002"/>
      <w:bookmarkEnd w:id="13"/>
      <w:r w:rsidR="008B64B5" w:rsidRPr="00135E77">
        <w:t>The headings herein are inserted as a matter of convenience and</w:t>
      </w:r>
      <w:r w:rsidR="008B64B5" w:rsidRPr="008167E7">
        <w:t xml:space="preserve"> for reference only and in no way define, limit or describe either the scope of this Contract or the intent of any</w:t>
      </w:r>
      <w:r w:rsidR="008B64B5" w:rsidRPr="00292E8D">
        <w:t xml:space="preserve"> of the provisions hereof.  When required by the context, the singular number used in this Contract includes the plural. The word “including” or “includes” used in this Contract means including without limitation. This Contract is the subject of negotiation and contribution by both parties. No presumption shall exist that either party is the drafter of the </w:t>
      </w:r>
      <w:r w:rsidR="00F25742" w:rsidRPr="00292E8D">
        <w:t>Contract</w:t>
      </w:r>
      <w:r w:rsidR="008B64B5" w:rsidRPr="00292E8D">
        <w:t>, or of any specific language in the Contract, and no presumption shall be permitted against either party if a dispute, disagreement or litigation develops over the intent, terms or language of this Contract.</w:t>
      </w:r>
    </w:p>
    <w:p w14:paraId="5A6E14DD" w14:textId="77777777" w:rsidR="00D0630C" w:rsidRPr="00292E8D" w:rsidRDefault="00D0630C" w:rsidP="002851A1">
      <w:pPr>
        <w:pStyle w:val="Style10"/>
      </w:pPr>
    </w:p>
    <w:p w14:paraId="4C235A18" w14:textId="77777777" w:rsidR="00B555C5" w:rsidRPr="00774DF1" w:rsidRDefault="008B64B5" w:rsidP="00B555C5">
      <w:pPr>
        <w:pStyle w:val="Style11"/>
        <w:widowControl/>
        <w:spacing w:before="288"/>
        <w:ind w:left="1440" w:firstLine="0"/>
        <w:jc w:val="center"/>
        <w:rPr>
          <w:b/>
        </w:rPr>
      </w:pPr>
      <w:bookmarkStart w:id="14" w:name="_BPDC_LN_INS_1001"/>
      <w:bookmarkEnd w:id="14"/>
      <w:r w:rsidRPr="00774DF1">
        <w:rPr>
          <w:b/>
        </w:rPr>
        <w:t>Signature Page and Contract Review Signature Page follow.</w:t>
      </w:r>
    </w:p>
    <w:p w14:paraId="03443592" w14:textId="77777777" w:rsidR="00B555C5" w:rsidRPr="00774DF1" w:rsidRDefault="008B64B5" w:rsidP="00B555C5">
      <w:pPr>
        <w:pStyle w:val="Style11"/>
        <w:widowControl/>
        <w:spacing w:before="0"/>
        <w:ind w:left="1440" w:firstLine="0"/>
        <w:jc w:val="center"/>
        <w:rPr>
          <w:b/>
        </w:rPr>
      </w:pPr>
      <w:r w:rsidRPr="00774DF1">
        <w:rPr>
          <w:b/>
        </w:rPr>
        <w:t>Remainder of this page intentionally blank.</w:t>
      </w:r>
    </w:p>
    <w:p w14:paraId="6AC7D643" w14:textId="61F2DEF2" w:rsidR="00767197" w:rsidRPr="00B90C71" w:rsidRDefault="008B64B5">
      <w:pPr>
        <w:pStyle w:val="Style1"/>
        <w:adjustRightInd/>
        <w:spacing w:before="36" w:line="480" w:lineRule="auto"/>
        <w:ind w:left="1080"/>
        <w:jc w:val="center"/>
        <w:rPr>
          <w:rFonts w:ascii="Times New Roman Bold" w:hAnsi="Times New Roman Bold"/>
          <w:b/>
          <w:bCs/>
          <w:sz w:val="24"/>
          <w:szCs w:val="24"/>
        </w:rPr>
      </w:pPr>
      <w:r w:rsidRPr="00292E8D">
        <w:rPr>
          <w:b/>
          <w:bCs/>
          <w:sz w:val="24"/>
          <w:szCs w:val="24"/>
        </w:rPr>
        <w:br w:type="page"/>
      </w:r>
      <w:r w:rsidRPr="00B90C71">
        <w:rPr>
          <w:rFonts w:ascii="Times New Roman Bold" w:hAnsi="Times New Roman Bold"/>
          <w:b/>
          <w:bCs/>
          <w:sz w:val="24"/>
          <w:szCs w:val="24"/>
        </w:rPr>
        <w:lastRenderedPageBreak/>
        <w:t>FISCAL YEAR 201</w:t>
      </w:r>
      <w:r w:rsidR="00464C25">
        <w:rPr>
          <w:rFonts w:ascii="Times New Roman Bold" w:hAnsi="Times New Roman Bold"/>
          <w:b/>
          <w:bCs/>
          <w:sz w:val="24"/>
          <w:szCs w:val="24"/>
        </w:rPr>
        <w:t>9</w:t>
      </w:r>
      <w:r w:rsidR="00E43073">
        <w:rPr>
          <w:rFonts w:ascii="Times New Roman Bold" w:hAnsi="Times New Roman Bold"/>
          <w:b/>
          <w:bCs/>
          <w:sz w:val="24"/>
          <w:szCs w:val="24"/>
        </w:rPr>
        <w:t>/</w:t>
      </w:r>
      <w:r w:rsidR="00464C25">
        <w:rPr>
          <w:rFonts w:ascii="Times New Roman Bold" w:hAnsi="Times New Roman Bold"/>
          <w:b/>
          <w:bCs/>
          <w:sz w:val="24"/>
          <w:szCs w:val="24"/>
        </w:rPr>
        <w:t>20</w:t>
      </w:r>
      <w:r w:rsidR="00E43073">
        <w:rPr>
          <w:rFonts w:ascii="Times New Roman Bold" w:hAnsi="Times New Roman Bold"/>
          <w:b/>
          <w:bCs/>
          <w:sz w:val="24"/>
          <w:szCs w:val="24"/>
        </w:rPr>
        <w:t>21</w:t>
      </w:r>
      <w:r w:rsidRPr="00B90C71">
        <w:rPr>
          <w:rFonts w:ascii="Times New Roman Bold" w:hAnsi="Times New Roman Bold"/>
          <w:b/>
          <w:bCs/>
          <w:sz w:val="24"/>
          <w:szCs w:val="24"/>
        </w:rPr>
        <w:br/>
        <w:t>SIGNATURE PAGE FOR SPECIALTY SERVICES CONTRACT</w:t>
      </w:r>
    </w:p>
    <w:p w14:paraId="0F73B956" w14:textId="5BA7BEA9" w:rsidR="009D74D7" w:rsidRPr="00292E8D" w:rsidRDefault="00E40ABF" w:rsidP="00292E8D">
      <w:pPr>
        <w:pStyle w:val="Style1"/>
        <w:adjustRightInd/>
        <w:rPr>
          <w:b/>
          <w:bCs/>
          <w:sz w:val="24"/>
          <w:szCs w:val="24"/>
        </w:rPr>
      </w:pPr>
      <w:r w:rsidRPr="00292E8D">
        <w:rPr>
          <w:b/>
          <w:bCs/>
          <w:sz w:val="24"/>
          <w:szCs w:val="24"/>
        </w:rPr>
        <w:tab/>
      </w:r>
      <w:r>
        <w:rPr>
          <w:b/>
          <w:bCs/>
          <w:sz w:val="24"/>
          <w:szCs w:val="24"/>
        </w:rPr>
        <w:t xml:space="preserve">       </w:t>
      </w:r>
      <w:r w:rsidR="00492190">
        <w:rPr>
          <w:b/>
          <w:bCs/>
          <w:sz w:val="24"/>
          <w:szCs w:val="24"/>
        </w:rPr>
        <w:t xml:space="preserve">                                                           </w:t>
      </w:r>
      <w:r w:rsidRPr="00292E8D">
        <w:rPr>
          <w:b/>
          <w:bCs/>
          <w:sz w:val="24"/>
          <w:szCs w:val="24"/>
        </w:rPr>
        <w:t>AGENCY</w:t>
      </w:r>
      <w:r>
        <w:rPr>
          <w:b/>
          <w:bCs/>
          <w:sz w:val="24"/>
          <w:szCs w:val="24"/>
        </w:rPr>
        <w:t>: ____________________________</w:t>
      </w:r>
    </w:p>
    <w:p w14:paraId="09F419CA" w14:textId="31A5DD98" w:rsidR="00492190" w:rsidRPr="00492190" w:rsidRDefault="00492190" w:rsidP="00492190">
      <w:pPr>
        <w:pStyle w:val="Style1"/>
        <w:adjustRightInd/>
        <w:rPr>
          <w:b/>
          <w:bCs/>
          <w:sz w:val="22"/>
          <w:szCs w:val="24"/>
        </w:rPr>
      </w:pPr>
      <w:r w:rsidRPr="00492190">
        <w:rPr>
          <w:b/>
          <w:bCs/>
          <w:sz w:val="22"/>
          <w:szCs w:val="24"/>
        </w:rPr>
        <w:t>CHIEF EXECUTIVE OFFICER</w:t>
      </w:r>
    </w:p>
    <w:p w14:paraId="007868BA" w14:textId="77777777" w:rsidR="00492190" w:rsidRDefault="00492190" w:rsidP="00492190">
      <w:pPr>
        <w:pStyle w:val="Style1"/>
        <w:adjustRightInd/>
        <w:rPr>
          <w:b/>
          <w:bCs/>
          <w:sz w:val="22"/>
          <w:szCs w:val="24"/>
        </w:rPr>
      </w:pPr>
      <w:r w:rsidRPr="00492190">
        <w:rPr>
          <w:b/>
          <w:bCs/>
          <w:sz w:val="22"/>
          <w:szCs w:val="24"/>
        </w:rPr>
        <w:t>FOR MACOMB COUNTY COMMUNITY</w:t>
      </w:r>
    </w:p>
    <w:p w14:paraId="6599DF7F" w14:textId="57C4E5FE" w:rsidR="009D74D7" w:rsidRDefault="00492190" w:rsidP="00492190">
      <w:pPr>
        <w:pStyle w:val="Style1"/>
        <w:adjustRightInd/>
        <w:rPr>
          <w:b/>
          <w:bCs/>
          <w:sz w:val="24"/>
          <w:szCs w:val="24"/>
        </w:rPr>
      </w:pPr>
      <w:r w:rsidRPr="00492190">
        <w:rPr>
          <w:b/>
          <w:bCs/>
          <w:sz w:val="22"/>
          <w:szCs w:val="24"/>
        </w:rPr>
        <w:t xml:space="preserve">MENTAL HEALTH     </w:t>
      </w:r>
      <w:r w:rsidR="00E40ABF">
        <w:rPr>
          <w:b/>
          <w:bCs/>
          <w:sz w:val="24"/>
          <w:szCs w:val="24"/>
        </w:rPr>
        <w:tab/>
        <w:t xml:space="preserve">   </w:t>
      </w:r>
      <w:r w:rsidR="00E40ABF">
        <w:rPr>
          <w:b/>
          <w:bCs/>
          <w:sz w:val="24"/>
          <w:szCs w:val="24"/>
        </w:rPr>
        <w:tab/>
      </w:r>
    </w:p>
    <w:tbl>
      <w:tblPr>
        <w:tblStyle w:val="TableGrid"/>
        <w:tblW w:w="0" w:type="auto"/>
        <w:tblLook w:val="04A0" w:firstRow="1" w:lastRow="0" w:firstColumn="1" w:lastColumn="0" w:noHBand="0" w:noVBand="1"/>
      </w:tblPr>
      <w:tblGrid>
        <w:gridCol w:w="4675"/>
        <w:gridCol w:w="4675"/>
      </w:tblGrid>
      <w:tr w:rsidR="00E40ABF" w14:paraId="6195FF32" w14:textId="77777777" w:rsidTr="00E40ABF">
        <w:tc>
          <w:tcPr>
            <w:tcW w:w="4788" w:type="dxa"/>
          </w:tcPr>
          <w:p w14:paraId="5B20015F" w14:textId="77777777" w:rsidR="00E40ABF" w:rsidRDefault="00E40ABF" w:rsidP="00292E8D">
            <w:pPr>
              <w:pStyle w:val="Style1"/>
              <w:adjustRightInd/>
              <w:rPr>
                <w:b/>
                <w:bCs/>
                <w:sz w:val="24"/>
                <w:szCs w:val="24"/>
              </w:rPr>
            </w:pPr>
            <w:r>
              <w:rPr>
                <w:b/>
                <w:bCs/>
                <w:sz w:val="24"/>
                <w:szCs w:val="24"/>
              </w:rPr>
              <w:t>Signature:</w:t>
            </w:r>
          </w:p>
          <w:p w14:paraId="75E18B7A" w14:textId="77777777" w:rsidR="00767197" w:rsidRDefault="00767197" w:rsidP="00292E8D">
            <w:pPr>
              <w:pStyle w:val="Style1"/>
              <w:adjustRightInd/>
              <w:rPr>
                <w:b/>
                <w:bCs/>
                <w:sz w:val="24"/>
                <w:szCs w:val="24"/>
              </w:rPr>
            </w:pPr>
          </w:p>
          <w:p w14:paraId="68B0ABB9" w14:textId="77777777" w:rsidR="00767197" w:rsidRDefault="00767197" w:rsidP="00292E8D">
            <w:pPr>
              <w:pStyle w:val="Style1"/>
              <w:adjustRightInd/>
              <w:rPr>
                <w:b/>
                <w:bCs/>
                <w:sz w:val="24"/>
                <w:szCs w:val="24"/>
              </w:rPr>
            </w:pPr>
          </w:p>
        </w:tc>
        <w:tc>
          <w:tcPr>
            <w:tcW w:w="4788" w:type="dxa"/>
          </w:tcPr>
          <w:p w14:paraId="5CB8C154" w14:textId="77777777" w:rsidR="00E40ABF" w:rsidRDefault="00E40ABF" w:rsidP="00292E8D">
            <w:pPr>
              <w:pStyle w:val="Style1"/>
              <w:adjustRightInd/>
              <w:rPr>
                <w:b/>
                <w:bCs/>
                <w:sz w:val="24"/>
                <w:szCs w:val="24"/>
              </w:rPr>
            </w:pPr>
            <w:r>
              <w:rPr>
                <w:b/>
                <w:bCs/>
                <w:sz w:val="24"/>
                <w:szCs w:val="24"/>
              </w:rPr>
              <w:t>Signature:</w:t>
            </w:r>
          </w:p>
          <w:p w14:paraId="36DDADA6" w14:textId="77777777" w:rsidR="00E40ABF" w:rsidRDefault="00E40ABF" w:rsidP="00292E8D">
            <w:pPr>
              <w:pStyle w:val="Style1"/>
              <w:adjustRightInd/>
              <w:rPr>
                <w:b/>
                <w:bCs/>
                <w:sz w:val="24"/>
                <w:szCs w:val="24"/>
              </w:rPr>
            </w:pPr>
          </w:p>
          <w:p w14:paraId="715B95FD" w14:textId="77777777" w:rsidR="00E40ABF" w:rsidRDefault="00E40ABF" w:rsidP="00292E8D">
            <w:pPr>
              <w:pStyle w:val="Style1"/>
              <w:adjustRightInd/>
              <w:rPr>
                <w:b/>
                <w:bCs/>
                <w:sz w:val="24"/>
                <w:szCs w:val="24"/>
              </w:rPr>
            </w:pPr>
          </w:p>
        </w:tc>
      </w:tr>
      <w:tr w:rsidR="00E40ABF" w14:paraId="589FFCBA" w14:textId="77777777" w:rsidTr="00E40ABF">
        <w:tc>
          <w:tcPr>
            <w:tcW w:w="4788" w:type="dxa"/>
          </w:tcPr>
          <w:p w14:paraId="526C1DC5" w14:textId="77777777" w:rsidR="00E40ABF" w:rsidRDefault="00E40ABF" w:rsidP="00292E8D">
            <w:pPr>
              <w:pStyle w:val="Style1"/>
              <w:adjustRightInd/>
              <w:rPr>
                <w:b/>
                <w:bCs/>
                <w:sz w:val="24"/>
                <w:szCs w:val="24"/>
              </w:rPr>
            </w:pPr>
            <w:r>
              <w:rPr>
                <w:b/>
                <w:bCs/>
                <w:sz w:val="24"/>
                <w:szCs w:val="24"/>
              </w:rPr>
              <w:t>Print Name:</w:t>
            </w:r>
          </w:p>
          <w:p w14:paraId="18BEEB08" w14:textId="77777777" w:rsidR="00767197" w:rsidRDefault="00767197" w:rsidP="00292E8D">
            <w:pPr>
              <w:pStyle w:val="Style1"/>
              <w:adjustRightInd/>
              <w:rPr>
                <w:b/>
                <w:bCs/>
                <w:sz w:val="24"/>
                <w:szCs w:val="24"/>
              </w:rPr>
            </w:pPr>
          </w:p>
          <w:p w14:paraId="6F4B4AED" w14:textId="77777777" w:rsidR="00E40ABF" w:rsidRDefault="00E40ABF" w:rsidP="00292E8D">
            <w:pPr>
              <w:pStyle w:val="Style1"/>
              <w:adjustRightInd/>
              <w:rPr>
                <w:b/>
                <w:bCs/>
                <w:sz w:val="24"/>
                <w:szCs w:val="24"/>
              </w:rPr>
            </w:pPr>
          </w:p>
        </w:tc>
        <w:tc>
          <w:tcPr>
            <w:tcW w:w="4788" w:type="dxa"/>
          </w:tcPr>
          <w:p w14:paraId="368648B4" w14:textId="77777777" w:rsidR="00E40ABF" w:rsidRDefault="00E40ABF" w:rsidP="00292E8D">
            <w:pPr>
              <w:pStyle w:val="Style1"/>
              <w:adjustRightInd/>
              <w:rPr>
                <w:b/>
                <w:bCs/>
                <w:sz w:val="24"/>
                <w:szCs w:val="24"/>
              </w:rPr>
            </w:pPr>
            <w:r>
              <w:rPr>
                <w:b/>
                <w:bCs/>
                <w:sz w:val="24"/>
                <w:szCs w:val="24"/>
              </w:rPr>
              <w:t>Print Name:</w:t>
            </w:r>
          </w:p>
        </w:tc>
      </w:tr>
      <w:tr w:rsidR="00767197" w14:paraId="4B0E18C1" w14:textId="77777777" w:rsidTr="00E40ABF">
        <w:tc>
          <w:tcPr>
            <w:tcW w:w="4788" w:type="dxa"/>
          </w:tcPr>
          <w:p w14:paraId="0CAF5586" w14:textId="77777777" w:rsidR="00767197" w:rsidRDefault="00767197" w:rsidP="00E40ABF">
            <w:pPr>
              <w:pStyle w:val="Style1"/>
              <w:adjustRightInd/>
              <w:rPr>
                <w:b/>
                <w:bCs/>
                <w:sz w:val="24"/>
                <w:szCs w:val="24"/>
              </w:rPr>
            </w:pPr>
            <w:r>
              <w:rPr>
                <w:b/>
                <w:bCs/>
                <w:sz w:val="24"/>
                <w:szCs w:val="24"/>
              </w:rPr>
              <w:t>Title:</w:t>
            </w:r>
          </w:p>
          <w:p w14:paraId="3D70A303" w14:textId="77777777" w:rsidR="00767197" w:rsidRDefault="00767197" w:rsidP="00E40ABF">
            <w:pPr>
              <w:pStyle w:val="Style1"/>
              <w:adjustRightInd/>
              <w:rPr>
                <w:b/>
                <w:bCs/>
                <w:sz w:val="24"/>
                <w:szCs w:val="24"/>
              </w:rPr>
            </w:pPr>
          </w:p>
          <w:p w14:paraId="252A7FCF" w14:textId="77777777" w:rsidR="00767197" w:rsidRDefault="00767197" w:rsidP="00E40ABF">
            <w:pPr>
              <w:pStyle w:val="Style1"/>
              <w:adjustRightInd/>
              <w:rPr>
                <w:b/>
                <w:bCs/>
                <w:sz w:val="24"/>
                <w:szCs w:val="24"/>
              </w:rPr>
            </w:pPr>
          </w:p>
        </w:tc>
        <w:tc>
          <w:tcPr>
            <w:tcW w:w="4788" w:type="dxa"/>
          </w:tcPr>
          <w:p w14:paraId="6A75FA3E" w14:textId="77777777" w:rsidR="00767197" w:rsidRDefault="00767197" w:rsidP="00E40ABF">
            <w:pPr>
              <w:pStyle w:val="Style1"/>
              <w:adjustRightInd/>
              <w:rPr>
                <w:b/>
                <w:bCs/>
                <w:sz w:val="24"/>
                <w:szCs w:val="24"/>
              </w:rPr>
            </w:pPr>
            <w:r>
              <w:rPr>
                <w:b/>
                <w:bCs/>
                <w:sz w:val="24"/>
                <w:szCs w:val="24"/>
              </w:rPr>
              <w:t>Title:</w:t>
            </w:r>
          </w:p>
        </w:tc>
      </w:tr>
      <w:tr w:rsidR="00E40ABF" w14:paraId="79C82B07" w14:textId="77777777" w:rsidTr="00E40ABF">
        <w:tc>
          <w:tcPr>
            <w:tcW w:w="4788" w:type="dxa"/>
          </w:tcPr>
          <w:p w14:paraId="76D88418" w14:textId="77777777" w:rsidR="00E40ABF" w:rsidRDefault="00767197" w:rsidP="00292E8D">
            <w:pPr>
              <w:pStyle w:val="Style1"/>
              <w:adjustRightInd/>
              <w:rPr>
                <w:b/>
                <w:bCs/>
                <w:sz w:val="24"/>
                <w:szCs w:val="24"/>
              </w:rPr>
            </w:pPr>
            <w:r>
              <w:rPr>
                <w:b/>
                <w:bCs/>
                <w:sz w:val="24"/>
                <w:szCs w:val="24"/>
              </w:rPr>
              <w:t>Date:</w:t>
            </w:r>
          </w:p>
          <w:p w14:paraId="6B5080B5" w14:textId="77777777" w:rsidR="00767197" w:rsidRDefault="00767197" w:rsidP="00292E8D">
            <w:pPr>
              <w:pStyle w:val="Style1"/>
              <w:adjustRightInd/>
              <w:rPr>
                <w:b/>
                <w:bCs/>
                <w:sz w:val="24"/>
                <w:szCs w:val="24"/>
              </w:rPr>
            </w:pPr>
          </w:p>
          <w:p w14:paraId="0A66807D" w14:textId="77777777" w:rsidR="00E40ABF" w:rsidRDefault="00E40ABF" w:rsidP="00292E8D">
            <w:pPr>
              <w:pStyle w:val="Style1"/>
              <w:adjustRightInd/>
              <w:rPr>
                <w:b/>
                <w:bCs/>
                <w:sz w:val="24"/>
                <w:szCs w:val="24"/>
              </w:rPr>
            </w:pPr>
          </w:p>
        </w:tc>
        <w:tc>
          <w:tcPr>
            <w:tcW w:w="4788" w:type="dxa"/>
          </w:tcPr>
          <w:p w14:paraId="195C0212" w14:textId="77777777" w:rsidR="00E40ABF" w:rsidRDefault="00E40ABF" w:rsidP="00292E8D">
            <w:pPr>
              <w:pStyle w:val="Style1"/>
              <w:adjustRightInd/>
              <w:rPr>
                <w:b/>
                <w:bCs/>
                <w:sz w:val="24"/>
                <w:szCs w:val="24"/>
              </w:rPr>
            </w:pPr>
            <w:r>
              <w:rPr>
                <w:b/>
                <w:bCs/>
                <w:sz w:val="24"/>
                <w:szCs w:val="24"/>
              </w:rPr>
              <w:t>Date:</w:t>
            </w:r>
          </w:p>
        </w:tc>
      </w:tr>
    </w:tbl>
    <w:p w14:paraId="0F27981E" w14:textId="77777777" w:rsidR="00E40ABF" w:rsidRDefault="00E40ABF" w:rsidP="00B555C5">
      <w:pPr>
        <w:pStyle w:val="Style1"/>
        <w:adjustRightInd/>
        <w:spacing w:line="415" w:lineRule="exact"/>
        <w:ind w:right="6624"/>
        <w:rPr>
          <w:b/>
          <w:bCs/>
          <w:sz w:val="24"/>
          <w:szCs w:val="24"/>
        </w:rPr>
      </w:pPr>
    </w:p>
    <w:p w14:paraId="0839E95C" w14:textId="3CCF562E" w:rsidR="00E40ABF" w:rsidRDefault="00492190" w:rsidP="00292E8D">
      <w:pPr>
        <w:pStyle w:val="Style1"/>
        <w:adjustRightInd/>
        <w:rPr>
          <w:b/>
          <w:bCs/>
          <w:sz w:val="24"/>
          <w:szCs w:val="24"/>
        </w:rPr>
      </w:pPr>
      <w:r w:rsidRPr="00492190">
        <w:rPr>
          <w:b/>
          <w:bCs/>
          <w:sz w:val="24"/>
          <w:szCs w:val="24"/>
        </w:rPr>
        <w:t>for THE COUNTY OF MACOMB</w:t>
      </w:r>
    </w:p>
    <w:tbl>
      <w:tblPr>
        <w:tblStyle w:val="TableGrid"/>
        <w:tblW w:w="0" w:type="auto"/>
        <w:tblLook w:val="04A0" w:firstRow="1" w:lastRow="0" w:firstColumn="1" w:lastColumn="0" w:noHBand="0" w:noVBand="1"/>
      </w:tblPr>
      <w:tblGrid>
        <w:gridCol w:w="4788"/>
      </w:tblGrid>
      <w:tr w:rsidR="00E40ABF" w14:paraId="21A2986A" w14:textId="77777777" w:rsidTr="00E40ABF">
        <w:tc>
          <w:tcPr>
            <w:tcW w:w="4788" w:type="dxa"/>
          </w:tcPr>
          <w:p w14:paraId="30BA2319" w14:textId="77777777" w:rsidR="00E40ABF" w:rsidRDefault="00E40ABF" w:rsidP="00292E8D">
            <w:pPr>
              <w:pStyle w:val="Style1"/>
              <w:adjustRightInd/>
              <w:rPr>
                <w:b/>
                <w:bCs/>
                <w:sz w:val="24"/>
                <w:szCs w:val="24"/>
              </w:rPr>
            </w:pPr>
            <w:r>
              <w:rPr>
                <w:b/>
                <w:bCs/>
                <w:sz w:val="24"/>
                <w:szCs w:val="24"/>
              </w:rPr>
              <w:t>Signature:</w:t>
            </w:r>
          </w:p>
          <w:p w14:paraId="6FE14428" w14:textId="77777777" w:rsidR="00767197" w:rsidRDefault="00767197" w:rsidP="00292E8D">
            <w:pPr>
              <w:pStyle w:val="Style1"/>
              <w:adjustRightInd/>
              <w:rPr>
                <w:b/>
                <w:bCs/>
                <w:sz w:val="24"/>
                <w:szCs w:val="24"/>
              </w:rPr>
            </w:pPr>
          </w:p>
          <w:p w14:paraId="300096B6" w14:textId="77777777" w:rsidR="00E40ABF" w:rsidRDefault="00E40ABF" w:rsidP="00292E8D">
            <w:pPr>
              <w:pStyle w:val="Style1"/>
              <w:adjustRightInd/>
              <w:rPr>
                <w:b/>
                <w:bCs/>
                <w:sz w:val="24"/>
                <w:szCs w:val="24"/>
              </w:rPr>
            </w:pPr>
          </w:p>
        </w:tc>
      </w:tr>
      <w:tr w:rsidR="00E40ABF" w14:paraId="4A497548" w14:textId="77777777" w:rsidTr="00E40ABF">
        <w:tc>
          <w:tcPr>
            <w:tcW w:w="4788" w:type="dxa"/>
          </w:tcPr>
          <w:p w14:paraId="75BDDB3E" w14:textId="77777777" w:rsidR="00E40ABF" w:rsidRDefault="00E40ABF" w:rsidP="00292E8D">
            <w:pPr>
              <w:pStyle w:val="Style1"/>
              <w:adjustRightInd/>
              <w:rPr>
                <w:b/>
                <w:bCs/>
                <w:sz w:val="24"/>
                <w:szCs w:val="24"/>
              </w:rPr>
            </w:pPr>
            <w:r>
              <w:rPr>
                <w:b/>
                <w:bCs/>
                <w:sz w:val="24"/>
                <w:szCs w:val="24"/>
              </w:rPr>
              <w:t>Print Name:</w:t>
            </w:r>
          </w:p>
          <w:p w14:paraId="0F90D755" w14:textId="77777777" w:rsidR="00E40ABF" w:rsidRDefault="00E40ABF" w:rsidP="00292E8D">
            <w:pPr>
              <w:pStyle w:val="Style1"/>
              <w:adjustRightInd/>
              <w:rPr>
                <w:b/>
                <w:bCs/>
                <w:sz w:val="24"/>
                <w:szCs w:val="24"/>
              </w:rPr>
            </w:pPr>
          </w:p>
          <w:p w14:paraId="42A18A75" w14:textId="77777777" w:rsidR="00767197" w:rsidRDefault="00767197" w:rsidP="00292E8D">
            <w:pPr>
              <w:pStyle w:val="Style1"/>
              <w:adjustRightInd/>
              <w:rPr>
                <w:b/>
                <w:bCs/>
                <w:sz w:val="24"/>
                <w:szCs w:val="24"/>
              </w:rPr>
            </w:pPr>
          </w:p>
        </w:tc>
      </w:tr>
      <w:tr w:rsidR="00767197" w14:paraId="1D4FA960" w14:textId="77777777" w:rsidTr="00E40ABF">
        <w:tc>
          <w:tcPr>
            <w:tcW w:w="4788" w:type="dxa"/>
          </w:tcPr>
          <w:p w14:paraId="7F252FA2" w14:textId="77777777" w:rsidR="00767197" w:rsidRDefault="00767197" w:rsidP="00E40ABF">
            <w:pPr>
              <w:pStyle w:val="Style1"/>
              <w:adjustRightInd/>
              <w:rPr>
                <w:b/>
                <w:bCs/>
                <w:sz w:val="24"/>
                <w:szCs w:val="24"/>
              </w:rPr>
            </w:pPr>
            <w:r>
              <w:rPr>
                <w:b/>
                <w:bCs/>
                <w:sz w:val="24"/>
                <w:szCs w:val="24"/>
              </w:rPr>
              <w:t>Title:</w:t>
            </w:r>
          </w:p>
          <w:p w14:paraId="50A149F2" w14:textId="77777777" w:rsidR="00767197" w:rsidRDefault="00767197" w:rsidP="00E40ABF">
            <w:pPr>
              <w:pStyle w:val="Style1"/>
              <w:adjustRightInd/>
              <w:rPr>
                <w:b/>
                <w:bCs/>
                <w:sz w:val="24"/>
                <w:szCs w:val="24"/>
              </w:rPr>
            </w:pPr>
          </w:p>
          <w:p w14:paraId="569E9890" w14:textId="77777777" w:rsidR="00767197" w:rsidRDefault="00767197" w:rsidP="00E40ABF">
            <w:pPr>
              <w:pStyle w:val="Style1"/>
              <w:adjustRightInd/>
              <w:rPr>
                <w:b/>
                <w:bCs/>
                <w:sz w:val="24"/>
                <w:szCs w:val="24"/>
              </w:rPr>
            </w:pPr>
          </w:p>
        </w:tc>
      </w:tr>
      <w:tr w:rsidR="00E40ABF" w14:paraId="3798D268" w14:textId="77777777" w:rsidTr="00E40ABF">
        <w:tc>
          <w:tcPr>
            <w:tcW w:w="4788" w:type="dxa"/>
          </w:tcPr>
          <w:p w14:paraId="14219248" w14:textId="77777777" w:rsidR="00E40ABF" w:rsidRDefault="00E40ABF" w:rsidP="00292E8D">
            <w:pPr>
              <w:pStyle w:val="Style1"/>
              <w:adjustRightInd/>
              <w:rPr>
                <w:b/>
                <w:bCs/>
                <w:sz w:val="24"/>
                <w:szCs w:val="24"/>
              </w:rPr>
            </w:pPr>
            <w:r>
              <w:rPr>
                <w:b/>
                <w:bCs/>
                <w:sz w:val="24"/>
                <w:szCs w:val="24"/>
              </w:rPr>
              <w:t>Date:</w:t>
            </w:r>
          </w:p>
          <w:p w14:paraId="66F595CB" w14:textId="77777777" w:rsidR="00767197" w:rsidRDefault="00767197" w:rsidP="00292E8D">
            <w:pPr>
              <w:pStyle w:val="Style1"/>
              <w:adjustRightInd/>
              <w:rPr>
                <w:b/>
                <w:bCs/>
                <w:sz w:val="24"/>
                <w:szCs w:val="24"/>
              </w:rPr>
            </w:pPr>
          </w:p>
          <w:p w14:paraId="76806B14" w14:textId="77777777" w:rsidR="00E40ABF" w:rsidRDefault="00E40ABF" w:rsidP="00292E8D">
            <w:pPr>
              <w:pStyle w:val="Style1"/>
              <w:adjustRightInd/>
              <w:rPr>
                <w:b/>
                <w:bCs/>
                <w:sz w:val="24"/>
                <w:szCs w:val="24"/>
              </w:rPr>
            </w:pPr>
          </w:p>
        </w:tc>
      </w:tr>
    </w:tbl>
    <w:p w14:paraId="7CCCA83C" w14:textId="77777777" w:rsidR="00E40ABF" w:rsidRDefault="00E40ABF" w:rsidP="00B555C5">
      <w:pPr>
        <w:pStyle w:val="Style1"/>
        <w:adjustRightInd/>
        <w:spacing w:line="415" w:lineRule="exact"/>
        <w:ind w:right="6624"/>
        <w:rPr>
          <w:b/>
          <w:bCs/>
          <w:sz w:val="24"/>
          <w:szCs w:val="24"/>
        </w:rPr>
      </w:pPr>
    </w:p>
    <w:p w14:paraId="525EF870" w14:textId="77777777" w:rsidR="009D74D7" w:rsidRDefault="009D74D7" w:rsidP="00B555C5">
      <w:pPr>
        <w:pStyle w:val="Style1"/>
        <w:adjustRightInd/>
        <w:spacing w:line="415" w:lineRule="exact"/>
        <w:ind w:right="6624"/>
        <w:rPr>
          <w:b/>
          <w:bCs/>
          <w:sz w:val="24"/>
          <w:szCs w:val="24"/>
        </w:rPr>
      </w:pPr>
    </w:p>
    <w:p w14:paraId="206DB73B" w14:textId="77777777" w:rsidR="00B555C5" w:rsidRPr="00D550E9" w:rsidRDefault="008B64B5" w:rsidP="00B555C5">
      <w:pPr>
        <w:pStyle w:val="Style1"/>
        <w:adjustRightInd/>
        <w:spacing w:line="415" w:lineRule="exact"/>
        <w:rPr>
          <w:sz w:val="16"/>
          <w:szCs w:val="16"/>
        </w:rPr>
        <w:sectPr w:rsidR="00B555C5" w:rsidRPr="00D550E9" w:rsidSect="00B555C5">
          <w:type w:val="continuous"/>
          <w:pgSz w:w="12240" w:h="15840"/>
          <w:pgMar w:top="1440" w:right="1440" w:bottom="1440" w:left="1440" w:header="720" w:footer="720" w:gutter="0"/>
          <w:cols w:space="720"/>
          <w:noEndnote/>
        </w:sectPr>
      </w:pPr>
      <w:r>
        <w:rPr>
          <w:sz w:val="16"/>
          <w:szCs w:val="16"/>
        </w:rPr>
        <w:t xml:space="preserve">PANELED PROVIDER APPROVED </w:t>
      </w:r>
      <w:r w:rsidRPr="00D550E9">
        <w:rPr>
          <w:sz w:val="16"/>
          <w:szCs w:val="16"/>
        </w:rPr>
        <w:t xml:space="preserve">BY THE MACOMB COUNTY MENTAL HEALTH SERVICES BOARD ON: </w:t>
      </w:r>
      <w:r>
        <w:rPr>
          <w:sz w:val="16"/>
          <w:szCs w:val="16"/>
        </w:rPr>
        <w:t>____________</w:t>
      </w:r>
      <w:r w:rsidRPr="00D550E9">
        <w:rPr>
          <w:sz w:val="16"/>
          <w:szCs w:val="16"/>
        </w:rPr>
        <w:t>________</w:t>
      </w:r>
    </w:p>
    <w:p w14:paraId="2C1B2468" w14:textId="7CF2FC57" w:rsidR="00B555C5" w:rsidRPr="00B90C71" w:rsidRDefault="008B64B5" w:rsidP="00B555C5">
      <w:pPr>
        <w:pStyle w:val="Style15"/>
        <w:spacing w:before="36" w:after="216" w:line="271" w:lineRule="auto"/>
        <w:jc w:val="center"/>
        <w:rPr>
          <w:rStyle w:val="CharacterStyle10"/>
        </w:rPr>
      </w:pPr>
      <w:r w:rsidRPr="00B90C71">
        <w:rPr>
          <w:rFonts w:ascii="Times New Roman Bold" w:hAnsi="Times New Roman Bold"/>
          <w:b/>
          <w:bCs/>
        </w:rPr>
        <w:lastRenderedPageBreak/>
        <w:t xml:space="preserve">FISCAL YEAR </w:t>
      </w:r>
      <w:r w:rsidR="00E43073">
        <w:rPr>
          <w:rFonts w:ascii="Times New Roman Bold" w:hAnsi="Times New Roman Bold"/>
          <w:b/>
          <w:bCs/>
        </w:rPr>
        <w:t>2019/2021</w:t>
      </w:r>
      <w:r w:rsidRPr="00B90C71">
        <w:rPr>
          <w:rFonts w:ascii="Times New Roman Bold" w:hAnsi="Times New Roman Bold"/>
          <w:b/>
          <w:bCs/>
        </w:rPr>
        <w:br/>
      </w:r>
      <w:r w:rsidRPr="00B90C71">
        <w:rPr>
          <w:rStyle w:val="CharacterStyle10"/>
          <w:b/>
          <w:bCs/>
        </w:rPr>
        <w:t>SIGNATURE PAGE FOR CONTRACT REVIEW</w:t>
      </w:r>
      <w:r w:rsidRPr="00B90C71">
        <w:rPr>
          <w:rStyle w:val="CharacterStyle10"/>
          <w:b/>
          <w:bCs/>
        </w:rPr>
        <w:br/>
      </w:r>
    </w:p>
    <w:p w14:paraId="285078AF" w14:textId="77777777" w:rsidR="00B555C5" w:rsidRPr="00B90C71" w:rsidRDefault="008B64B5" w:rsidP="00B555C5">
      <w:pPr>
        <w:pStyle w:val="Style15"/>
        <w:spacing w:before="36" w:after="216"/>
        <w:jc w:val="center"/>
        <w:rPr>
          <w:rStyle w:val="CharacterStyle10"/>
          <w:b/>
        </w:rPr>
      </w:pPr>
      <w:r w:rsidRPr="00B90C71">
        <w:rPr>
          <w:rStyle w:val="CharacterStyle10"/>
          <w:b/>
        </w:rPr>
        <w:t>Initial and Date each section.</w:t>
      </w:r>
    </w:p>
    <w:p w14:paraId="32328F51" w14:textId="77777777" w:rsidR="00B555C5" w:rsidRPr="00B90C71" w:rsidRDefault="008B64B5" w:rsidP="00B555C5">
      <w:pPr>
        <w:pStyle w:val="Style15"/>
        <w:spacing w:before="36" w:after="216"/>
      </w:pPr>
      <w:r w:rsidRPr="00B90C71">
        <w:t>By initialing and dating each area below, you are agreeing with the language and content for each area.</w:t>
      </w:r>
    </w:p>
    <w:p w14:paraId="58B0E3AD" w14:textId="77777777" w:rsidR="00B555C5" w:rsidRPr="00135A91" w:rsidRDefault="008B64B5" w:rsidP="00B555C5">
      <w:pPr>
        <w:pStyle w:val="Style15"/>
        <w:spacing w:before="36" w:after="216"/>
      </w:pPr>
      <w:r w:rsidRPr="00135A91">
        <w:t>__________</w:t>
      </w:r>
      <w:r w:rsidRPr="00135A91">
        <w:tab/>
      </w:r>
      <w:r w:rsidR="005C6F17" w:rsidRPr="00135A91">
        <w:t xml:space="preserve"> </w:t>
      </w:r>
      <w:r w:rsidRPr="00135A91">
        <w:t>Specialty Services Contract</w:t>
      </w:r>
      <w:r w:rsidRPr="00135A91">
        <w:tab/>
      </w:r>
      <w:r w:rsidRPr="00135A91">
        <w:tab/>
      </w:r>
      <w:r w:rsidRPr="00135A91">
        <w:tab/>
      </w:r>
    </w:p>
    <w:p w14:paraId="151B481B" w14:textId="77777777" w:rsidR="00B555C5" w:rsidRPr="00135A91" w:rsidRDefault="008B64B5" w:rsidP="00B555C5">
      <w:pPr>
        <w:pStyle w:val="Style15"/>
        <w:spacing w:before="36" w:after="216"/>
      </w:pPr>
      <w:r w:rsidRPr="00135A91">
        <w:t>___________</w:t>
      </w:r>
      <w:r w:rsidRPr="00135A91">
        <w:tab/>
        <w:t xml:space="preserve"> </w:t>
      </w:r>
      <w:r w:rsidR="00D55E2A" w:rsidRPr="00135A91">
        <w:t>Attachment</w:t>
      </w:r>
      <w:r w:rsidRPr="00135A91">
        <w:t xml:space="preserve"> </w:t>
      </w:r>
      <w:r w:rsidR="00E430AF" w:rsidRPr="00135A91">
        <w:t>“</w:t>
      </w:r>
      <w:r w:rsidRPr="00135A91">
        <w:t>A</w:t>
      </w:r>
      <w:r w:rsidR="00E430AF" w:rsidRPr="00135A91">
        <w:t>”</w:t>
      </w:r>
      <w:r w:rsidR="00135A91">
        <w:t xml:space="preserve"> – Provider Profile Application</w:t>
      </w:r>
    </w:p>
    <w:p w14:paraId="52A9E8A2" w14:textId="77777777" w:rsidR="00B555C5" w:rsidRPr="00135A91" w:rsidRDefault="008B64B5" w:rsidP="00B555C5">
      <w:pPr>
        <w:pStyle w:val="Style15"/>
        <w:spacing w:before="36" w:after="216"/>
      </w:pPr>
      <w:r w:rsidRPr="00135A91">
        <w:t>___________</w:t>
      </w:r>
      <w:r w:rsidRPr="00135A91">
        <w:tab/>
        <w:t xml:space="preserve"> </w:t>
      </w:r>
      <w:r w:rsidR="00D55E2A" w:rsidRPr="00135A91">
        <w:t>Attachment</w:t>
      </w:r>
      <w:r w:rsidRPr="00135A91">
        <w:t xml:space="preserve"> </w:t>
      </w:r>
      <w:r w:rsidR="00E430AF" w:rsidRPr="00135A91">
        <w:t>“</w:t>
      </w:r>
      <w:r w:rsidRPr="00135A91">
        <w:t>B</w:t>
      </w:r>
      <w:r w:rsidR="00E430AF" w:rsidRPr="00135A91">
        <w:t>”</w:t>
      </w:r>
      <w:r w:rsidR="00135A91">
        <w:t xml:space="preserve"> – Specialty Services Requirements / Documentation Grid</w:t>
      </w:r>
      <w:r w:rsidRPr="00135A91">
        <w:tab/>
      </w:r>
      <w:r w:rsidRPr="00135A91">
        <w:tab/>
      </w:r>
    </w:p>
    <w:p w14:paraId="5B4E6ADD" w14:textId="77777777" w:rsidR="00B555C5" w:rsidRPr="00135A91" w:rsidRDefault="008B64B5" w:rsidP="00B555C5">
      <w:pPr>
        <w:pStyle w:val="Style15"/>
        <w:spacing w:before="36" w:after="216"/>
      </w:pPr>
      <w:r w:rsidRPr="00135A91">
        <w:t>___________</w:t>
      </w:r>
      <w:r w:rsidRPr="00135A91">
        <w:tab/>
        <w:t xml:space="preserve"> </w:t>
      </w:r>
      <w:r w:rsidR="00D55E2A" w:rsidRPr="00135A91">
        <w:t>Attachment</w:t>
      </w:r>
      <w:r w:rsidRPr="00135A91">
        <w:t xml:space="preserve"> </w:t>
      </w:r>
      <w:r w:rsidR="00E430AF" w:rsidRPr="00135A91">
        <w:t>“</w:t>
      </w:r>
      <w:r w:rsidRPr="00135A91">
        <w:t>C</w:t>
      </w:r>
      <w:r w:rsidR="00E430AF" w:rsidRPr="00135A91">
        <w:t>”</w:t>
      </w:r>
      <w:r w:rsidR="00135A91">
        <w:t xml:space="preserve"> – Recipient Rights Protection Requirements</w:t>
      </w:r>
      <w:r w:rsidRPr="00135A91">
        <w:tab/>
      </w:r>
      <w:r w:rsidRPr="00135A91">
        <w:tab/>
      </w:r>
    </w:p>
    <w:p w14:paraId="6A667C38" w14:textId="77777777" w:rsidR="00B84538" w:rsidRPr="00135A91" w:rsidRDefault="008B64B5" w:rsidP="00B555C5">
      <w:pPr>
        <w:pStyle w:val="Style15"/>
        <w:spacing w:before="36" w:after="216"/>
      </w:pPr>
      <w:r w:rsidRPr="00135A91">
        <w:t>___________</w:t>
      </w:r>
      <w:r w:rsidRPr="00135A91">
        <w:tab/>
        <w:t xml:space="preserve"> </w:t>
      </w:r>
      <w:r w:rsidR="00D55E2A" w:rsidRPr="00135A91">
        <w:t>Attachment</w:t>
      </w:r>
      <w:r w:rsidRPr="00135A91">
        <w:t xml:space="preserve"> </w:t>
      </w:r>
      <w:r w:rsidR="00E430AF" w:rsidRPr="00135A91">
        <w:t>“</w:t>
      </w:r>
      <w:r w:rsidRPr="00135A91">
        <w:t>D</w:t>
      </w:r>
      <w:r w:rsidR="00E430AF" w:rsidRPr="00135A91">
        <w:t>”</w:t>
      </w:r>
      <w:r w:rsidR="00135A91">
        <w:t xml:space="preserve"> – Reimbursement </w:t>
      </w:r>
      <w:r w:rsidR="009529B6">
        <w:t>Rates</w:t>
      </w:r>
    </w:p>
    <w:p w14:paraId="78B86BAC" w14:textId="77777777" w:rsidR="00B84538" w:rsidRPr="00135A91" w:rsidRDefault="00B84538" w:rsidP="00B555C5">
      <w:pPr>
        <w:pStyle w:val="Style15"/>
        <w:spacing w:before="36" w:after="216"/>
      </w:pPr>
      <w:r w:rsidRPr="00135A91">
        <w:t>___________</w:t>
      </w:r>
      <w:r w:rsidRPr="00135A91">
        <w:tab/>
        <w:t xml:space="preserve">  Attachment “E”</w:t>
      </w:r>
      <w:r w:rsidR="009529B6">
        <w:t xml:space="preserve"> – Privileging Clinical Staff by License and Payer Coverage</w:t>
      </w:r>
    </w:p>
    <w:p w14:paraId="5607A4F0" w14:textId="77777777" w:rsidR="009529B6" w:rsidRDefault="00B84538" w:rsidP="00B555C5">
      <w:pPr>
        <w:pStyle w:val="Style15"/>
        <w:spacing w:before="36" w:after="216"/>
      </w:pPr>
      <w:r w:rsidRPr="00135A91">
        <w:t>___________</w:t>
      </w:r>
      <w:r w:rsidRPr="00135A91">
        <w:tab/>
        <w:t xml:space="preserve"> </w:t>
      </w:r>
      <w:r w:rsidR="00970DEE">
        <w:t>*</w:t>
      </w:r>
      <w:r w:rsidRPr="00135A91">
        <w:t>Attachment “F”</w:t>
      </w:r>
      <w:r w:rsidR="009529B6">
        <w:t xml:space="preserve"> – Delegated Functions</w:t>
      </w:r>
      <w:r w:rsidR="00970DEE">
        <w:t xml:space="preserve"> (Signature Required)</w:t>
      </w:r>
    </w:p>
    <w:p w14:paraId="7E4F63F9" w14:textId="77777777" w:rsidR="00970DEE" w:rsidRDefault="00970DEE" w:rsidP="00B555C5">
      <w:pPr>
        <w:pStyle w:val="Style15"/>
        <w:spacing w:before="36" w:after="216"/>
      </w:pPr>
      <w:r>
        <w:t>___________</w:t>
      </w:r>
      <w:r>
        <w:tab/>
        <w:t xml:space="preserve"> *Attachment “G” – Business Associate Agreement (Signature Required)</w:t>
      </w:r>
    </w:p>
    <w:p w14:paraId="46BB5106" w14:textId="77777777" w:rsidR="009C7942" w:rsidRDefault="009C7942" w:rsidP="00B555C5">
      <w:pPr>
        <w:pStyle w:val="Style15"/>
        <w:spacing w:before="36" w:after="216"/>
      </w:pPr>
      <w:r>
        <w:t>___________</w:t>
      </w:r>
      <w:r>
        <w:tab/>
        <w:t xml:space="preserve"> *Attachment “H” – Qualified Service Organization Agreement (Signature </w:t>
      </w:r>
      <w:r>
        <w:tab/>
      </w:r>
      <w:r>
        <w:tab/>
      </w:r>
      <w:r>
        <w:tab/>
      </w:r>
      <w:r>
        <w:tab/>
      </w:r>
      <w:r>
        <w:tab/>
        <w:t xml:space="preserve">        Required)</w:t>
      </w:r>
    </w:p>
    <w:p w14:paraId="1B203FE7" w14:textId="6B002D06" w:rsidR="00B555C5" w:rsidRPr="00135A91" w:rsidRDefault="009529B6" w:rsidP="00B555C5">
      <w:pPr>
        <w:pStyle w:val="Style15"/>
        <w:spacing w:before="36" w:after="216"/>
      </w:pPr>
      <w:r>
        <w:t>___________</w:t>
      </w:r>
      <w:r>
        <w:tab/>
        <w:t xml:space="preserve"> Appendix “X” – Incorporate </w:t>
      </w:r>
      <w:r w:rsidR="00492190" w:rsidRPr="00492190">
        <w:t>Macomb County - MCCMH</w:t>
      </w:r>
      <w:r>
        <w:t xml:space="preserve"> Contracts</w:t>
      </w:r>
      <w:r w:rsidR="008B64B5" w:rsidRPr="00135A91">
        <w:tab/>
      </w:r>
    </w:p>
    <w:p w14:paraId="3F4049E6" w14:textId="77777777" w:rsidR="00B555C5" w:rsidRPr="00B90C71" w:rsidRDefault="00B555C5">
      <w:pPr>
        <w:pStyle w:val="Style13"/>
        <w:spacing w:before="180" w:line="276" w:lineRule="auto"/>
        <w:ind w:right="648"/>
        <w:rPr>
          <w:rStyle w:val="CharacterStyle10"/>
        </w:rPr>
      </w:pPr>
    </w:p>
    <w:p w14:paraId="205FD340" w14:textId="77777777" w:rsidR="00B84538" w:rsidRDefault="00B84538" w:rsidP="00B84538">
      <w:pPr>
        <w:pStyle w:val="Style1"/>
        <w:adjustRightInd/>
        <w:rPr>
          <w:b/>
          <w:bCs/>
          <w:sz w:val="24"/>
          <w:szCs w:val="24"/>
        </w:rPr>
      </w:pPr>
      <w:r>
        <w:rPr>
          <w:b/>
          <w:bCs/>
          <w:sz w:val="24"/>
          <w:szCs w:val="24"/>
        </w:rPr>
        <w:t>AGENCY: _____________________________</w:t>
      </w:r>
    </w:p>
    <w:p w14:paraId="1737F7CC" w14:textId="77777777" w:rsidR="00B84538" w:rsidRDefault="00B84538" w:rsidP="00B84538">
      <w:pPr>
        <w:pStyle w:val="Style1"/>
        <w:adjustRightInd/>
        <w:rPr>
          <w:b/>
          <w:bCs/>
          <w:sz w:val="24"/>
          <w:szCs w:val="24"/>
        </w:rPr>
      </w:pPr>
    </w:p>
    <w:tbl>
      <w:tblPr>
        <w:tblStyle w:val="TableGrid"/>
        <w:tblW w:w="0" w:type="auto"/>
        <w:tblLook w:val="04A0" w:firstRow="1" w:lastRow="0" w:firstColumn="1" w:lastColumn="0" w:noHBand="0" w:noVBand="1"/>
      </w:tblPr>
      <w:tblGrid>
        <w:gridCol w:w="9350"/>
      </w:tblGrid>
      <w:tr w:rsidR="00B84538" w14:paraId="3466A270" w14:textId="77777777" w:rsidTr="00040D53">
        <w:tc>
          <w:tcPr>
            <w:tcW w:w="9468" w:type="dxa"/>
          </w:tcPr>
          <w:p w14:paraId="592A13C4" w14:textId="77777777" w:rsidR="00B84538" w:rsidRDefault="00B84538" w:rsidP="002A7219">
            <w:pPr>
              <w:pStyle w:val="Style1"/>
              <w:adjustRightInd/>
              <w:rPr>
                <w:b/>
                <w:bCs/>
                <w:sz w:val="24"/>
                <w:szCs w:val="24"/>
              </w:rPr>
            </w:pPr>
            <w:r>
              <w:rPr>
                <w:b/>
                <w:bCs/>
                <w:sz w:val="24"/>
                <w:szCs w:val="24"/>
              </w:rPr>
              <w:t>Signature:</w:t>
            </w:r>
          </w:p>
          <w:p w14:paraId="3E452B0F" w14:textId="77777777" w:rsidR="00B84538" w:rsidRDefault="00B84538" w:rsidP="002A7219">
            <w:pPr>
              <w:pStyle w:val="Style1"/>
              <w:adjustRightInd/>
              <w:rPr>
                <w:b/>
                <w:bCs/>
                <w:sz w:val="24"/>
                <w:szCs w:val="24"/>
              </w:rPr>
            </w:pPr>
          </w:p>
          <w:p w14:paraId="7E91A4A7" w14:textId="77777777" w:rsidR="00B84538" w:rsidRDefault="00B84538" w:rsidP="002A7219">
            <w:pPr>
              <w:pStyle w:val="Style1"/>
              <w:adjustRightInd/>
              <w:rPr>
                <w:b/>
                <w:bCs/>
                <w:sz w:val="24"/>
                <w:szCs w:val="24"/>
              </w:rPr>
            </w:pPr>
          </w:p>
        </w:tc>
      </w:tr>
      <w:tr w:rsidR="00B84538" w14:paraId="013D7007" w14:textId="77777777" w:rsidTr="00040D53">
        <w:tc>
          <w:tcPr>
            <w:tcW w:w="9468" w:type="dxa"/>
          </w:tcPr>
          <w:p w14:paraId="6072819F" w14:textId="77777777" w:rsidR="00B84538" w:rsidRDefault="00B84538" w:rsidP="002A7219">
            <w:pPr>
              <w:pStyle w:val="Style1"/>
              <w:adjustRightInd/>
              <w:rPr>
                <w:b/>
                <w:bCs/>
                <w:sz w:val="24"/>
                <w:szCs w:val="24"/>
              </w:rPr>
            </w:pPr>
            <w:r>
              <w:rPr>
                <w:b/>
                <w:bCs/>
                <w:sz w:val="24"/>
                <w:szCs w:val="24"/>
              </w:rPr>
              <w:t>Print Name:</w:t>
            </w:r>
          </w:p>
          <w:p w14:paraId="23E38FEC" w14:textId="77777777" w:rsidR="00B84538" w:rsidRDefault="00B84538" w:rsidP="002A7219">
            <w:pPr>
              <w:pStyle w:val="Style1"/>
              <w:adjustRightInd/>
              <w:rPr>
                <w:b/>
                <w:bCs/>
                <w:sz w:val="24"/>
                <w:szCs w:val="24"/>
              </w:rPr>
            </w:pPr>
          </w:p>
          <w:p w14:paraId="6C151E6F" w14:textId="77777777" w:rsidR="00B84538" w:rsidRDefault="00B84538" w:rsidP="002A7219">
            <w:pPr>
              <w:pStyle w:val="Style1"/>
              <w:adjustRightInd/>
              <w:rPr>
                <w:b/>
                <w:bCs/>
                <w:sz w:val="24"/>
                <w:szCs w:val="24"/>
              </w:rPr>
            </w:pPr>
          </w:p>
        </w:tc>
      </w:tr>
      <w:tr w:rsidR="00B84538" w14:paraId="6C25386F" w14:textId="77777777" w:rsidTr="00040D53">
        <w:tc>
          <w:tcPr>
            <w:tcW w:w="9468" w:type="dxa"/>
          </w:tcPr>
          <w:p w14:paraId="2CFF7F01" w14:textId="77777777" w:rsidR="00B84538" w:rsidRDefault="00B84538" w:rsidP="002A7219">
            <w:pPr>
              <w:pStyle w:val="Style1"/>
              <w:adjustRightInd/>
              <w:rPr>
                <w:b/>
                <w:bCs/>
                <w:sz w:val="24"/>
                <w:szCs w:val="24"/>
              </w:rPr>
            </w:pPr>
            <w:r>
              <w:rPr>
                <w:b/>
                <w:bCs/>
                <w:sz w:val="24"/>
                <w:szCs w:val="24"/>
              </w:rPr>
              <w:t>Title:</w:t>
            </w:r>
          </w:p>
          <w:p w14:paraId="60B8279F" w14:textId="77777777" w:rsidR="00B84538" w:rsidRDefault="00B84538" w:rsidP="002A7219">
            <w:pPr>
              <w:pStyle w:val="Style1"/>
              <w:adjustRightInd/>
              <w:rPr>
                <w:b/>
                <w:bCs/>
                <w:sz w:val="24"/>
                <w:szCs w:val="24"/>
              </w:rPr>
            </w:pPr>
          </w:p>
          <w:p w14:paraId="13D4F770" w14:textId="77777777" w:rsidR="00B84538" w:rsidRDefault="00B84538" w:rsidP="002A7219">
            <w:pPr>
              <w:pStyle w:val="Style1"/>
              <w:adjustRightInd/>
              <w:rPr>
                <w:b/>
                <w:bCs/>
                <w:sz w:val="24"/>
                <w:szCs w:val="24"/>
              </w:rPr>
            </w:pPr>
          </w:p>
        </w:tc>
      </w:tr>
      <w:tr w:rsidR="00B84538" w14:paraId="2D1FD506" w14:textId="77777777" w:rsidTr="00040D53">
        <w:tc>
          <w:tcPr>
            <w:tcW w:w="9468" w:type="dxa"/>
          </w:tcPr>
          <w:p w14:paraId="6AF2F5BB" w14:textId="77777777" w:rsidR="00B84538" w:rsidRDefault="00B84538" w:rsidP="002A7219">
            <w:pPr>
              <w:pStyle w:val="Style1"/>
              <w:adjustRightInd/>
              <w:rPr>
                <w:b/>
                <w:bCs/>
                <w:sz w:val="24"/>
                <w:szCs w:val="24"/>
              </w:rPr>
            </w:pPr>
            <w:r>
              <w:rPr>
                <w:b/>
                <w:bCs/>
                <w:sz w:val="24"/>
                <w:szCs w:val="24"/>
              </w:rPr>
              <w:t>Date:</w:t>
            </w:r>
          </w:p>
          <w:p w14:paraId="05C9E712" w14:textId="77777777" w:rsidR="00B84538" w:rsidRDefault="00B84538" w:rsidP="002A7219">
            <w:pPr>
              <w:pStyle w:val="Style1"/>
              <w:adjustRightInd/>
              <w:rPr>
                <w:b/>
                <w:bCs/>
                <w:sz w:val="24"/>
                <w:szCs w:val="24"/>
              </w:rPr>
            </w:pPr>
          </w:p>
          <w:p w14:paraId="2DB252D1" w14:textId="77777777" w:rsidR="00B84538" w:rsidRDefault="00B84538" w:rsidP="002A7219">
            <w:pPr>
              <w:pStyle w:val="Style1"/>
              <w:adjustRightInd/>
              <w:rPr>
                <w:b/>
                <w:bCs/>
                <w:sz w:val="24"/>
                <w:szCs w:val="24"/>
              </w:rPr>
            </w:pPr>
          </w:p>
        </w:tc>
      </w:tr>
    </w:tbl>
    <w:p w14:paraId="393C0A64" w14:textId="2A618DE7" w:rsidR="00F324DD" w:rsidRDefault="00E71A3E" w:rsidP="002517F0">
      <w:pPr>
        <w:pStyle w:val="Style13"/>
        <w:spacing w:before="180" w:line="276" w:lineRule="auto"/>
        <w:ind w:right="648"/>
      </w:pPr>
      <w:r w:rsidRPr="005D4A01">
        <w:rPr>
          <w:rStyle w:val="CharacterStyle10"/>
        </w:rPr>
        <w:t>*</w:t>
      </w:r>
      <w:r w:rsidRPr="005D4A01">
        <w:t xml:space="preserve"> </w:t>
      </w:r>
      <w:r w:rsidR="009C7942">
        <w:t xml:space="preserve">If </w:t>
      </w:r>
      <w:r w:rsidR="00D55E2A">
        <w:t>Attachment</w:t>
      </w:r>
      <w:r w:rsidRPr="005D4A01">
        <w:t xml:space="preserve"> </w:t>
      </w:r>
      <w:r w:rsidR="008E2D5D">
        <w:t>“</w:t>
      </w:r>
      <w:r w:rsidR="003E219E">
        <w:t>F</w:t>
      </w:r>
      <w:r w:rsidR="008E2D5D">
        <w:t>”</w:t>
      </w:r>
      <w:r w:rsidR="009C7942">
        <w:t>, “G”, and/or “H”</w:t>
      </w:r>
      <w:r w:rsidRPr="005D4A01">
        <w:t xml:space="preserve"> is a part of this Contract</w:t>
      </w:r>
      <w:r w:rsidR="009C7942">
        <w:t xml:space="preserve">, they will require additional signatures from </w:t>
      </w:r>
      <w:r w:rsidRPr="005D4A01">
        <w:t xml:space="preserve">both </w:t>
      </w:r>
      <w:r w:rsidR="009C7942">
        <w:t xml:space="preserve">the </w:t>
      </w:r>
      <w:r w:rsidR="00CC3291" w:rsidRPr="00492190">
        <w:t>Macomb County - MCCMH</w:t>
      </w:r>
      <w:r w:rsidRPr="005D4A01">
        <w:t xml:space="preserve"> and </w:t>
      </w:r>
      <w:r w:rsidR="009C7942">
        <w:t xml:space="preserve">the </w:t>
      </w:r>
      <w:r w:rsidRPr="005D4A01">
        <w:t>AGENCY.</w:t>
      </w:r>
    </w:p>
    <w:sectPr w:rsidR="00F324DD" w:rsidSect="00B555C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5FCA" w14:textId="77777777" w:rsidR="00995F04" w:rsidRDefault="00995F04" w:rsidP="00F324DD">
      <w:r>
        <w:separator/>
      </w:r>
    </w:p>
  </w:endnote>
  <w:endnote w:type="continuationSeparator" w:id="0">
    <w:p w14:paraId="0734207D" w14:textId="77777777" w:rsidR="00995F04" w:rsidRDefault="00995F04" w:rsidP="00F3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6D59" w14:textId="77777777" w:rsidR="00995F04" w:rsidRDefault="0099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243269"/>
      <w:docPartObj>
        <w:docPartGallery w:val="Page Numbers (Bottom of Page)"/>
        <w:docPartUnique/>
      </w:docPartObj>
    </w:sdtPr>
    <w:sdtEndPr>
      <w:rPr>
        <w:noProof/>
      </w:rPr>
    </w:sdtEndPr>
    <w:sdtContent>
      <w:p w14:paraId="5577F570" w14:textId="77777777" w:rsidR="00995F04" w:rsidRDefault="00995F0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0FA519" w14:textId="77777777" w:rsidR="00995F04" w:rsidRPr="00D550E9" w:rsidRDefault="00995F04" w:rsidP="00B555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358E" w14:textId="77777777" w:rsidR="00995F04" w:rsidRPr="00632793" w:rsidRDefault="00995F04" w:rsidP="00B555C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5E7FD" w14:textId="77777777" w:rsidR="00995F04" w:rsidRDefault="00995F04" w:rsidP="00F324DD">
      <w:r>
        <w:separator/>
      </w:r>
    </w:p>
  </w:footnote>
  <w:footnote w:type="continuationSeparator" w:id="0">
    <w:p w14:paraId="6C4F7C9B" w14:textId="77777777" w:rsidR="00995F04" w:rsidRDefault="00995F04" w:rsidP="00F3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76A88" w14:textId="77777777" w:rsidR="00995F04" w:rsidRDefault="0099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1E41" w14:textId="39BCEA0B" w:rsidR="00995F04" w:rsidRDefault="00995F04" w:rsidP="00B555C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64CA6" w14:textId="77777777" w:rsidR="00995F04" w:rsidRDefault="0099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25CD26"/>
    <w:multiLevelType w:val="singleLevel"/>
    <w:tmpl w:val="43991A8B"/>
    <w:lvl w:ilvl="0">
      <w:start w:val="1"/>
      <w:numFmt w:val="decimal"/>
      <w:lvlText w:val="%1."/>
      <w:lvlJc w:val="left"/>
      <w:pPr>
        <w:tabs>
          <w:tab w:val="num" w:pos="720"/>
        </w:tabs>
        <w:ind w:left="1368" w:hanging="720"/>
      </w:pPr>
      <w:rPr>
        <w:snapToGrid/>
        <w:sz w:val="24"/>
        <w:szCs w:val="24"/>
      </w:rPr>
    </w:lvl>
  </w:abstractNum>
  <w:abstractNum w:abstractNumId="3" w15:restartNumberingAfterBreak="0">
    <w:nsid w:val="002BB938"/>
    <w:multiLevelType w:val="singleLevel"/>
    <w:tmpl w:val="1795F819"/>
    <w:lvl w:ilvl="0">
      <w:start w:val="1"/>
      <w:numFmt w:val="decimal"/>
      <w:lvlText w:val="%1."/>
      <w:lvlJc w:val="left"/>
      <w:pPr>
        <w:tabs>
          <w:tab w:val="num" w:pos="648"/>
        </w:tabs>
        <w:ind w:left="1368" w:hanging="648"/>
      </w:pPr>
      <w:rPr>
        <w:snapToGrid/>
        <w:spacing w:val="10"/>
        <w:sz w:val="24"/>
        <w:szCs w:val="24"/>
      </w:rPr>
    </w:lvl>
  </w:abstractNum>
  <w:abstractNum w:abstractNumId="4" w15:restartNumberingAfterBreak="0">
    <w:nsid w:val="004F744A"/>
    <w:multiLevelType w:val="hybridMultilevel"/>
    <w:tmpl w:val="D21C2624"/>
    <w:lvl w:ilvl="0" w:tplc="665CB76F">
      <w:start w:val="1"/>
      <w:numFmt w:val="decimal"/>
      <w:lvlText w:val="%1."/>
      <w:lvlJc w:val="left"/>
      <w:pPr>
        <w:ind w:left="1080" w:hanging="360"/>
      </w:pPr>
      <w:rPr>
        <w:snapToGrid/>
        <w:spacing w:val="18"/>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54520B"/>
    <w:multiLevelType w:val="singleLevel"/>
    <w:tmpl w:val="0409001B"/>
    <w:lvl w:ilvl="0">
      <w:start w:val="1"/>
      <w:numFmt w:val="lowerRoman"/>
      <w:lvlText w:val="%1."/>
      <w:lvlJc w:val="right"/>
      <w:pPr>
        <w:ind w:left="1440" w:hanging="360"/>
      </w:pPr>
      <w:rPr>
        <w:snapToGrid/>
        <w:sz w:val="24"/>
        <w:szCs w:val="24"/>
      </w:rPr>
    </w:lvl>
  </w:abstractNum>
  <w:abstractNum w:abstractNumId="6" w15:restartNumberingAfterBreak="0">
    <w:nsid w:val="00B9394E"/>
    <w:multiLevelType w:val="singleLevel"/>
    <w:tmpl w:val="CAEC62B4"/>
    <w:lvl w:ilvl="0">
      <w:start w:val="9"/>
      <w:numFmt w:val="decimal"/>
      <w:lvlText w:val="%1."/>
      <w:lvlJc w:val="left"/>
      <w:pPr>
        <w:tabs>
          <w:tab w:val="num" w:pos="648"/>
        </w:tabs>
        <w:ind w:left="1368" w:hanging="648"/>
      </w:pPr>
      <w:rPr>
        <w:rFonts w:hint="default"/>
        <w:snapToGrid/>
        <w:sz w:val="24"/>
        <w:szCs w:val="24"/>
      </w:rPr>
    </w:lvl>
  </w:abstractNum>
  <w:abstractNum w:abstractNumId="7" w15:restartNumberingAfterBreak="0">
    <w:nsid w:val="00CE1359"/>
    <w:multiLevelType w:val="singleLevel"/>
    <w:tmpl w:val="665CB76F"/>
    <w:lvl w:ilvl="0">
      <w:start w:val="1"/>
      <w:numFmt w:val="decimal"/>
      <w:lvlText w:val="%1."/>
      <w:lvlJc w:val="left"/>
      <w:pPr>
        <w:tabs>
          <w:tab w:val="num" w:pos="720"/>
        </w:tabs>
        <w:ind w:left="1440" w:hanging="720"/>
      </w:pPr>
      <w:rPr>
        <w:snapToGrid/>
        <w:spacing w:val="18"/>
        <w:sz w:val="24"/>
        <w:szCs w:val="24"/>
      </w:rPr>
    </w:lvl>
  </w:abstractNum>
  <w:abstractNum w:abstractNumId="8" w15:restartNumberingAfterBreak="0">
    <w:nsid w:val="012B2B80"/>
    <w:multiLevelType w:val="singleLevel"/>
    <w:tmpl w:val="4D8C682B"/>
    <w:lvl w:ilvl="0">
      <w:start w:val="2"/>
      <w:numFmt w:val="upperRoman"/>
      <w:lvlText w:val="%1."/>
      <w:lvlJc w:val="left"/>
      <w:pPr>
        <w:ind w:left="720" w:hanging="360"/>
      </w:pPr>
      <w:rPr>
        <w:b/>
        <w:bCs/>
        <w:snapToGrid/>
        <w:sz w:val="24"/>
        <w:szCs w:val="24"/>
      </w:rPr>
    </w:lvl>
  </w:abstractNum>
  <w:abstractNum w:abstractNumId="9" w15:restartNumberingAfterBreak="0">
    <w:nsid w:val="01580E0C"/>
    <w:multiLevelType w:val="singleLevel"/>
    <w:tmpl w:val="75ED8813"/>
    <w:lvl w:ilvl="0">
      <w:start w:val="1"/>
      <w:numFmt w:val="decimal"/>
      <w:lvlText w:val="%1."/>
      <w:lvlJc w:val="left"/>
      <w:pPr>
        <w:tabs>
          <w:tab w:val="num" w:pos="720"/>
        </w:tabs>
        <w:ind w:left="1440" w:hanging="720"/>
      </w:pPr>
      <w:rPr>
        <w:snapToGrid/>
        <w:sz w:val="24"/>
        <w:szCs w:val="24"/>
      </w:rPr>
    </w:lvl>
  </w:abstractNum>
  <w:abstractNum w:abstractNumId="10" w15:restartNumberingAfterBreak="0">
    <w:nsid w:val="01A8BF9F"/>
    <w:multiLevelType w:val="singleLevel"/>
    <w:tmpl w:val="11428B6C"/>
    <w:lvl w:ilvl="0">
      <w:start w:val="1"/>
      <w:numFmt w:val="upperLetter"/>
      <w:lvlText w:val="%1."/>
      <w:lvlJc w:val="left"/>
      <w:pPr>
        <w:tabs>
          <w:tab w:val="num" w:pos="792"/>
        </w:tabs>
        <w:ind w:left="792"/>
      </w:pPr>
      <w:rPr>
        <w:b w:val="0"/>
        <w:bCs/>
        <w:snapToGrid/>
        <w:sz w:val="24"/>
        <w:szCs w:val="24"/>
      </w:rPr>
    </w:lvl>
  </w:abstractNum>
  <w:abstractNum w:abstractNumId="11" w15:restartNumberingAfterBreak="0">
    <w:nsid w:val="01B07D1B"/>
    <w:multiLevelType w:val="hybridMultilevel"/>
    <w:tmpl w:val="11044DC6"/>
    <w:lvl w:ilvl="0" w:tplc="A240E262">
      <w:start w:val="1"/>
      <w:numFmt w:val="decimal"/>
      <w:lvlText w:val="%1."/>
      <w:lvlJc w:val="left"/>
      <w:pPr>
        <w:tabs>
          <w:tab w:val="num" w:pos="540"/>
        </w:tabs>
        <w:ind w:left="1260" w:hanging="720"/>
      </w:pPr>
      <w:rPr>
        <w:rFonts w:hint="default"/>
        <w:b w:val="0"/>
        <w:snapToGrid/>
        <w:spacing w:val="18"/>
        <w:sz w:val="24"/>
        <w:szCs w:val="24"/>
      </w:r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2" w15:restartNumberingAfterBreak="0">
    <w:nsid w:val="01C70F98"/>
    <w:multiLevelType w:val="singleLevel"/>
    <w:tmpl w:val="2A0A4F8E"/>
    <w:lvl w:ilvl="0">
      <w:start w:val="1"/>
      <w:numFmt w:val="upperLetter"/>
      <w:lvlText w:val="%1."/>
      <w:lvlJc w:val="left"/>
      <w:pPr>
        <w:ind w:left="1008" w:hanging="360"/>
      </w:pPr>
      <w:rPr>
        <w:b w:val="0"/>
        <w:bCs/>
        <w:snapToGrid/>
        <w:color w:val="auto"/>
        <w:spacing w:val="6"/>
        <w:sz w:val="24"/>
        <w:szCs w:val="24"/>
      </w:rPr>
    </w:lvl>
  </w:abstractNum>
  <w:abstractNum w:abstractNumId="13" w15:restartNumberingAfterBreak="0">
    <w:nsid w:val="025E9430"/>
    <w:multiLevelType w:val="singleLevel"/>
    <w:tmpl w:val="72481171"/>
    <w:lvl w:ilvl="0">
      <w:start w:val="7"/>
      <w:numFmt w:val="decimal"/>
      <w:lvlText w:val="%1."/>
      <w:lvlJc w:val="left"/>
      <w:pPr>
        <w:tabs>
          <w:tab w:val="num" w:pos="648"/>
        </w:tabs>
        <w:ind w:left="1368" w:hanging="648"/>
      </w:pPr>
      <w:rPr>
        <w:snapToGrid/>
        <w:sz w:val="24"/>
        <w:szCs w:val="24"/>
      </w:rPr>
    </w:lvl>
  </w:abstractNum>
  <w:abstractNum w:abstractNumId="14" w15:restartNumberingAfterBreak="0">
    <w:nsid w:val="02C35BB8"/>
    <w:multiLevelType w:val="singleLevel"/>
    <w:tmpl w:val="50FA0A12"/>
    <w:lvl w:ilvl="0">
      <w:start w:val="14"/>
      <w:numFmt w:val="decimal"/>
      <w:lvlText w:val="%1."/>
      <w:lvlJc w:val="left"/>
      <w:pPr>
        <w:tabs>
          <w:tab w:val="num" w:pos="720"/>
        </w:tabs>
        <w:ind w:left="720" w:hanging="720"/>
      </w:pPr>
      <w:rPr>
        <w:rFonts w:hint="default"/>
        <w:snapToGrid/>
        <w:sz w:val="24"/>
        <w:szCs w:val="24"/>
      </w:rPr>
    </w:lvl>
  </w:abstractNum>
  <w:abstractNum w:abstractNumId="15" w15:restartNumberingAfterBreak="0">
    <w:nsid w:val="030101AB"/>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16" w15:restartNumberingAfterBreak="0">
    <w:nsid w:val="033AA4A5"/>
    <w:multiLevelType w:val="singleLevel"/>
    <w:tmpl w:val="21650901"/>
    <w:lvl w:ilvl="0">
      <w:start w:val="2"/>
      <w:numFmt w:val="decimal"/>
      <w:lvlText w:val="%1."/>
      <w:lvlJc w:val="left"/>
      <w:pPr>
        <w:tabs>
          <w:tab w:val="num" w:pos="720"/>
        </w:tabs>
        <w:ind w:left="720" w:hanging="720"/>
      </w:pPr>
      <w:rPr>
        <w:snapToGrid/>
        <w:sz w:val="24"/>
        <w:szCs w:val="24"/>
      </w:rPr>
    </w:lvl>
  </w:abstractNum>
  <w:abstractNum w:abstractNumId="17" w15:restartNumberingAfterBreak="0">
    <w:nsid w:val="033D0306"/>
    <w:multiLevelType w:val="singleLevel"/>
    <w:tmpl w:val="4A79A112"/>
    <w:lvl w:ilvl="0">
      <w:start w:val="1"/>
      <w:numFmt w:val="decimal"/>
      <w:lvlText w:val="%1."/>
      <w:lvlJc w:val="left"/>
      <w:pPr>
        <w:tabs>
          <w:tab w:val="num" w:pos="648"/>
        </w:tabs>
        <w:ind w:left="1368" w:hanging="648"/>
      </w:pPr>
      <w:rPr>
        <w:snapToGrid/>
        <w:sz w:val="24"/>
        <w:szCs w:val="24"/>
      </w:rPr>
    </w:lvl>
  </w:abstractNum>
  <w:abstractNum w:abstractNumId="18" w15:restartNumberingAfterBreak="0">
    <w:nsid w:val="03718891"/>
    <w:multiLevelType w:val="multilevel"/>
    <w:tmpl w:val="05F00880"/>
    <w:lvl w:ilvl="0">
      <w:start w:val="1"/>
      <w:numFmt w:val="lowerLetter"/>
      <w:lvlText w:val="%1."/>
      <w:lvlJc w:val="left"/>
      <w:pPr>
        <w:tabs>
          <w:tab w:val="num" w:pos="288"/>
        </w:tabs>
        <w:ind w:left="648"/>
      </w:pPr>
      <w:rPr>
        <w:snapToGrid/>
        <w:sz w:val="24"/>
        <w:szCs w:val="24"/>
      </w:rPr>
    </w:lvl>
    <w:lvl w:ilvl="1">
      <w:start w:val="1"/>
      <w:numFmt w:val="decimal"/>
      <w:lvlText w:val="%1.%2"/>
      <w:lvlJc w:val="left"/>
      <w:pPr>
        <w:tabs>
          <w:tab w:val="num" w:pos="720"/>
        </w:tabs>
        <w:ind w:left="720" w:hanging="720"/>
      </w:pPr>
      <w:rPr>
        <w:rFonts w:hint="default"/>
        <w:b w:val="0"/>
        <w:color w:val="auto"/>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720"/>
        </w:tabs>
        <w:ind w:left="216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3A73BE7"/>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20" w15:restartNumberingAfterBreak="0">
    <w:nsid w:val="04156F94"/>
    <w:multiLevelType w:val="singleLevel"/>
    <w:tmpl w:val="2B90B044"/>
    <w:lvl w:ilvl="0">
      <w:start w:val="1"/>
      <w:numFmt w:val="decimal"/>
      <w:lvlText w:val="%1."/>
      <w:lvlJc w:val="left"/>
      <w:pPr>
        <w:tabs>
          <w:tab w:val="num" w:pos="720"/>
        </w:tabs>
        <w:ind w:left="1440" w:hanging="720"/>
      </w:pPr>
      <w:rPr>
        <w:snapToGrid/>
        <w:spacing w:val="-1"/>
        <w:sz w:val="24"/>
        <w:szCs w:val="24"/>
      </w:rPr>
    </w:lvl>
  </w:abstractNum>
  <w:abstractNum w:abstractNumId="21" w15:restartNumberingAfterBreak="0">
    <w:nsid w:val="0439C787"/>
    <w:multiLevelType w:val="singleLevel"/>
    <w:tmpl w:val="686034CD"/>
    <w:lvl w:ilvl="0">
      <w:start w:val="7"/>
      <w:numFmt w:val="decimal"/>
      <w:lvlText w:val="%1."/>
      <w:lvlJc w:val="left"/>
      <w:pPr>
        <w:tabs>
          <w:tab w:val="num" w:pos="648"/>
        </w:tabs>
        <w:ind w:left="1368" w:hanging="648"/>
      </w:pPr>
      <w:rPr>
        <w:snapToGrid/>
        <w:spacing w:val="3"/>
        <w:sz w:val="24"/>
        <w:szCs w:val="24"/>
      </w:rPr>
    </w:lvl>
  </w:abstractNum>
  <w:abstractNum w:abstractNumId="22" w15:restartNumberingAfterBreak="0">
    <w:nsid w:val="044B67DB"/>
    <w:multiLevelType w:val="singleLevel"/>
    <w:tmpl w:val="65C263DD"/>
    <w:lvl w:ilvl="0">
      <w:start w:val="1"/>
      <w:numFmt w:val="decimal"/>
      <w:lvlText w:val="%1."/>
      <w:lvlJc w:val="left"/>
      <w:pPr>
        <w:tabs>
          <w:tab w:val="num" w:pos="720"/>
        </w:tabs>
        <w:ind w:left="1440" w:hanging="720"/>
      </w:pPr>
      <w:rPr>
        <w:snapToGrid/>
        <w:sz w:val="24"/>
        <w:szCs w:val="24"/>
      </w:rPr>
    </w:lvl>
  </w:abstractNum>
  <w:abstractNum w:abstractNumId="23" w15:restartNumberingAfterBreak="0">
    <w:nsid w:val="04503D6B"/>
    <w:multiLevelType w:val="singleLevel"/>
    <w:tmpl w:val="20025896"/>
    <w:lvl w:ilvl="0">
      <w:start w:val="1"/>
      <w:numFmt w:val="decimal"/>
      <w:lvlText w:val="%1."/>
      <w:lvlJc w:val="left"/>
      <w:pPr>
        <w:tabs>
          <w:tab w:val="num" w:pos="720"/>
        </w:tabs>
        <w:ind w:left="1440" w:hanging="720"/>
      </w:pPr>
      <w:rPr>
        <w:b w:val="0"/>
        <w:snapToGrid/>
        <w:sz w:val="24"/>
        <w:szCs w:val="24"/>
      </w:rPr>
    </w:lvl>
  </w:abstractNum>
  <w:abstractNum w:abstractNumId="24" w15:restartNumberingAfterBreak="0">
    <w:nsid w:val="0460044A"/>
    <w:multiLevelType w:val="hybridMultilevel"/>
    <w:tmpl w:val="DD660F3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4B3C1AC"/>
    <w:multiLevelType w:val="singleLevel"/>
    <w:tmpl w:val="1815D6B6"/>
    <w:lvl w:ilvl="0">
      <w:start w:val="1"/>
      <w:numFmt w:val="decimal"/>
      <w:lvlText w:val="%1."/>
      <w:lvlJc w:val="left"/>
      <w:pPr>
        <w:tabs>
          <w:tab w:val="num" w:pos="720"/>
        </w:tabs>
        <w:ind w:left="1368" w:hanging="720"/>
      </w:pPr>
      <w:rPr>
        <w:snapToGrid/>
        <w:spacing w:val="-1"/>
        <w:sz w:val="24"/>
        <w:szCs w:val="24"/>
      </w:rPr>
    </w:lvl>
  </w:abstractNum>
  <w:abstractNum w:abstractNumId="26" w15:restartNumberingAfterBreak="0">
    <w:nsid w:val="04E0D0F3"/>
    <w:multiLevelType w:val="singleLevel"/>
    <w:tmpl w:val="6E0F8C65"/>
    <w:lvl w:ilvl="0">
      <w:start w:val="1"/>
      <w:numFmt w:val="decimal"/>
      <w:lvlText w:val="%1."/>
      <w:lvlJc w:val="left"/>
      <w:pPr>
        <w:tabs>
          <w:tab w:val="num" w:pos="720"/>
        </w:tabs>
        <w:ind w:left="1368" w:hanging="720"/>
      </w:pPr>
      <w:rPr>
        <w:snapToGrid/>
        <w:sz w:val="24"/>
        <w:szCs w:val="24"/>
      </w:rPr>
    </w:lvl>
  </w:abstractNum>
  <w:abstractNum w:abstractNumId="27" w15:restartNumberingAfterBreak="0">
    <w:nsid w:val="04FCABCA"/>
    <w:multiLevelType w:val="singleLevel"/>
    <w:tmpl w:val="122CAA29"/>
    <w:lvl w:ilvl="0">
      <w:start w:val="1"/>
      <w:numFmt w:val="decimal"/>
      <w:lvlText w:val="%1."/>
      <w:lvlJc w:val="left"/>
      <w:pPr>
        <w:tabs>
          <w:tab w:val="num" w:pos="720"/>
        </w:tabs>
        <w:ind w:left="1440" w:hanging="720"/>
      </w:pPr>
      <w:rPr>
        <w:snapToGrid/>
        <w:sz w:val="24"/>
        <w:szCs w:val="24"/>
      </w:rPr>
    </w:lvl>
  </w:abstractNum>
  <w:abstractNum w:abstractNumId="28" w15:restartNumberingAfterBreak="0">
    <w:nsid w:val="055FFB59"/>
    <w:multiLevelType w:val="singleLevel"/>
    <w:tmpl w:val="0027427F"/>
    <w:lvl w:ilvl="0">
      <w:start w:val="1"/>
      <w:numFmt w:val="decimal"/>
      <w:lvlText w:val="%1."/>
      <w:lvlJc w:val="left"/>
      <w:pPr>
        <w:tabs>
          <w:tab w:val="num" w:pos="792"/>
        </w:tabs>
        <w:ind w:left="1440" w:hanging="792"/>
      </w:pPr>
      <w:rPr>
        <w:snapToGrid/>
        <w:sz w:val="24"/>
        <w:szCs w:val="24"/>
      </w:rPr>
    </w:lvl>
  </w:abstractNum>
  <w:abstractNum w:abstractNumId="29" w15:restartNumberingAfterBreak="0">
    <w:nsid w:val="0598F3E2"/>
    <w:multiLevelType w:val="singleLevel"/>
    <w:tmpl w:val="1340BCEC"/>
    <w:lvl w:ilvl="0">
      <w:start w:val="10"/>
      <w:numFmt w:val="upperLetter"/>
      <w:lvlText w:val="%1."/>
      <w:lvlJc w:val="left"/>
      <w:pPr>
        <w:tabs>
          <w:tab w:val="num" w:pos="720"/>
        </w:tabs>
      </w:pPr>
      <w:rPr>
        <w:b/>
        <w:bCs/>
        <w:snapToGrid/>
        <w:sz w:val="24"/>
        <w:szCs w:val="24"/>
        <w:u w:val="none"/>
      </w:rPr>
    </w:lvl>
  </w:abstractNum>
  <w:abstractNum w:abstractNumId="30" w15:restartNumberingAfterBreak="0">
    <w:nsid w:val="05CB142C"/>
    <w:multiLevelType w:val="singleLevel"/>
    <w:tmpl w:val="6294C875"/>
    <w:lvl w:ilvl="0">
      <w:start w:val="1"/>
      <w:numFmt w:val="decimal"/>
      <w:lvlText w:val="%1."/>
      <w:lvlJc w:val="left"/>
      <w:pPr>
        <w:tabs>
          <w:tab w:val="num" w:pos="720"/>
        </w:tabs>
        <w:ind w:left="1368" w:hanging="720"/>
      </w:pPr>
      <w:rPr>
        <w:snapToGrid/>
        <w:spacing w:val="14"/>
        <w:sz w:val="24"/>
        <w:szCs w:val="24"/>
      </w:rPr>
    </w:lvl>
  </w:abstractNum>
  <w:abstractNum w:abstractNumId="31" w15:restartNumberingAfterBreak="0">
    <w:nsid w:val="06B4566B"/>
    <w:multiLevelType w:val="singleLevel"/>
    <w:tmpl w:val="596E618C"/>
    <w:lvl w:ilvl="0">
      <w:start w:val="1"/>
      <w:numFmt w:val="decimal"/>
      <w:lvlText w:val="%1."/>
      <w:lvlJc w:val="left"/>
      <w:pPr>
        <w:tabs>
          <w:tab w:val="num" w:pos="720"/>
        </w:tabs>
        <w:ind w:left="720" w:hanging="720"/>
      </w:pPr>
      <w:rPr>
        <w:rFonts w:hint="default"/>
        <w:b w:val="0"/>
        <w:snapToGrid/>
        <w:spacing w:val="8"/>
        <w:sz w:val="24"/>
        <w:szCs w:val="24"/>
      </w:rPr>
    </w:lvl>
  </w:abstractNum>
  <w:abstractNum w:abstractNumId="32" w15:restartNumberingAfterBreak="0">
    <w:nsid w:val="07363935"/>
    <w:multiLevelType w:val="singleLevel"/>
    <w:tmpl w:val="20D6298A"/>
    <w:lvl w:ilvl="0">
      <w:start w:val="1"/>
      <w:numFmt w:val="upperLetter"/>
      <w:lvlText w:val="%1."/>
      <w:lvlJc w:val="left"/>
      <w:pPr>
        <w:ind w:left="1080" w:hanging="360"/>
      </w:pPr>
      <w:rPr>
        <w:rFonts w:hint="default"/>
        <w:b w:val="0"/>
        <w:bCs/>
        <w:snapToGrid/>
        <w:spacing w:val="8"/>
        <w:sz w:val="24"/>
        <w:szCs w:val="24"/>
      </w:rPr>
    </w:lvl>
  </w:abstractNum>
  <w:abstractNum w:abstractNumId="33" w15:restartNumberingAfterBreak="0">
    <w:nsid w:val="07830103"/>
    <w:multiLevelType w:val="singleLevel"/>
    <w:tmpl w:val="67C33767"/>
    <w:lvl w:ilvl="0">
      <w:start w:val="1"/>
      <w:numFmt w:val="decimal"/>
      <w:lvlText w:val="%1."/>
      <w:lvlJc w:val="left"/>
      <w:pPr>
        <w:tabs>
          <w:tab w:val="num" w:pos="720"/>
        </w:tabs>
        <w:ind w:left="1008" w:hanging="720"/>
      </w:pPr>
      <w:rPr>
        <w:snapToGrid/>
        <w:sz w:val="24"/>
        <w:szCs w:val="24"/>
      </w:rPr>
    </w:lvl>
  </w:abstractNum>
  <w:abstractNum w:abstractNumId="34" w15:restartNumberingAfterBreak="0">
    <w:nsid w:val="07CC8C9E"/>
    <w:multiLevelType w:val="singleLevel"/>
    <w:tmpl w:val="658396D5"/>
    <w:lvl w:ilvl="0">
      <w:start w:val="4"/>
      <w:numFmt w:val="decimal"/>
      <w:lvlText w:val="%1."/>
      <w:lvlJc w:val="left"/>
      <w:pPr>
        <w:tabs>
          <w:tab w:val="num" w:pos="720"/>
        </w:tabs>
        <w:ind w:left="1440" w:hanging="720"/>
      </w:pPr>
      <w:rPr>
        <w:snapToGrid/>
        <w:spacing w:val="13"/>
        <w:sz w:val="24"/>
        <w:szCs w:val="24"/>
      </w:rPr>
    </w:lvl>
  </w:abstractNum>
  <w:abstractNum w:abstractNumId="35" w15:restartNumberingAfterBreak="0">
    <w:nsid w:val="091C23CF"/>
    <w:multiLevelType w:val="hybridMultilevel"/>
    <w:tmpl w:val="DCA8CD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9DD08ED"/>
    <w:multiLevelType w:val="hybridMultilevel"/>
    <w:tmpl w:val="47B2D5E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7" w15:restartNumberingAfterBreak="0">
    <w:nsid w:val="0BD81235"/>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38" w15:restartNumberingAfterBreak="0">
    <w:nsid w:val="10BD5151"/>
    <w:multiLevelType w:val="hybridMultilevel"/>
    <w:tmpl w:val="48D0BD70"/>
    <w:lvl w:ilvl="0" w:tplc="58D2EC7E">
      <w:start w:val="1"/>
      <w:numFmt w:val="decimal"/>
      <w:lvlText w:val="%1."/>
      <w:lvlJc w:val="left"/>
      <w:pPr>
        <w:tabs>
          <w:tab w:val="num" w:pos="1152"/>
        </w:tabs>
        <w:ind w:left="1152" w:hanging="720"/>
      </w:pPr>
      <w:rPr>
        <w:rFonts w:hint="default"/>
        <w:snapToGrid/>
        <w:sz w:val="24"/>
        <w:szCs w:val="24"/>
      </w:rPr>
    </w:lvl>
    <w:lvl w:ilvl="1" w:tplc="0409001B">
      <w:start w:val="1"/>
      <w:numFmt w:val="lowerRoman"/>
      <w:lvlText w:val="%2."/>
      <w:lvlJc w:val="right"/>
      <w:pPr>
        <w:ind w:left="1872" w:hanging="360"/>
      </w:pPr>
    </w:lvl>
    <w:lvl w:ilvl="2" w:tplc="04090019">
      <w:start w:val="1"/>
      <w:numFmt w:val="lowerLetter"/>
      <w:lvlText w:val="%3."/>
      <w:lvlJc w:val="lef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11CA2639"/>
    <w:multiLevelType w:val="hybridMultilevel"/>
    <w:tmpl w:val="C58E6440"/>
    <w:lvl w:ilvl="0" w:tplc="4BEAD702">
      <w:start w:val="1"/>
      <w:numFmt w:val="decimal"/>
      <w:lvlText w:val="%1."/>
      <w:lvlJc w:val="left"/>
      <w:pPr>
        <w:tabs>
          <w:tab w:val="num" w:pos="432"/>
        </w:tabs>
        <w:ind w:left="1152" w:hanging="720"/>
      </w:pPr>
      <w:rPr>
        <w:rFonts w:hint="default"/>
        <w:b w:val="0"/>
        <w:snapToGrid/>
        <w:spacing w:val="18"/>
        <w:sz w:val="24"/>
        <w:szCs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15:restartNumberingAfterBreak="0">
    <w:nsid w:val="12F031D6"/>
    <w:multiLevelType w:val="hybridMultilevel"/>
    <w:tmpl w:val="85E4217E"/>
    <w:lvl w:ilvl="0" w:tplc="6C7E998E">
      <w:start w:val="8"/>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4D332E"/>
    <w:multiLevelType w:val="hybridMultilevel"/>
    <w:tmpl w:val="D21C2624"/>
    <w:lvl w:ilvl="0" w:tplc="665CB76F">
      <w:start w:val="1"/>
      <w:numFmt w:val="decimal"/>
      <w:lvlText w:val="%1."/>
      <w:lvlJc w:val="left"/>
      <w:pPr>
        <w:ind w:left="1080" w:hanging="360"/>
      </w:pPr>
      <w:rPr>
        <w:snapToGrid/>
        <w:spacing w:val="18"/>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8ED6149"/>
    <w:multiLevelType w:val="hybridMultilevel"/>
    <w:tmpl w:val="11044DC6"/>
    <w:lvl w:ilvl="0" w:tplc="A240E262">
      <w:start w:val="1"/>
      <w:numFmt w:val="decimal"/>
      <w:lvlText w:val="%1."/>
      <w:lvlJc w:val="left"/>
      <w:pPr>
        <w:tabs>
          <w:tab w:val="num" w:pos="432"/>
        </w:tabs>
        <w:ind w:left="1152" w:hanging="720"/>
      </w:pPr>
      <w:rPr>
        <w:rFonts w:hint="default"/>
        <w:b w:val="0"/>
        <w:snapToGrid/>
        <w:spacing w:val="18"/>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A539BF"/>
    <w:multiLevelType w:val="hybridMultilevel"/>
    <w:tmpl w:val="41CC7D24"/>
    <w:lvl w:ilvl="0" w:tplc="CB2E3FD6">
      <w:start w:val="1"/>
      <w:numFmt w:val="decimal"/>
      <w:lvlText w:val="%1."/>
      <w:lvlJc w:val="left"/>
      <w:pPr>
        <w:tabs>
          <w:tab w:val="num" w:pos="432"/>
        </w:tabs>
        <w:ind w:left="1152" w:hanging="720"/>
      </w:pPr>
      <w:rPr>
        <w:rFonts w:hint="default"/>
        <w:b w:val="0"/>
        <w:snapToGrid/>
        <w:spacing w:val="1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3761BC"/>
    <w:multiLevelType w:val="hybridMultilevel"/>
    <w:tmpl w:val="5D3E7048"/>
    <w:lvl w:ilvl="0" w:tplc="596E618C">
      <w:start w:val="1"/>
      <w:numFmt w:val="decimal"/>
      <w:lvlText w:val="%1."/>
      <w:lvlJc w:val="left"/>
      <w:pPr>
        <w:ind w:left="1440" w:hanging="360"/>
      </w:pPr>
      <w:rPr>
        <w:rFonts w:hint="default"/>
        <w:b w:val="0"/>
        <w:snapToGrid/>
        <w:spacing w:val="8"/>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1DC4018"/>
    <w:multiLevelType w:val="singleLevel"/>
    <w:tmpl w:val="65C263DD"/>
    <w:lvl w:ilvl="0">
      <w:start w:val="1"/>
      <w:numFmt w:val="decimal"/>
      <w:lvlText w:val="%1."/>
      <w:lvlJc w:val="left"/>
      <w:pPr>
        <w:tabs>
          <w:tab w:val="num" w:pos="720"/>
        </w:tabs>
        <w:ind w:left="1440" w:hanging="720"/>
      </w:pPr>
      <w:rPr>
        <w:snapToGrid/>
        <w:sz w:val="24"/>
        <w:szCs w:val="24"/>
      </w:rPr>
    </w:lvl>
  </w:abstractNum>
  <w:abstractNum w:abstractNumId="46" w15:restartNumberingAfterBreak="0">
    <w:nsid w:val="252D6525"/>
    <w:multiLevelType w:val="hybridMultilevel"/>
    <w:tmpl w:val="14266A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7EE18CC"/>
    <w:multiLevelType w:val="singleLevel"/>
    <w:tmpl w:val="11428B6C"/>
    <w:lvl w:ilvl="0">
      <w:start w:val="1"/>
      <w:numFmt w:val="upperLetter"/>
      <w:lvlText w:val="%1."/>
      <w:lvlJc w:val="left"/>
      <w:pPr>
        <w:tabs>
          <w:tab w:val="num" w:pos="792"/>
        </w:tabs>
        <w:ind w:left="792"/>
      </w:pPr>
      <w:rPr>
        <w:b w:val="0"/>
        <w:bCs/>
        <w:snapToGrid/>
        <w:sz w:val="24"/>
        <w:szCs w:val="24"/>
      </w:rPr>
    </w:lvl>
  </w:abstractNum>
  <w:abstractNum w:abstractNumId="48" w15:restartNumberingAfterBreak="0">
    <w:nsid w:val="28806846"/>
    <w:multiLevelType w:val="hybridMultilevel"/>
    <w:tmpl w:val="91D03D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9DE6BBE"/>
    <w:multiLevelType w:val="singleLevel"/>
    <w:tmpl w:val="20D6298A"/>
    <w:lvl w:ilvl="0">
      <w:start w:val="1"/>
      <w:numFmt w:val="upperLetter"/>
      <w:lvlText w:val="%1."/>
      <w:lvlJc w:val="left"/>
      <w:pPr>
        <w:ind w:left="1080" w:hanging="360"/>
      </w:pPr>
      <w:rPr>
        <w:rFonts w:hint="default"/>
        <w:b w:val="0"/>
        <w:bCs/>
        <w:snapToGrid/>
        <w:spacing w:val="8"/>
        <w:sz w:val="24"/>
        <w:szCs w:val="24"/>
      </w:rPr>
    </w:lvl>
  </w:abstractNum>
  <w:abstractNum w:abstractNumId="50" w15:restartNumberingAfterBreak="0">
    <w:nsid w:val="29F37D10"/>
    <w:multiLevelType w:val="hybridMultilevel"/>
    <w:tmpl w:val="3BD81872"/>
    <w:lvl w:ilvl="0" w:tplc="596E618C">
      <w:start w:val="1"/>
      <w:numFmt w:val="decimal"/>
      <w:lvlText w:val="%1."/>
      <w:lvlJc w:val="left"/>
      <w:pPr>
        <w:ind w:left="792" w:hanging="360"/>
      </w:pPr>
      <w:rPr>
        <w:rFonts w:hint="default"/>
        <w:b w:val="0"/>
        <w:snapToGrid/>
        <w:spacing w:val="8"/>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2C4E6990"/>
    <w:multiLevelType w:val="singleLevel"/>
    <w:tmpl w:val="6E449E24"/>
    <w:lvl w:ilvl="0">
      <w:start w:val="1"/>
      <w:numFmt w:val="decimal"/>
      <w:lvlText w:val="%1."/>
      <w:lvlJc w:val="left"/>
      <w:pPr>
        <w:tabs>
          <w:tab w:val="num" w:pos="720"/>
        </w:tabs>
        <w:ind w:left="1440" w:hanging="720"/>
      </w:pPr>
      <w:rPr>
        <w:snapToGrid/>
        <w:color w:val="auto"/>
        <w:sz w:val="24"/>
        <w:szCs w:val="24"/>
      </w:rPr>
    </w:lvl>
  </w:abstractNum>
  <w:abstractNum w:abstractNumId="52" w15:restartNumberingAfterBreak="0">
    <w:nsid w:val="36981F47"/>
    <w:multiLevelType w:val="hybridMultilevel"/>
    <w:tmpl w:val="1E8648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74D331B"/>
    <w:multiLevelType w:val="hybridMultilevel"/>
    <w:tmpl w:val="E17C07F8"/>
    <w:lvl w:ilvl="0" w:tplc="A240E262">
      <w:start w:val="1"/>
      <w:numFmt w:val="decimal"/>
      <w:lvlText w:val="%1."/>
      <w:lvlJc w:val="left"/>
      <w:pPr>
        <w:tabs>
          <w:tab w:val="num" w:pos="432"/>
        </w:tabs>
        <w:ind w:left="1152" w:hanging="720"/>
      </w:pPr>
      <w:rPr>
        <w:rFonts w:hint="default"/>
        <w:b w:val="0"/>
        <w:snapToGrid/>
        <w:spacing w:val="18"/>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0A6255"/>
    <w:multiLevelType w:val="singleLevel"/>
    <w:tmpl w:val="895C1832"/>
    <w:lvl w:ilvl="0">
      <w:start w:val="1"/>
      <w:numFmt w:val="decimal"/>
      <w:lvlText w:val="%1."/>
      <w:lvlJc w:val="left"/>
      <w:pPr>
        <w:tabs>
          <w:tab w:val="num" w:pos="720"/>
        </w:tabs>
        <w:ind w:left="1440" w:hanging="720"/>
      </w:pPr>
      <w:rPr>
        <w:b w:val="0"/>
        <w:snapToGrid/>
        <w:color w:val="auto"/>
        <w:spacing w:val="11"/>
        <w:sz w:val="24"/>
        <w:szCs w:val="24"/>
      </w:rPr>
    </w:lvl>
  </w:abstractNum>
  <w:abstractNum w:abstractNumId="55" w15:restartNumberingAfterBreak="0">
    <w:nsid w:val="3A1E5E8F"/>
    <w:multiLevelType w:val="hybridMultilevel"/>
    <w:tmpl w:val="14266A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CCD48AC"/>
    <w:multiLevelType w:val="hybridMultilevel"/>
    <w:tmpl w:val="82266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BF0C9B"/>
    <w:multiLevelType w:val="singleLevel"/>
    <w:tmpl w:val="24123990"/>
    <w:lvl w:ilvl="0">
      <w:start w:val="1"/>
      <w:numFmt w:val="decimal"/>
      <w:lvlText w:val="%1."/>
      <w:lvlJc w:val="left"/>
      <w:pPr>
        <w:tabs>
          <w:tab w:val="num" w:pos="720"/>
        </w:tabs>
        <w:ind w:left="1440" w:hanging="720"/>
      </w:pPr>
      <w:rPr>
        <w:b w:val="0"/>
        <w:snapToGrid/>
        <w:spacing w:val="18"/>
        <w:sz w:val="24"/>
        <w:szCs w:val="24"/>
      </w:rPr>
    </w:lvl>
  </w:abstractNum>
  <w:abstractNum w:abstractNumId="58" w15:restartNumberingAfterBreak="0">
    <w:nsid w:val="3E05071C"/>
    <w:multiLevelType w:val="hybridMultilevel"/>
    <w:tmpl w:val="78968C16"/>
    <w:lvl w:ilvl="0" w:tplc="102001BE">
      <w:start w:val="3"/>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8ED2AF42">
      <w:start w:val="1"/>
      <w:numFmt w:val="decimal"/>
      <w:lvlText w:val="%3."/>
      <w:lvlJc w:val="left"/>
      <w:pPr>
        <w:ind w:left="2160" w:hanging="180"/>
      </w:pPr>
      <w:rPr>
        <w:b w:val="0"/>
        <w:snapToGrid/>
        <w:spacing w:val="18"/>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7E7AB1"/>
    <w:multiLevelType w:val="multilevel"/>
    <w:tmpl w:val="1FA8F774"/>
    <w:lvl w:ilvl="0">
      <w:start w:val="1"/>
      <w:numFmt w:val="decimal"/>
      <w:pStyle w:val="Heading1"/>
      <w:lvlText w:val="%1."/>
      <w:lvlJc w:val="left"/>
      <w:pPr>
        <w:tabs>
          <w:tab w:val="num" w:pos="360"/>
        </w:tabs>
        <w:ind w:left="0" w:firstLine="0"/>
      </w:pPr>
      <w:rPr>
        <w:rFonts w:ascii="Times New Roman" w:hAnsi="Times New Roman" w:hint="default"/>
        <w:b/>
        <w:i w:val="0"/>
        <w:sz w:val="24"/>
      </w:rPr>
    </w:lvl>
    <w:lvl w:ilvl="1">
      <w:start w:val="1"/>
      <w:numFmt w:val="upperLetter"/>
      <w:pStyle w:val="Heading2"/>
      <w:lvlText w:val="%2."/>
      <w:lvlJc w:val="left"/>
      <w:pPr>
        <w:tabs>
          <w:tab w:val="num" w:pos="1440"/>
        </w:tabs>
        <w:ind w:left="1440" w:hanging="720"/>
      </w:pPr>
      <w:rPr>
        <w:rFonts w:ascii="Times New Roman" w:hAnsi="Times New Roman" w:hint="default"/>
        <w:b w:val="0"/>
        <w:i w:val="0"/>
        <w:color w:val="auto"/>
        <w:sz w:val="24"/>
        <w:szCs w:val="24"/>
      </w:rPr>
    </w:lvl>
    <w:lvl w:ilvl="2">
      <w:start w:val="1"/>
      <w:numFmt w:val="decimal"/>
      <w:pStyle w:val="Heading3"/>
      <w:lvlText w:val="(%3)"/>
      <w:lvlJc w:val="left"/>
      <w:pPr>
        <w:tabs>
          <w:tab w:val="num" w:pos="2160"/>
        </w:tabs>
        <w:ind w:left="2160" w:hanging="720"/>
      </w:pPr>
      <w:rPr>
        <w:rFonts w:ascii="Times New Roman" w:hAnsi="Times New Roman" w:hint="default"/>
        <w:b w:val="0"/>
        <w:i w:val="0"/>
        <w:sz w:val="24"/>
      </w:rPr>
    </w:lvl>
    <w:lvl w:ilvl="3">
      <w:start w:val="1"/>
      <w:numFmt w:val="lowerLetter"/>
      <w:pStyle w:val="Heading4"/>
      <w:lvlText w:val="%4"/>
      <w:lvlJc w:val="left"/>
      <w:pPr>
        <w:tabs>
          <w:tab w:val="num" w:pos="2880"/>
        </w:tabs>
        <w:ind w:left="2880" w:hanging="360"/>
      </w:pPr>
      <w:rPr>
        <w:rFonts w:ascii="Times New Roman" w:hAnsi="Times New Roman" w:hint="default"/>
        <w:b w:val="0"/>
        <w:i w:val="0"/>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60" w15:restartNumberingAfterBreak="0">
    <w:nsid w:val="455D4922"/>
    <w:multiLevelType w:val="singleLevel"/>
    <w:tmpl w:val="665CB76F"/>
    <w:lvl w:ilvl="0">
      <w:start w:val="1"/>
      <w:numFmt w:val="decimal"/>
      <w:lvlText w:val="%1."/>
      <w:lvlJc w:val="left"/>
      <w:pPr>
        <w:tabs>
          <w:tab w:val="num" w:pos="720"/>
        </w:tabs>
        <w:ind w:left="1440" w:hanging="720"/>
      </w:pPr>
      <w:rPr>
        <w:snapToGrid/>
        <w:spacing w:val="18"/>
        <w:sz w:val="24"/>
        <w:szCs w:val="24"/>
      </w:rPr>
    </w:lvl>
  </w:abstractNum>
  <w:abstractNum w:abstractNumId="61" w15:restartNumberingAfterBreak="0">
    <w:nsid w:val="45DF3821"/>
    <w:multiLevelType w:val="singleLevel"/>
    <w:tmpl w:val="895C1832"/>
    <w:lvl w:ilvl="0">
      <w:start w:val="1"/>
      <w:numFmt w:val="decimal"/>
      <w:lvlText w:val="%1."/>
      <w:lvlJc w:val="left"/>
      <w:pPr>
        <w:tabs>
          <w:tab w:val="num" w:pos="720"/>
        </w:tabs>
        <w:ind w:left="1440" w:hanging="720"/>
      </w:pPr>
      <w:rPr>
        <w:b w:val="0"/>
        <w:snapToGrid/>
        <w:color w:val="auto"/>
        <w:spacing w:val="11"/>
        <w:sz w:val="24"/>
        <w:szCs w:val="24"/>
      </w:rPr>
    </w:lvl>
  </w:abstractNum>
  <w:abstractNum w:abstractNumId="62" w15:restartNumberingAfterBreak="0">
    <w:nsid w:val="45FD4EF9"/>
    <w:multiLevelType w:val="hybridMultilevel"/>
    <w:tmpl w:val="E17C07F8"/>
    <w:lvl w:ilvl="0" w:tplc="A240E262">
      <w:start w:val="1"/>
      <w:numFmt w:val="decimal"/>
      <w:lvlText w:val="%1."/>
      <w:lvlJc w:val="left"/>
      <w:pPr>
        <w:tabs>
          <w:tab w:val="num" w:pos="432"/>
        </w:tabs>
        <w:ind w:left="1152" w:hanging="720"/>
      </w:pPr>
      <w:rPr>
        <w:rFonts w:hint="default"/>
        <w:b w:val="0"/>
        <w:snapToGrid/>
        <w:spacing w:val="18"/>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124EF0"/>
    <w:multiLevelType w:val="singleLevel"/>
    <w:tmpl w:val="462C623E"/>
    <w:lvl w:ilvl="0">
      <w:start w:val="1"/>
      <w:numFmt w:val="decimal"/>
      <w:lvlText w:val="%1."/>
      <w:lvlJc w:val="left"/>
      <w:pPr>
        <w:ind w:left="1080" w:hanging="360"/>
      </w:pPr>
      <w:rPr>
        <w:rFonts w:hint="default"/>
        <w:b w:val="0"/>
        <w:i w:val="0"/>
        <w:snapToGrid/>
        <w:spacing w:val="13"/>
        <w:sz w:val="24"/>
        <w:szCs w:val="24"/>
      </w:rPr>
    </w:lvl>
  </w:abstractNum>
  <w:abstractNum w:abstractNumId="64" w15:restartNumberingAfterBreak="0">
    <w:nsid w:val="48540958"/>
    <w:multiLevelType w:val="hybridMultilevel"/>
    <w:tmpl w:val="B288A598"/>
    <w:lvl w:ilvl="0" w:tplc="0409001B">
      <w:start w:val="1"/>
      <w:numFmt w:val="lowerRoman"/>
      <w:lvlText w:val="%1."/>
      <w:lvlJc w:val="right"/>
      <w:pPr>
        <w:ind w:left="1800" w:hanging="360"/>
      </w:pPr>
    </w:lvl>
    <w:lvl w:ilvl="1" w:tplc="4A2E1EFC">
      <w:start w:val="1"/>
      <w:numFmt w:val="lowerLetter"/>
      <w:lvlText w:val="%2."/>
      <w:lvlJc w:val="left"/>
      <w:pPr>
        <w:ind w:left="2520" w:hanging="360"/>
      </w:pPr>
      <w:rPr>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B107C64"/>
    <w:multiLevelType w:val="hybridMultilevel"/>
    <w:tmpl w:val="DD660F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CEB186B"/>
    <w:multiLevelType w:val="hybridMultilevel"/>
    <w:tmpl w:val="11044DC6"/>
    <w:lvl w:ilvl="0" w:tplc="A240E262">
      <w:start w:val="1"/>
      <w:numFmt w:val="decimal"/>
      <w:lvlText w:val="%1."/>
      <w:lvlJc w:val="left"/>
      <w:pPr>
        <w:tabs>
          <w:tab w:val="num" w:pos="432"/>
        </w:tabs>
        <w:ind w:left="1152" w:hanging="720"/>
      </w:pPr>
      <w:rPr>
        <w:rFonts w:hint="default"/>
        <w:b w:val="0"/>
        <w:snapToGrid/>
        <w:spacing w:val="18"/>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2CD37E0"/>
    <w:multiLevelType w:val="hybridMultilevel"/>
    <w:tmpl w:val="110E9874"/>
    <w:lvl w:ilvl="0" w:tplc="05F49D8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A27D12"/>
    <w:multiLevelType w:val="hybridMultilevel"/>
    <w:tmpl w:val="BE6CD638"/>
    <w:lvl w:ilvl="0" w:tplc="A112B348">
      <w:start w:val="1"/>
      <w:numFmt w:val="upperLetter"/>
      <w:lvlText w:val="%1."/>
      <w:lvlJc w:val="left"/>
      <w:pPr>
        <w:tabs>
          <w:tab w:val="num" w:pos="792"/>
        </w:tabs>
        <w:ind w:left="792" w:firstLine="0"/>
      </w:pPr>
      <w:rPr>
        <w:rFonts w:hint="default"/>
        <w:b w:val="0"/>
        <w:bCs/>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FF67FC"/>
    <w:multiLevelType w:val="singleLevel"/>
    <w:tmpl w:val="20025896"/>
    <w:lvl w:ilvl="0">
      <w:start w:val="1"/>
      <w:numFmt w:val="decimal"/>
      <w:lvlText w:val="%1."/>
      <w:lvlJc w:val="left"/>
      <w:pPr>
        <w:tabs>
          <w:tab w:val="num" w:pos="720"/>
        </w:tabs>
        <w:ind w:left="1440" w:hanging="720"/>
      </w:pPr>
      <w:rPr>
        <w:b w:val="0"/>
        <w:snapToGrid/>
        <w:sz w:val="24"/>
        <w:szCs w:val="24"/>
      </w:rPr>
    </w:lvl>
  </w:abstractNum>
  <w:abstractNum w:abstractNumId="70" w15:restartNumberingAfterBreak="0">
    <w:nsid w:val="5BF17892"/>
    <w:multiLevelType w:val="singleLevel"/>
    <w:tmpl w:val="122CAA29"/>
    <w:lvl w:ilvl="0">
      <w:start w:val="1"/>
      <w:numFmt w:val="decimal"/>
      <w:lvlText w:val="%1."/>
      <w:lvlJc w:val="left"/>
      <w:pPr>
        <w:tabs>
          <w:tab w:val="num" w:pos="720"/>
        </w:tabs>
        <w:ind w:left="1440" w:hanging="720"/>
      </w:pPr>
      <w:rPr>
        <w:snapToGrid/>
        <w:sz w:val="24"/>
        <w:szCs w:val="24"/>
      </w:rPr>
    </w:lvl>
  </w:abstractNum>
  <w:abstractNum w:abstractNumId="71" w15:restartNumberingAfterBreak="0">
    <w:nsid w:val="5BF74FFA"/>
    <w:multiLevelType w:val="hybridMultilevel"/>
    <w:tmpl w:val="EB2EC7D0"/>
    <w:lvl w:ilvl="0" w:tplc="2082A6C6">
      <w:start w:val="1"/>
      <w:numFmt w:val="lowerRoman"/>
      <w:lvlText w:val="%1."/>
      <w:lvlJc w:val="right"/>
      <w:pPr>
        <w:ind w:left="720" w:hanging="360"/>
      </w:pPr>
      <w:rPr>
        <w:color w:val="auto"/>
      </w:rPr>
    </w:lvl>
    <w:lvl w:ilvl="1" w:tplc="045EFAD4">
      <w:start w:val="1"/>
      <w:numFmt w:val="lowerLetter"/>
      <w:lvlText w:val="%2."/>
      <w:lvlJc w:val="left"/>
      <w:pPr>
        <w:ind w:left="1440" w:hanging="360"/>
      </w:pPr>
      <w:rPr>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1C7AAF"/>
    <w:multiLevelType w:val="hybridMultilevel"/>
    <w:tmpl w:val="D53857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5FC728DF"/>
    <w:multiLevelType w:val="hybridMultilevel"/>
    <w:tmpl w:val="EB2EC7D0"/>
    <w:lvl w:ilvl="0" w:tplc="2082A6C6">
      <w:start w:val="1"/>
      <w:numFmt w:val="lowerRoman"/>
      <w:lvlText w:val="%1."/>
      <w:lvlJc w:val="right"/>
      <w:pPr>
        <w:ind w:left="720" w:hanging="360"/>
      </w:pPr>
      <w:rPr>
        <w:color w:val="auto"/>
      </w:rPr>
    </w:lvl>
    <w:lvl w:ilvl="1" w:tplc="045EFAD4">
      <w:start w:val="1"/>
      <w:numFmt w:val="lowerLetter"/>
      <w:lvlText w:val="%2."/>
      <w:lvlJc w:val="left"/>
      <w:pPr>
        <w:ind w:left="1440" w:hanging="360"/>
      </w:pPr>
      <w:rPr>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1C3E49"/>
    <w:multiLevelType w:val="hybridMultilevel"/>
    <w:tmpl w:val="11044DC6"/>
    <w:lvl w:ilvl="0" w:tplc="A240E262">
      <w:start w:val="1"/>
      <w:numFmt w:val="decimal"/>
      <w:lvlText w:val="%1."/>
      <w:lvlJc w:val="left"/>
      <w:pPr>
        <w:tabs>
          <w:tab w:val="num" w:pos="540"/>
        </w:tabs>
        <w:ind w:left="1260" w:hanging="720"/>
      </w:pPr>
      <w:rPr>
        <w:rFonts w:hint="default"/>
        <w:b w:val="0"/>
        <w:snapToGrid/>
        <w:spacing w:val="18"/>
        <w:sz w:val="24"/>
        <w:szCs w:val="24"/>
      </w:rPr>
    </w:lvl>
    <w:lvl w:ilvl="1" w:tplc="04090019">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5" w15:restartNumberingAfterBreak="0">
    <w:nsid w:val="632607BC"/>
    <w:multiLevelType w:val="singleLevel"/>
    <w:tmpl w:val="11428B6C"/>
    <w:lvl w:ilvl="0">
      <w:start w:val="1"/>
      <w:numFmt w:val="upperLetter"/>
      <w:lvlText w:val="%1."/>
      <w:lvlJc w:val="left"/>
      <w:pPr>
        <w:tabs>
          <w:tab w:val="num" w:pos="792"/>
        </w:tabs>
        <w:ind w:left="792"/>
      </w:pPr>
      <w:rPr>
        <w:b w:val="0"/>
        <w:bCs/>
        <w:snapToGrid/>
        <w:sz w:val="24"/>
        <w:szCs w:val="24"/>
      </w:rPr>
    </w:lvl>
  </w:abstractNum>
  <w:abstractNum w:abstractNumId="76" w15:restartNumberingAfterBreak="0">
    <w:nsid w:val="673F1F65"/>
    <w:multiLevelType w:val="hybridMultilevel"/>
    <w:tmpl w:val="DD660F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8A269C8"/>
    <w:multiLevelType w:val="hybridMultilevel"/>
    <w:tmpl w:val="F16421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D911CF1"/>
    <w:multiLevelType w:val="singleLevel"/>
    <w:tmpl w:val="24123990"/>
    <w:lvl w:ilvl="0">
      <w:start w:val="1"/>
      <w:numFmt w:val="decimal"/>
      <w:lvlText w:val="%1."/>
      <w:lvlJc w:val="left"/>
      <w:pPr>
        <w:tabs>
          <w:tab w:val="num" w:pos="720"/>
        </w:tabs>
        <w:ind w:left="1440" w:hanging="720"/>
      </w:pPr>
      <w:rPr>
        <w:b w:val="0"/>
        <w:snapToGrid/>
        <w:spacing w:val="18"/>
        <w:sz w:val="24"/>
        <w:szCs w:val="24"/>
      </w:rPr>
    </w:lvl>
  </w:abstractNum>
  <w:abstractNum w:abstractNumId="79" w15:restartNumberingAfterBreak="0">
    <w:nsid w:val="70874CCB"/>
    <w:multiLevelType w:val="singleLevel"/>
    <w:tmpl w:val="E4985668"/>
    <w:lvl w:ilvl="0">
      <w:start w:val="1"/>
      <w:numFmt w:val="upperLetter"/>
      <w:lvlText w:val="%1."/>
      <w:lvlJc w:val="left"/>
      <w:pPr>
        <w:ind w:left="1080" w:hanging="360"/>
      </w:pPr>
      <w:rPr>
        <w:rFonts w:hint="default"/>
        <w:b w:val="0"/>
        <w:bCs/>
        <w:snapToGrid/>
        <w:color w:val="auto"/>
        <w:spacing w:val="8"/>
        <w:sz w:val="24"/>
        <w:szCs w:val="24"/>
      </w:rPr>
    </w:lvl>
  </w:abstractNum>
  <w:abstractNum w:abstractNumId="80" w15:restartNumberingAfterBreak="0">
    <w:nsid w:val="70971889"/>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81" w15:restartNumberingAfterBreak="0">
    <w:nsid w:val="70F941D1"/>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82" w15:restartNumberingAfterBreak="0">
    <w:nsid w:val="711B6A4B"/>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83" w15:restartNumberingAfterBreak="0">
    <w:nsid w:val="755105D5"/>
    <w:multiLevelType w:val="hybridMultilevel"/>
    <w:tmpl w:val="DE342EE8"/>
    <w:lvl w:ilvl="0" w:tplc="0409001B">
      <w:start w:val="1"/>
      <w:numFmt w:val="lowerRoman"/>
      <w:lvlText w:val="%1."/>
      <w:lvlJc w:val="right"/>
      <w:pPr>
        <w:ind w:left="43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B31661"/>
    <w:multiLevelType w:val="singleLevel"/>
    <w:tmpl w:val="769E165A"/>
    <w:lvl w:ilvl="0">
      <w:start w:val="1"/>
      <w:numFmt w:val="decimal"/>
      <w:lvlText w:val="%1."/>
      <w:lvlJc w:val="left"/>
      <w:pPr>
        <w:tabs>
          <w:tab w:val="num" w:pos="720"/>
        </w:tabs>
        <w:ind w:left="1440" w:hanging="720"/>
      </w:pPr>
      <w:rPr>
        <w:snapToGrid/>
        <w:spacing w:val="11"/>
        <w:sz w:val="24"/>
        <w:szCs w:val="24"/>
      </w:rPr>
    </w:lvl>
  </w:abstractNum>
  <w:abstractNum w:abstractNumId="85" w15:restartNumberingAfterBreak="0">
    <w:nsid w:val="7A153A5C"/>
    <w:multiLevelType w:val="singleLevel"/>
    <w:tmpl w:val="24123990"/>
    <w:lvl w:ilvl="0">
      <w:start w:val="1"/>
      <w:numFmt w:val="decimal"/>
      <w:lvlText w:val="%1."/>
      <w:lvlJc w:val="left"/>
      <w:pPr>
        <w:tabs>
          <w:tab w:val="num" w:pos="720"/>
        </w:tabs>
        <w:ind w:left="1440" w:hanging="720"/>
      </w:pPr>
      <w:rPr>
        <w:b w:val="0"/>
        <w:snapToGrid/>
        <w:spacing w:val="18"/>
        <w:sz w:val="24"/>
        <w:szCs w:val="24"/>
      </w:rPr>
    </w:lvl>
  </w:abstractNum>
  <w:abstractNum w:abstractNumId="86" w15:restartNumberingAfterBreak="0">
    <w:nsid w:val="7F5952A5"/>
    <w:multiLevelType w:val="hybridMultilevel"/>
    <w:tmpl w:val="F16421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10"/>
    <w:lvlOverride w:ilvl="0">
      <w:lvl w:ilvl="0">
        <w:numFmt w:val="upperLetter"/>
        <w:lvlText w:val="%1."/>
        <w:lvlJc w:val="left"/>
        <w:pPr>
          <w:tabs>
            <w:tab w:val="num" w:pos="720"/>
          </w:tabs>
          <w:ind w:left="792"/>
        </w:pPr>
        <w:rPr>
          <w:b/>
          <w:bCs/>
          <w:snapToGrid/>
          <w:sz w:val="24"/>
          <w:szCs w:val="24"/>
        </w:rPr>
      </w:lvl>
    </w:lvlOverride>
  </w:num>
  <w:num w:numId="4">
    <w:abstractNumId w:val="7"/>
  </w:num>
  <w:num w:numId="5">
    <w:abstractNumId w:val="7"/>
    <w:lvlOverride w:ilvl="0">
      <w:lvl w:ilvl="0">
        <w:numFmt w:val="decimal"/>
        <w:lvlText w:val="%1."/>
        <w:lvlJc w:val="left"/>
        <w:pPr>
          <w:tabs>
            <w:tab w:val="num" w:pos="648"/>
          </w:tabs>
          <w:ind w:left="1368" w:hanging="648"/>
        </w:pPr>
        <w:rPr>
          <w:snapToGrid/>
          <w:spacing w:val="4"/>
          <w:sz w:val="24"/>
          <w:szCs w:val="24"/>
        </w:rPr>
      </w:lvl>
    </w:lvlOverride>
  </w:num>
  <w:num w:numId="6">
    <w:abstractNumId w:val="18"/>
  </w:num>
  <w:num w:numId="7">
    <w:abstractNumId w:val="14"/>
  </w:num>
  <w:num w:numId="8">
    <w:abstractNumId w:val="14"/>
    <w:lvlOverride w:ilvl="0">
      <w:lvl w:ilvl="0">
        <w:numFmt w:val="decimal"/>
        <w:lvlText w:val="%1."/>
        <w:lvlJc w:val="left"/>
        <w:pPr>
          <w:tabs>
            <w:tab w:val="num" w:pos="648"/>
          </w:tabs>
          <w:ind w:left="648" w:hanging="648"/>
        </w:pPr>
        <w:rPr>
          <w:snapToGrid/>
          <w:sz w:val="24"/>
          <w:szCs w:val="24"/>
        </w:rPr>
      </w:lvl>
    </w:lvlOverride>
  </w:num>
  <w:num w:numId="9">
    <w:abstractNumId w:val="5"/>
  </w:num>
  <w:num w:numId="10">
    <w:abstractNumId w:val="23"/>
  </w:num>
  <w:num w:numId="11">
    <w:abstractNumId w:val="16"/>
  </w:num>
  <w:num w:numId="12">
    <w:abstractNumId w:val="13"/>
  </w:num>
  <w:num w:numId="13">
    <w:abstractNumId w:val="3"/>
  </w:num>
  <w:num w:numId="14">
    <w:abstractNumId w:val="3"/>
    <w:lvlOverride w:ilvl="0">
      <w:lvl w:ilvl="0">
        <w:numFmt w:val="decimal"/>
        <w:lvlText w:val="%1."/>
        <w:lvlJc w:val="left"/>
        <w:pPr>
          <w:tabs>
            <w:tab w:val="num" w:pos="720"/>
          </w:tabs>
          <w:ind w:left="1368" w:hanging="648"/>
        </w:pPr>
        <w:rPr>
          <w:snapToGrid/>
          <w:sz w:val="24"/>
          <w:szCs w:val="24"/>
        </w:rPr>
      </w:lvl>
    </w:lvlOverride>
  </w:num>
  <w:num w:numId="15">
    <w:abstractNumId w:val="22"/>
  </w:num>
  <w:num w:numId="16">
    <w:abstractNumId w:val="21"/>
  </w:num>
  <w:num w:numId="17">
    <w:abstractNumId w:val="21"/>
    <w:lvlOverride w:ilvl="0">
      <w:lvl w:ilvl="0">
        <w:numFmt w:val="decimal"/>
        <w:lvlText w:val="%1."/>
        <w:lvlJc w:val="left"/>
        <w:pPr>
          <w:tabs>
            <w:tab w:val="num" w:pos="720"/>
          </w:tabs>
          <w:ind w:left="1440" w:hanging="720"/>
        </w:pPr>
        <w:rPr>
          <w:snapToGrid/>
          <w:spacing w:val="7"/>
          <w:sz w:val="24"/>
          <w:szCs w:val="24"/>
        </w:rPr>
      </w:lvl>
    </w:lvlOverride>
  </w:num>
  <w:num w:numId="18">
    <w:abstractNumId w:val="17"/>
  </w:num>
  <w:num w:numId="19">
    <w:abstractNumId w:val="33"/>
  </w:num>
  <w:num w:numId="20">
    <w:abstractNumId w:val="33"/>
    <w:lvlOverride w:ilvl="0">
      <w:lvl w:ilvl="0">
        <w:numFmt w:val="decimal"/>
        <w:lvlText w:val="%1."/>
        <w:lvlJc w:val="left"/>
        <w:pPr>
          <w:tabs>
            <w:tab w:val="num" w:pos="792"/>
          </w:tabs>
          <w:ind w:left="1008" w:hanging="720"/>
        </w:pPr>
        <w:rPr>
          <w:snapToGrid/>
          <w:sz w:val="24"/>
          <w:szCs w:val="24"/>
        </w:rPr>
      </w:lvl>
    </w:lvlOverride>
  </w:num>
  <w:num w:numId="21">
    <w:abstractNumId w:val="15"/>
  </w:num>
  <w:num w:numId="22">
    <w:abstractNumId w:val="20"/>
  </w:num>
  <w:num w:numId="23">
    <w:abstractNumId w:val="29"/>
  </w:num>
  <w:num w:numId="24">
    <w:abstractNumId w:val="27"/>
  </w:num>
  <w:num w:numId="25">
    <w:abstractNumId w:val="28"/>
  </w:num>
  <w:num w:numId="26">
    <w:abstractNumId w:val="28"/>
    <w:lvlOverride w:ilvl="0">
      <w:lvl w:ilvl="0">
        <w:numFmt w:val="decimal"/>
        <w:lvlText w:val="%1."/>
        <w:lvlJc w:val="left"/>
        <w:pPr>
          <w:tabs>
            <w:tab w:val="num" w:pos="720"/>
          </w:tabs>
          <w:ind w:left="1368" w:hanging="720"/>
        </w:pPr>
        <w:rPr>
          <w:snapToGrid/>
          <w:spacing w:val="3"/>
          <w:sz w:val="24"/>
          <w:szCs w:val="24"/>
        </w:rPr>
      </w:lvl>
    </w:lvlOverride>
  </w:num>
  <w:num w:numId="27">
    <w:abstractNumId w:val="6"/>
  </w:num>
  <w:num w:numId="28">
    <w:abstractNumId w:val="6"/>
    <w:lvlOverride w:ilvl="0">
      <w:lvl w:ilvl="0">
        <w:numFmt w:val="decimal"/>
        <w:lvlText w:val="%1."/>
        <w:lvlJc w:val="left"/>
        <w:pPr>
          <w:tabs>
            <w:tab w:val="num" w:pos="648"/>
          </w:tabs>
          <w:ind w:left="1368" w:hanging="648"/>
        </w:pPr>
        <w:rPr>
          <w:snapToGrid/>
          <w:spacing w:val="16"/>
          <w:sz w:val="24"/>
          <w:szCs w:val="24"/>
        </w:rPr>
      </w:lvl>
    </w:lvlOverride>
  </w:num>
  <w:num w:numId="29">
    <w:abstractNumId w:val="32"/>
  </w:num>
  <w:num w:numId="30">
    <w:abstractNumId w:val="2"/>
  </w:num>
  <w:num w:numId="31">
    <w:abstractNumId w:val="2"/>
    <w:lvlOverride w:ilvl="0">
      <w:lvl w:ilvl="0">
        <w:numFmt w:val="decimal"/>
        <w:lvlText w:val="%1."/>
        <w:lvlJc w:val="left"/>
        <w:pPr>
          <w:tabs>
            <w:tab w:val="num" w:pos="792"/>
          </w:tabs>
          <w:ind w:left="1440" w:hanging="792"/>
        </w:pPr>
        <w:rPr>
          <w:snapToGrid/>
          <w:sz w:val="24"/>
          <w:szCs w:val="24"/>
        </w:rPr>
      </w:lvl>
    </w:lvlOverride>
  </w:num>
  <w:num w:numId="32">
    <w:abstractNumId w:val="30"/>
  </w:num>
  <w:num w:numId="33">
    <w:abstractNumId w:val="25"/>
  </w:num>
  <w:num w:numId="34">
    <w:abstractNumId w:val="25"/>
    <w:lvlOverride w:ilvl="0">
      <w:lvl w:ilvl="0">
        <w:numFmt w:val="decimal"/>
        <w:lvlText w:val="%1."/>
        <w:lvlJc w:val="left"/>
        <w:pPr>
          <w:tabs>
            <w:tab w:val="num" w:pos="792"/>
          </w:tabs>
          <w:ind w:left="1440" w:hanging="792"/>
        </w:pPr>
        <w:rPr>
          <w:snapToGrid/>
          <w:spacing w:val="7"/>
          <w:sz w:val="24"/>
          <w:szCs w:val="24"/>
        </w:rPr>
      </w:lvl>
    </w:lvlOverride>
  </w:num>
  <w:num w:numId="35">
    <w:abstractNumId w:val="34"/>
  </w:num>
  <w:num w:numId="36">
    <w:abstractNumId w:val="9"/>
  </w:num>
  <w:num w:numId="37">
    <w:abstractNumId w:val="26"/>
  </w:num>
  <w:num w:numId="38">
    <w:abstractNumId w:val="26"/>
    <w:lvlOverride w:ilvl="0">
      <w:lvl w:ilvl="0">
        <w:numFmt w:val="decimal"/>
        <w:lvlText w:val="%1."/>
        <w:lvlJc w:val="left"/>
        <w:pPr>
          <w:tabs>
            <w:tab w:val="num" w:pos="792"/>
          </w:tabs>
          <w:ind w:left="1440" w:hanging="792"/>
        </w:pPr>
        <w:rPr>
          <w:snapToGrid/>
          <w:spacing w:val="16"/>
          <w:sz w:val="24"/>
          <w:szCs w:val="24"/>
        </w:rPr>
      </w:lvl>
    </w:lvlOverride>
  </w:num>
  <w:num w:numId="39">
    <w:abstractNumId w:val="12"/>
  </w:num>
  <w:num w:numId="40">
    <w:abstractNumId w:val="31"/>
  </w:num>
  <w:num w:numId="41">
    <w:abstractNumId w:val="59"/>
  </w:num>
  <w:num w:numId="42">
    <w:abstractNumId w:val="63"/>
  </w:num>
  <w:num w:numId="43">
    <w:abstractNumId w:val="65"/>
  </w:num>
  <w:num w:numId="44">
    <w:abstractNumId w:val="72"/>
  </w:num>
  <w:num w:numId="45">
    <w:abstractNumId w:val="24"/>
  </w:num>
  <w:num w:numId="46">
    <w:abstractNumId w:val="41"/>
  </w:num>
  <w:num w:numId="47">
    <w:abstractNumId w:val="76"/>
  </w:num>
  <w:num w:numId="48">
    <w:abstractNumId w:val="70"/>
  </w:num>
  <w:num w:numId="49">
    <w:abstractNumId w:val="68"/>
  </w:num>
  <w:num w:numId="50">
    <w:abstractNumId w:val="44"/>
  </w:num>
  <w:num w:numId="51">
    <w:abstractNumId w:val="69"/>
  </w:num>
  <w:num w:numId="52">
    <w:abstractNumId w:val="77"/>
  </w:num>
  <w:num w:numId="53">
    <w:abstractNumId w:val="78"/>
  </w:num>
  <w:num w:numId="54">
    <w:abstractNumId w:val="85"/>
  </w:num>
  <w:num w:numId="55">
    <w:abstractNumId w:val="57"/>
  </w:num>
  <w:num w:numId="56">
    <w:abstractNumId w:val="38"/>
  </w:num>
  <w:num w:numId="57">
    <w:abstractNumId w:val="45"/>
  </w:num>
  <w:num w:numId="58">
    <w:abstractNumId w:val="51"/>
  </w:num>
  <w:num w:numId="59">
    <w:abstractNumId w:val="50"/>
  </w:num>
  <w:num w:numId="60">
    <w:abstractNumId w:val="84"/>
  </w:num>
  <w:num w:numId="61">
    <w:abstractNumId w:val="19"/>
  </w:num>
  <w:num w:numId="62">
    <w:abstractNumId w:val="81"/>
  </w:num>
  <w:num w:numId="63">
    <w:abstractNumId w:val="37"/>
  </w:num>
  <w:num w:numId="64">
    <w:abstractNumId w:val="47"/>
  </w:num>
  <w:num w:numId="65">
    <w:abstractNumId w:val="80"/>
  </w:num>
  <w:num w:numId="66">
    <w:abstractNumId w:val="75"/>
  </w:num>
  <w:num w:numId="67">
    <w:abstractNumId w:val="49"/>
  </w:num>
  <w:num w:numId="68">
    <w:abstractNumId w:val="4"/>
  </w:num>
  <w:num w:numId="69">
    <w:abstractNumId w:val="79"/>
  </w:num>
  <w:num w:numId="70">
    <w:abstractNumId w:val="82"/>
  </w:num>
  <w:num w:numId="71">
    <w:abstractNumId w:val="61"/>
  </w:num>
  <w:num w:numId="72">
    <w:abstractNumId w:val="54"/>
  </w:num>
  <w:num w:numId="73">
    <w:abstractNumId w:val="1"/>
  </w:num>
  <w:num w:numId="74">
    <w:abstractNumId w:val="64"/>
  </w:num>
  <w:num w:numId="75">
    <w:abstractNumId w:val="60"/>
  </w:num>
  <w:num w:numId="76">
    <w:abstractNumId w:val="39"/>
  </w:num>
  <w:num w:numId="77">
    <w:abstractNumId w:val="53"/>
  </w:num>
  <w:num w:numId="78">
    <w:abstractNumId w:val="36"/>
  </w:num>
  <w:num w:numId="79">
    <w:abstractNumId w:val="48"/>
  </w:num>
  <w:num w:numId="80">
    <w:abstractNumId w:val="43"/>
  </w:num>
  <w:num w:numId="81">
    <w:abstractNumId w:val="0"/>
  </w:num>
  <w:num w:numId="82">
    <w:abstractNumId w:val="46"/>
  </w:num>
  <w:num w:numId="83">
    <w:abstractNumId w:val="55"/>
  </w:num>
  <w:num w:numId="84">
    <w:abstractNumId w:val="11"/>
  </w:num>
  <w:num w:numId="85">
    <w:abstractNumId w:val="66"/>
  </w:num>
  <w:num w:numId="86">
    <w:abstractNumId w:val="56"/>
  </w:num>
  <w:num w:numId="87">
    <w:abstractNumId w:val="52"/>
  </w:num>
  <w:num w:numId="88">
    <w:abstractNumId w:val="73"/>
  </w:num>
  <w:num w:numId="89">
    <w:abstractNumId w:val="42"/>
  </w:num>
  <w:num w:numId="90">
    <w:abstractNumId w:val="58"/>
  </w:num>
  <w:num w:numId="91">
    <w:abstractNumId w:val="35"/>
  </w:num>
  <w:num w:numId="92">
    <w:abstractNumId w:val="83"/>
  </w:num>
  <w:num w:numId="93">
    <w:abstractNumId w:val="71"/>
  </w:num>
  <w:num w:numId="94">
    <w:abstractNumId w:val="62"/>
  </w:num>
  <w:num w:numId="95">
    <w:abstractNumId w:val="86"/>
  </w:num>
  <w:num w:numId="96">
    <w:abstractNumId w:val="74"/>
  </w:num>
  <w:num w:numId="97">
    <w:abstractNumId w:val="67"/>
  </w:num>
  <w:num w:numId="98">
    <w:abstractNumId w:val="4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DD"/>
    <w:rsid w:val="0001509F"/>
    <w:rsid w:val="000164D5"/>
    <w:rsid w:val="00025D2B"/>
    <w:rsid w:val="0003413C"/>
    <w:rsid w:val="00034594"/>
    <w:rsid w:val="00040D53"/>
    <w:rsid w:val="00045A2B"/>
    <w:rsid w:val="000560C6"/>
    <w:rsid w:val="00061343"/>
    <w:rsid w:val="00063A4B"/>
    <w:rsid w:val="0006489C"/>
    <w:rsid w:val="000654B4"/>
    <w:rsid w:val="00075645"/>
    <w:rsid w:val="00084E15"/>
    <w:rsid w:val="000C284F"/>
    <w:rsid w:val="000C45CA"/>
    <w:rsid w:val="000C759C"/>
    <w:rsid w:val="000C7664"/>
    <w:rsid w:val="000E0A77"/>
    <w:rsid w:val="000E206E"/>
    <w:rsid w:val="000E66AE"/>
    <w:rsid w:val="001067C2"/>
    <w:rsid w:val="00113037"/>
    <w:rsid w:val="00125853"/>
    <w:rsid w:val="001258E4"/>
    <w:rsid w:val="0013107C"/>
    <w:rsid w:val="00131BCA"/>
    <w:rsid w:val="00135A91"/>
    <w:rsid w:val="00135E77"/>
    <w:rsid w:val="001400A2"/>
    <w:rsid w:val="00140CE9"/>
    <w:rsid w:val="0014128C"/>
    <w:rsid w:val="00143632"/>
    <w:rsid w:val="00143C13"/>
    <w:rsid w:val="00144814"/>
    <w:rsid w:val="00146BBF"/>
    <w:rsid w:val="00153547"/>
    <w:rsid w:val="0015466B"/>
    <w:rsid w:val="001574BD"/>
    <w:rsid w:val="00160A0C"/>
    <w:rsid w:val="00172D43"/>
    <w:rsid w:val="0017348D"/>
    <w:rsid w:val="00177BDB"/>
    <w:rsid w:val="00177F9A"/>
    <w:rsid w:val="00195E5D"/>
    <w:rsid w:val="001B3316"/>
    <w:rsid w:val="001C1460"/>
    <w:rsid w:val="001C2490"/>
    <w:rsid w:val="001D1D78"/>
    <w:rsid w:val="001D2FB4"/>
    <w:rsid w:val="001D65A1"/>
    <w:rsid w:val="001E00A4"/>
    <w:rsid w:val="001E1CAC"/>
    <w:rsid w:val="001F138A"/>
    <w:rsid w:val="001F2788"/>
    <w:rsid w:val="001F295C"/>
    <w:rsid w:val="001F3D5A"/>
    <w:rsid w:val="001F6D28"/>
    <w:rsid w:val="002004CE"/>
    <w:rsid w:val="002018DC"/>
    <w:rsid w:val="002044F1"/>
    <w:rsid w:val="00204E49"/>
    <w:rsid w:val="002051ED"/>
    <w:rsid w:val="00205F9A"/>
    <w:rsid w:val="00206800"/>
    <w:rsid w:val="00221A8B"/>
    <w:rsid w:val="00222DEB"/>
    <w:rsid w:val="00224BD1"/>
    <w:rsid w:val="00224E07"/>
    <w:rsid w:val="002262EE"/>
    <w:rsid w:val="002517F0"/>
    <w:rsid w:val="00253F12"/>
    <w:rsid w:val="00263A13"/>
    <w:rsid w:val="00264DAC"/>
    <w:rsid w:val="0026556A"/>
    <w:rsid w:val="0027167C"/>
    <w:rsid w:val="00272FCA"/>
    <w:rsid w:val="00273821"/>
    <w:rsid w:val="00274C5E"/>
    <w:rsid w:val="00282673"/>
    <w:rsid w:val="002851A1"/>
    <w:rsid w:val="002904F5"/>
    <w:rsid w:val="00292E8D"/>
    <w:rsid w:val="0029342D"/>
    <w:rsid w:val="002955C0"/>
    <w:rsid w:val="00295AB8"/>
    <w:rsid w:val="00295C54"/>
    <w:rsid w:val="002A2DE8"/>
    <w:rsid w:val="002A7219"/>
    <w:rsid w:val="002C071D"/>
    <w:rsid w:val="002C4FC8"/>
    <w:rsid w:val="002D0EC5"/>
    <w:rsid w:val="002D216A"/>
    <w:rsid w:val="002D6A6B"/>
    <w:rsid w:val="002D72FA"/>
    <w:rsid w:val="002E24FB"/>
    <w:rsid w:val="002F1DB9"/>
    <w:rsid w:val="00300A2E"/>
    <w:rsid w:val="0030134B"/>
    <w:rsid w:val="00303572"/>
    <w:rsid w:val="00306149"/>
    <w:rsid w:val="00306E12"/>
    <w:rsid w:val="00314F18"/>
    <w:rsid w:val="00317A69"/>
    <w:rsid w:val="00321D15"/>
    <w:rsid w:val="00325949"/>
    <w:rsid w:val="00355FF5"/>
    <w:rsid w:val="00361FCE"/>
    <w:rsid w:val="003733BB"/>
    <w:rsid w:val="00374012"/>
    <w:rsid w:val="00374971"/>
    <w:rsid w:val="00376A26"/>
    <w:rsid w:val="00380325"/>
    <w:rsid w:val="00397D17"/>
    <w:rsid w:val="003B0D93"/>
    <w:rsid w:val="003B72E6"/>
    <w:rsid w:val="003C7091"/>
    <w:rsid w:val="003D1DEF"/>
    <w:rsid w:val="003D2516"/>
    <w:rsid w:val="003D4A21"/>
    <w:rsid w:val="003E219E"/>
    <w:rsid w:val="003E3CF8"/>
    <w:rsid w:val="004001F5"/>
    <w:rsid w:val="00405BB8"/>
    <w:rsid w:val="00405DC2"/>
    <w:rsid w:val="0040713C"/>
    <w:rsid w:val="0042064A"/>
    <w:rsid w:val="00433512"/>
    <w:rsid w:val="00434BDB"/>
    <w:rsid w:val="004367AA"/>
    <w:rsid w:val="00445132"/>
    <w:rsid w:val="00454161"/>
    <w:rsid w:val="0045479C"/>
    <w:rsid w:val="00454C97"/>
    <w:rsid w:val="00457B9A"/>
    <w:rsid w:val="00463314"/>
    <w:rsid w:val="00464C25"/>
    <w:rsid w:val="00471D48"/>
    <w:rsid w:val="00484048"/>
    <w:rsid w:val="00491F71"/>
    <w:rsid w:val="00492190"/>
    <w:rsid w:val="00497061"/>
    <w:rsid w:val="004A3C34"/>
    <w:rsid w:val="004B0244"/>
    <w:rsid w:val="004B1F96"/>
    <w:rsid w:val="004C1A96"/>
    <w:rsid w:val="004C2BC8"/>
    <w:rsid w:val="004C3322"/>
    <w:rsid w:val="004D145A"/>
    <w:rsid w:val="004D6C4A"/>
    <w:rsid w:val="004D7DE7"/>
    <w:rsid w:val="004E211B"/>
    <w:rsid w:val="004E6B95"/>
    <w:rsid w:val="004F5AB8"/>
    <w:rsid w:val="004F785C"/>
    <w:rsid w:val="0050079B"/>
    <w:rsid w:val="00500F54"/>
    <w:rsid w:val="0050262D"/>
    <w:rsid w:val="00510E61"/>
    <w:rsid w:val="0051185B"/>
    <w:rsid w:val="00513D14"/>
    <w:rsid w:val="0051451D"/>
    <w:rsid w:val="00516B42"/>
    <w:rsid w:val="005172E5"/>
    <w:rsid w:val="00525EF8"/>
    <w:rsid w:val="005331D7"/>
    <w:rsid w:val="005401A6"/>
    <w:rsid w:val="00543A03"/>
    <w:rsid w:val="00545A68"/>
    <w:rsid w:val="00552F7F"/>
    <w:rsid w:val="005606C7"/>
    <w:rsid w:val="00565746"/>
    <w:rsid w:val="00566387"/>
    <w:rsid w:val="00567B04"/>
    <w:rsid w:val="005707C2"/>
    <w:rsid w:val="005719A9"/>
    <w:rsid w:val="00573B33"/>
    <w:rsid w:val="005755A4"/>
    <w:rsid w:val="00586CA9"/>
    <w:rsid w:val="0058715B"/>
    <w:rsid w:val="00597831"/>
    <w:rsid w:val="005A7C8A"/>
    <w:rsid w:val="005B1A64"/>
    <w:rsid w:val="005B352C"/>
    <w:rsid w:val="005B6F5D"/>
    <w:rsid w:val="005C03D0"/>
    <w:rsid w:val="005C3E61"/>
    <w:rsid w:val="005C5E88"/>
    <w:rsid w:val="005C6F17"/>
    <w:rsid w:val="005D2950"/>
    <w:rsid w:val="005D4A01"/>
    <w:rsid w:val="005E4E15"/>
    <w:rsid w:val="0060067A"/>
    <w:rsid w:val="00600D97"/>
    <w:rsid w:val="00607058"/>
    <w:rsid w:val="00612A2F"/>
    <w:rsid w:val="00613C3C"/>
    <w:rsid w:val="00615040"/>
    <w:rsid w:val="00635142"/>
    <w:rsid w:val="00635D7B"/>
    <w:rsid w:val="00636B96"/>
    <w:rsid w:val="00641125"/>
    <w:rsid w:val="00641667"/>
    <w:rsid w:val="00642115"/>
    <w:rsid w:val="0064395C"/>
    <w:rsid w:val="00654A96"/>
    <w:rsid w:val="00662A1A"/>
    <w:rsid w:val="00690AA9"/>
    <w:rsid w:val="00690CF1"/>
    <w:rsid w:val="00690FBD"/>
    <w:rsid w:val="006A355E"/>
    <w:rsid w:val="006D0FFA"/>
    <w:rsid w:val="006D5829"/>
    <w:rsid w:val="006E3DD9"/>
    <w:rsid w:val="006E5D70"/>
    <w:rsid w:val="006F7636"/>
    <w:rsid w:val="007136C3"/>
    <w:rsid w:val="00714257"/>
    <w:rsid w:val="007178BA"/>
    <w:rsid w:val="00724A4D"/>
    <w:rsid w:val="0073109D"/>
    <w:rsid w:val="00732C63"/>
    <w:rsid w:val="007347E9"/>
    <w:rsid w:val="00734822"/>
    <w:rsid w:val="00735228"/>
    <w:rsid w:val="00737440"/>
    <w:rsid w:val="00746480"/>
    <w:rsid w:val="0075386F"/>
    <w:rsid w:val="007546DA"/>
    <w:rsid w:val="00760120"/>
    <w:rsid w:val="00763035"/>
    <w:rsid w:val="0076708D"/>
    <w:rsid w:val="00767197"/>
    <w:rsid w:val="00770104"/>
    <w:rsid w:val="00771A34"/>
    <w:rsid w:val="00774DF1"/>
    <w:rsid w:val="00780FCD"/>
    <w:rsid w:val="007833A6"/>
    <w:rsid w:val="00785255"/>
    <w:rsid w:val="0079633B"/>
    <w:rsid w:val="007A5BDB"/>
    <w:rsid w:val="007B123A"/>
    <w:rsid w:val="007C6916"/>
    <w:rsid w:val="007D57BE"/>
    <w:rsid w:val="007D5CC1"/>
    <w:rsid w:val="007E19D4"/>
    <w:rsid w:val="007E1CB7"/>
    <w:rsid w:val="007F2472"/>
    <w:rsid w:val="007F3CCA"/>
    <w:rsid w:val="007F4C2F"/>
    <w:rsid w:val="007F7094"/>
    <w:rsid w:val="0080095D"/>
    <w:rsid w:val="008100D9"/>
    <w:rsid w:val="00813E37"/>
    <w:rsid w:val="00814B20"/>
    <w:rsid w:val="00815506"/>
    <w:rsid w:val="008167E7"/>
    <w:rsid w:val="00827783"/>
    <w:rsid w:val="008301D3"/>
    <w:rsid w:val="00836F40"/>
    <w:rsid w:val="0084269B"/>
    <w:rsid w:val="008441D8"/>
    <w:rsid w:val="008448EA"/>
    <w:rsid w:val="00847344"/>
    <w:rsid w:val="00851700"/>
    <w:rsid w:val="00860EBD"/>
    <w:rsid w:val="00872C03"/>
    <w:rsid w:val="008A5973"/>
    <w:rsid w:val="008B0DF5"/>
    <w:rsid w:val="008B64B5"/>
    <w:rsid w:val="008C0B1C"/>
    <w:rsid w:val="008D58A7"/>
    <w:rsid w:val="008D64C5"/>
    <w:rsid w:val="008E2D5D"/>
    <w:rsid w:val="008E367C"/>
    <w:rsid w:val="008F0670"/>
    <w:rsid w:val="008F476F"/>
    <w:rsid w:val="009034CE"/>
    <w:rsid w:val="00907036"/>
    <w:rsid w:val="00917C1C"/>
    <w:rsid w:val="00930CC7"/>
    <w:rsid w:val="009332C7"/>
    <w:rsid w:val="009378A5"/>
    <w:rsid w:val="009448B3"/>
    <w:rsid w:val="00945B93"/>
    <w:rsid w:val="009529B6"/>
    <w:rsid w:val="00966405"/>
    <w:rsid w:val="00970DEE"/>
    <w:rsid w:val="00983F9D"/>
    <w:rsid w:val="00984327"/>
    <w:rsid w:val="00985606"/>
    <w:rsid w:val="00992C11"/>
    <w:rsid w:val="00995F04"/>
    <w:rsid w:val="009A228A"/>
    <w:rsid w:val="009C2D86"/>
    <w:rsid w:val="009C34F8"/>
    <w:rsid w:val="009C375D"/>
    <w:rsid w:val="009C3FEF"/>
    <w:rsid w:val="009C7942"/>
    <w:rsid w:val="009C79DD"/>
    <w:rsid w:val="009D44CB"/>
    <w:rsid w:val="009D4E4E"/>
    <w:rsid w:val="009D74D7"/>
    <w:rsid w:val="009F06A5"/>
    <w:rsid w:val="00A016FB"/>
    <w:rsid w:val="00A019FD"/>
    <w:rsid w:val="00A044E3"/>
    <w:rsid w:val="00A065C2"/>
    <w:rsid w:val="00A16C07"/>
    <w:rsid w:val="00A16EA7"/>
    <w:rsid w:val="00A17905"/>
    <w:rsid w:val="00A3050A"/>
    <w:rsid w:val="00A31AD0"/>
    <w:rsid w:val="00A34B17"/>
    <w:rsid w:val="00A47860"/>
    <w:rsid w:val="00A55884"/>
    <w:rsid w:val="00A61C3C"/>
    <w:rsid w:val="00A630C8"/>
    <w:rsid w:val="00A63E8F"/>
    <w:rsid w:val="00A67092"/>
    <w:rsid w:val="00A7322A"/>
    <w:rsid w:val="00A75B64"/>
    <w:rsid w:val="00A80BE5"/>
    <w:rsid w:val="00A868DB"/>
    <w:rsid w:val="00A90D4A"/>
    <w:rsid w:val="00A937F1"/>
    <w:rsid w:val="00AA06DA"/>
    <w:rsid w:val="00AB09A8"/>
    <w:rsid w:val="00AB0F78"/>
    <w:rsid w:val="00AB1A9B"/>
    <w:rsid w:val="00AB213C"/>
    <w:rsid w:val="00AB7D75"/>
    <w:rsid w:val="00AC6118"/>
    <w:rsid w:val="00AD73AA"/>
    <w:rsid w:val="00AE24E8"/>
    <w:rsid w:val="00AE7042"/>
    <w:rsid w:val="00B04781"/>
    <w:rsid w:val="00B0502F"/>
    <w:rsid w:val="00B12243"/>
    <w:rsid w:val="00B1397C"/>
    <w:rsid w:val="00B17937"/>
    <w:rsid w:val="00B22494"/>
    <w:rsid w:val="00B26F3F"/>
    <w:rsid w:val="00B3052C"/>
    <w:rsid w:val="00B34F92"/>
    <w:rsid w:val="00B436FC"/>
    <w:rsid w:val="00B45E35"/>
    <w:rsid w:val="00B50017"/>
    <w:rsid w:val="00B54D3C"/>
    <w:rsid w:val="00B555C5"/>
    <w:rsid w:val="00B56D7C"/>
    <w:rsid w:val="00B577AD"/>
    <w:rsid w:val="00B61459"/>
    <w:rsid w:val="00B63B47"/>
    <w:rsid w:val="00B63CF3"/>
    <w:rsid w:val="00B73860"/>
    <w:rsid w:val="00B74B1C"/>
    <w:rsid w:val="00B74FA7"/>
    <w:rsid w:val="00B76E41"/>
    <w:rsid w:val="00B82A23"/>
    <w:rsid w:val="00B84538"/>
    <w:rsid w:val="00B86B2E"/>
    <w:rsid w:val="00BA1572"/>
    <w:rsid w:val="00BA6A7E"/>
    <w:rsid w:val="00BB52DE"/>
    <w:rsid w:val="00BB6EA8"/>
    <w:rsid w:val="00BC1CF6"/>
    <w:rsid w:val="00BC3800"/>
    <w:rsid w:val="00BC6C16"/>
    <w:rsid w:val="00BD2908"/>
    <w:rsid w:val="00BD3758"/>
    <w:rsid w:val="00BD41D0"/>
    <w:rsid w:val="00BD51F5"/>
    <w:rsid w:val="00BD693E"/>
    <w:rsid w:val="00BE19B3"/>
    <w:rsid w:val="00BE57F8"/>
    <w:rsid w:val="00BF0068"/>
    <w:rsid w:val="00C122A3"/>
    <w:rsid w:val="00C16AD1"/>
    <w:rsid w:val="00C465A0"/>
    <w:rsid w:val="00C521C3"/>
    <w:rsid w:val="00C5458E"/>
    <w:rsid w:val="00C60CF8"/>
    <w:rsid w:val="00C71AD1"/>
    <w:rsid w:val="00C72025"/>
    <w:rsid w:val="00C72ADE"/>
    <w:rsid w:val="00C828DF"/>
    <w:rsid w:val="00C83690"/>
    <w:rsid w:val="00C92E60"/>
    <w:rsid w:val="00CA7998"/>
    <w:rsid w:val="00CB1F80"/>
    <w:rsid w:val="00CB57E1"/>
    <w:rsid w:val="00CB6545"/>
    <w:rsid w:val="00CC154A"/>
    <w:rsid w:val="00CC3291"/>
    <w:rsid w:val="00CC35B9"/>
    <w:rsid w:val="00CC3FD1"/>
    <w:rsid w:val="00CC7A1C"/>
    <w:rsid w:val="00CD08E9"/>
    <w:rsid w:val="00CD56BA"/>
    <w:rsid w:val="00CD7468"/>
    <w:rsid w:val="00CF245D"/>
    <w:rsid w:val="00CF70CA"/>
    <w:rsid w:val="00D0327C"/>
    <w:rsid w:val="00D0630C"/>
    <w:rsid w:val="00D13150"/>
    <w:rsid w:val="00D134F8"/>
    <w:rsid w:val="00D32133"/>
    <w:rsid w:val="00D331B1"/>
    <w:rsid w:val="00D338A5"/>
    <w:rsid w:val="00D343F1"/>
    <w:rsid w:val="00D3749A"/>
    <w:rsid w:val="00D3789C"/>
    <w:rsid w:val="00D449F9"/>
    <w:rsid w:val="00D45192"/>
    <w:rsid w:val="00D54F8D"/>
    <w:rsid w:val="00D55E2A"/>
    <w:rsid w:val="00D57DB5"/>
    <w:rsid w:val="00D62C8C"/>
    <w:rsid w:val="00D6665A"/>
    <w:rsid w:val="00D7149B"/>
    <w:rsid w:val="00D7427F"/>
    <w:rsid w:val="00D76CC5"/>
    <w:rsid w:val="00D93087"/>
    <w:rsid w:val="00D969BF"/>
    <w:rsid w:val="00DA3D5F"/>
    <w:rsid w:val="00DC2960"/>
    <w:rsid w:val="00DC428B"/>
    <w:rsid w:val="00DC49E5"/>
    <w:rsid w:val="00DC55E2"/>
    <w:rsid w:val="00DE6558"/>
    <w:rsid w:val="00DF73B5"/>
    <w:rsid w:val="00E00E01"/>
    <w:rsid w:val="00E06F76"/>
    <w:rsid w:val="00E1551B"/>
    <w:rsid w:val="00E24A20"/>
    <w:rsid w:val="00E2704E"/>
    <w:rsid w:val="00E30984"/>
    <w:rsid w:val="00E3119B"/>
    <w:rsid w:val="00E31969"/>
    <w:rsid w:val="00E40ABF"/>
    <w:rsid w:val="00E40F0B"/>
    <w:rsid w:val="00E43073"/>
    <w:rsid w:val="00E430AF"/>
    <w:rsid w:val="00E46F44"/>
    <w:rsid w:val="00E56198"/>
    <w:rsid w:val="00E605AF"/>
    <w:rsid w:val="00E60E55"/>
    <w:rsid w:val="00E60EC3"/>
    <w:rsid w:val="00E62171"/>
    <w:rsid w:val="00E645EA"/>
    <w:rsid w:val="00E64ECD"/>
    <w:rsid w:val="00E66189"/>
    <w:rsid w:val="00E70C71"/>
    <w:rsid w:val="00E71A3E"/>
    <w:rsid w:val="00E72618"/>
    <w:rsid w:val="00E800A7"/>
    <w:rsid w:val="00E83839"/>
    <w:rsid w:val="00E90AF8"/>
    <w:rsid w:val="00E96478"/>
    <w:rsid w:val="00EA122D"/>
    <w:rsid w:val="00EA35A7"/>
    <w:rsid w:val="00EA68CC"/>
    <w:rsid w:val="00EA769B"/>
    <w:rsid w:val="00EA7706"/>
    <w:rsid w:val="00EB71E6"/>
    <w:rsid w:val="00EC17EA"/>
    <w:rsid w:val="00EC291D"/>
    <w:rsid w:val="00EC4BA0"/>
    <w:rsid w:val="00EC7DF8"/>
    <w:rsid w:val="00ED027D"/>
    <w:rsid w:val="00EE1369"/>
    <w:rsid w:val="00F0221A"/>
    <w:rsid w:val="00F10472"/>
    <w:rsid w:val="00F24450"/>
    <w:rsid w:val="00F25742"/>
    <w:rsid w:val="00F25C87"/>
    <w:rsid w:val="00F324DD"/>
    <w:rsid w:val="00F328B6"/>
    <w:rsid w:val="00F32CEB"/>
    <w:rsid w:val="00F45879"/>
    <w:rsid w:val="00F47770"/>
    <w:rsid w:val="00F53FCD"/>
    <w:rsid w:val="00F6192F"/>
    <w:rsid w:val="00F61D5D"/>
    <w:rsid w:val="00F61F61"/>
    <w:rsid w:val="00F6517A"/>
    <w:rsid w:val="00F65BB7"/>
    <w:rsid w:val="00F72B7C"/>
    <w:rsid w:val="00F72E10"/>
    <w:rsid w:val="00F7716D"/>
    <w:rsid w:val="00F84FAA"/>
    <w:rsid w:val="00F9130F"/>
    <w:rsid w:val="00F93AB2"/>
    <w:rsid w:val="00FA0243"/>
    <w:rsid w:val="00FA224C"/>
    <w:rsid w:val="00FA4587"/>
    <w:rsid w:val="00FB1B7A"/>
    <w:rsid w:val="00FB5D3E"/>
    <w:rsid w:val="00FC20AE"/>
    <w:rsid w:val="00FC2392"/>
    <w:rsid w:val="00FD2ECA"/>
    <w:rsid w:val="00FD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5DBB52F"/>
  <w15:docId w15:val="{9CA8C0E7-1EF2-4BF0-9D8D-A335F632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C124D"/>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7E7B66"/>
    <w:pPr>
      <w:widowControl/>
      <w:numPr>
        <w:numId w:val="41"/>
      </w:numPr>
      <w:autoSpaceDE/>
      <w:autoSpaceDN/>
      <w:adjustRightInd/>
      <w:spacing w:before="240"/>
      <w:outlineLvl w:val="0"/>
    </w:pPr>
    <w:rPr>
      <w:rFonts w:cs="Arial"/>
      <w:b/>
      <w:bCs/>
      <w:kern w:val="32"/>
      <w:sz w:val="24"/>
      <w:szCs w:val="32"/>
      <w:u w:val="single"/>
    </w:rPr>
  </w:style>
  <w:style w:type="paragraph" w:styleId="Heading2">
    <w:name w:val="heading 2"/>
    <w:basedOn w:val="Normal"/>
    <w:next w:val="Normal"/>
    <w:link w:val="Heading2Char"/>
    <w:qFormat/>
    <w:rsid w:val="007E7B66"/>
    <w:pPr>
      <w:widowControl/>
      <w:numPr>
        <w:ilvl w:val="1"/>
        <w:numId w:val="41"/>
      </w:numPr>
      <w:autoSpaceDE/>
      <w:autoSpaceDN/>
      <w:adjustRightInd/>
      <w:spacing w:before="240"/>
      <w:jc w:val="both"/>
      <w:outlineLvl w:val="1"/>
    </w:pPr>
    <w:rPr>
      <w:rFonts w:cs="Arial"/>
      <w:bCs/>
      <w:iCs/>
      <w:sz w:val="24"/>
      <w:szCs w:val="28"/>
    </w:rPr>
  </w:style>
  <w:style w:type="paragraph" w:styleId="Heading3">
    <w:name w:val="heading 3"/>
    <w:basedOn w:val="Normal"/>
    <w:next w:val="Normal"/>
    <w:link w:val="Heading3Char"/>
    <w:qFormat/>
    <w:rsid w:val="007E7B66"/>
    <w:pPr>
      <w:widowControl/>
      <w:numPr>
        <w:ilvl w:val="2"/>
        <w:numId w:val="41"/>
      </w:numPr>
      <w:autoSpaceDE/>
      <w:autoSpaceDN/>
      <w:adjustRightInd/>
      <w:spacing w:before="240"/>
      <w:jc w:val="both"/>
      <w:outlineLvl w:val="2"/>
    </w:pPr>
    <w:rPr>
      <w:rFonts w:cs="Arial"/>
      <w:bCs/>
      <w:sz w:val="24"/>
      <w:szCs w:val="26"/>
    </w:rPr>
  </w:style>
  <w:style w:type="paragraph" w:styleId="Heading4">
    <w:name w:val="heading 4"/>
    <w:basedOn w:val="Normal"/>
    <w:next w:val="Normal"/>
    <w:link w:val="Heading4Char"/>
    <w:qFormat/>
    <w:rsid w:val="007E7B66"/>
    <w:pPr>
      <w:keepNext/>
      <w:widowControl/>
      <w:numPr>
        <w:ilvl w:val="3"/>
        <w:numId w:val="41"/>
      </w:numPr>
      <w:autoSpaceDE/>
      <w:autoSpaceDN/>
      <w:adjustRightInd/>
      <w:spacing w:before="240" w:after="60"/>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4">
    <w:name w:val="Style 24"/>
    <w:uiPriority w:val="99"/>
    <w:rsid w:val="00DC124D"/>
    <w:pPr>
      <w:widowControl w:val="0"/>
      <w:autoSpaceDE w:val="0"/>
      <w:autoSpaceDN w:val="0"/>
      <w:spacing w:before="144" w:after="360"/>
      <w:ind w:right="144"/>
    </w:pPr>
    <w:rPr>
      <w:rFonts w:ascii="Times New Roman" w:hAnsi="Times New Roman"/>
      <w:i/>
      <w:iCs/>
      <w:sz w:val="22"/>
      <w:szCs w:val="22"/>
    </w:rPr>
  </w:style>
  <w:style w:type="paragraph" w:customStyle="1" w:styleId="Style23">
    <w:name w:val="Style 23"/>
    <w:uiPriority w:val="99"/>
    <w:rsid w:val="00DC124D"/>
    <w:pPr>
      <w:widowControl w:val="0"/>
      <w:autoSpaceDE w:val="0"/>
      <w:autoSpaceDN w:val="0"/>
      <w:ind w:left="72"/>
    </w:pPr>
    <w:rPr>
      <w:rFonts w:ascii="Times New Roman" w:hAnsi="Times New Roman"/>
    </w:rPr>
  </w:style>
  <w:style w:type="paragraph" w:customStyle="1" w:styleId="Style22">
    <w:name w:val="Style 22"/>
    <w:uiPriority w:val="99"/>
    <w:rsid w:val="00DC124D"/>
    <w:pPr>
      <w:widowControl w:val="0"/>
      <w:autoSpaceDE w:val="0"/>
      <w:autoSpaceDN w:val="0"/>
      <w:ind w:left="72"/>
    </w:pPr>
    <w:rPr>
      <w:rFonts w:ascii="Times New Roman" w:hAnsi="Times New Roman"/>
      <w:sz w:val="18"/>
      <w:szCs w:val="18"/>
    </w:rPr>
  </w:style>
  <w:style w:type="paragraph" w:customStyle="1" w:styleId="Style25">
    <w:name w:val="Style 25"/>
    <w:uiPriority w:val="99"/>
    <w:rsid w:val="00DC124D"/>
    <w:pPr>
      <w:widowControl w:val="0"/>
      <w:autoSpaceDE w:val="0"/>
      <w:autoSpaceDN w:val="0"/>
      <w:spacing w:before="36" w:line="360" w:lineRule="auto"/>
      <w:ind w:left="1224"/>
    </w:pPr>
    <w:rPr>
      <w:rFonts w:ascii="Times New Roman" w:hAnsi="Times New Roman"/>
      <w:sz w:val="16"/>
      <w:szCs w:val="16"/>
    </w:rPr>
  </w:style>
  <w:style w:type="paragraph" w:customStyle="1" w:styleId="Style26">
    <w:name w:val="Style 26"/>
    <w:uiPriority w:val="99"/>
    <w:rsid w:val="00DC124D"/>
    <w:pPr>
      <w:widowControl w:val="0"/>
      <w:autoSpaceDE w:val="0"/>
      <w:autoSpaceDN w:val="0"/>
      <w:spacing w:after="12996"/>
      <w:jc w:val="center"/>
    </w:pPr>
    <w:rPr>
      <w:rFonts w:ascii="Times New Roman" w:hAnsi="Times New Roman"/>
      <w:sz w:val="24"/>
      <w:szCs w:val="24"/>
    </w:rPr>
  </w:style>
  <w:style w:type="paragraph" w:customStyle="1" w:styleId="Style27">
    <w:name w:val="Style 27"/>
    <w:uiPriority w:val="99"/>
    <w:rsid w:val="00DC124D"/>
    <w:pPr>
      <w:widowControl w:val="0"/>
      <w:autoSpaceDE w:val="0"/>
      <w:autoSpaceDN w:val="0"/>
      <w:ind w:left="3816"/>
    </w:pPr>
    <w:rPr>
      <w:rFonts w:ascii="Times New Roman" w:hAnsi="Times New Roman"/>
      <w:sz w:val="24"/>
      <w:szCs w:val="24"/>
    </w:rPr>
  </w:style>
  <w:style w:type="paragraph" w:customStyle="1" w:styleId="Style30">
    <w:name w:val="Style 30"/>
    <w:uiPriority w:val="99"/>
    <w:rsid w:val="00DC124D"/>
    <w:pPr>
      <w:widowControl w:val="0"/>
      <w:autoSpaceDE w:val="0"/>
      <w:autoSpaceDN w:val="0"/>
      <w:ind w:left="72"/>
    </w:pPr>
    <w:rPr>
      <w:rFonts w:ascii="Times New Roman" w:hAnsi="Times New Roman"/>
      <w:color w:val="000000"/>
    </w:rPr>
  </w:style>
  <w:style w:type="paragraph" w:customStyle="1" w:styleId="Style28">
    <w:name w:val="Style 28"/>
    <w:uiPriority w:val="99"/>
    <w:rsid w:val="00DC124D"/>
    <w:pPr>
      <w:widowControl w:val="0"/>
      <w:autoSpaceDE w:val="0"/>
      <w:autoSpaceDN w:val="0"/>
      <w:spacing w:before="288"/>
      <w:ind w:left="1368"/>
      <w:jc w:val="both"/>
    </w:pPr>
    <w:rPr>
      <w:rFonts w:ascii="Times New Roman" w:hAnsi="Times New Roman"/>
      <w:sz w:val="24"/>
      <w:szCs w:val="24"/>
    </w:rPr>
  </w:style>
  <w:style w:type="paragraph" w:customStyle="1" w:styleId="Style29">
    <w:name w:val="Style 29"/>
    <w:uiPriority w:val="99"/>
    <w:rsid w:val="00DC124D"/>
    <w:pPr>
      <w:widowControl w:val="0"/>
      <w:autoSpaceDE w:val="0"/>
      <w:autoSpaceDN w:val="0"/>
      <w:spacing w:line="292" w:lineRule="auto"/>
      <w:jc w:val="right"/>
    </w:pPr>
    <w:rPr>
      <w:rFonts w:ascii="Times New Roman" w:hAnsi="Times New Roman"/>
      <w:sz w:val="24"/>
      <w:szCs w:val="24"/>
    </w:rPr>
  </w:style>
  <w:style w:type="paragraph" w:customStyle="1" w:styleId="Style31">
    <w:name w:val="Style 31"/>
    <w:uiPriority w:val="99"/>
    <w:rsid w:val="00DC124D"/>
    <w:pPr>
      <w:widowControl w:val="0"/>
      <w:autoSpaceDE w:val="0"/>
      <w:autoSpaceDN w:val="0"/>
      <w:ind w:right="216"/>
      <w:jc w:val="right"/>
    </w:pPr>
    <w:rPr>
      <w:rFonts w:ascii="Times New Roman" w:hAnsi="Times New Roman"/>
    </w:rPr>
  </w:style>
  <w:style w:type="paragraph" w:customStyle="1" w:styleId="Style32">
    <w:name w:val="Style 32"/>
    <w:uiPriority w:val="99"/>
    <w:rsid w:val="00DC124D"/>
    <w:pPr>
      <w:widowControl w:val="0"/>
      <w:autoSpaceDE w:val="0"/>
      <w:autoSpaceDN w:val="0"/>
      <w:ind w:left="1152"/>
    </w:pPr>
    <w:rPr>
      <w:rFonts w:ascii="Times New Roman" w:hAnsi="Times New Roman"/>
    </w:rPr>
  </w:style>
  <w:style w:type="paragraph" w:customStyle="1" w:styleId="Style33">
    <w:name w:val="Style 33"/>
    <w:uiPriority w:val="99"/>
    <w:rsid w:val="00DC124D"/>
    <w:pPr>
      <w:widowControl w:val="0"/>
      <w:autoSpaceDE w:val="0"/>
      <w:autoSpaceDN w:val="0"/>
      <w:spacing w:before="216" w:line="276" w:lineRule="auto"/>
    </w:pPr>
    <w:rPr>
      <w:rFonts w:ascii="Times New Roman" w:hAnsi="Times New Roman"/>
    </w:rPr>
  </w:style>
  <w:style w:type="paragraph" w:customStyle="1" w:styleId="Style37">
    <w:name w:val="Style 37"/>
    <w:uiPriority w:val="99"/>
    <w:rsid w:val="00DC124D"/>
    <w:pPr>
      <w:widowControl w:val="0"/>
      <w:autoSpaceDE w:val="0"/>
      <w:autoSpaceDN w:val="0"/>
      <w:ind w:left="180"/>
    </w:pPr>
    <w:rPr>
      <w:rFonts w:ascii="Times New Roman" w:hAnsi="Times New Roman"/>
      <w:sz w:val="26"/>
      <w:szCs w:val="26"/>
    </w:rPr>
  </w:style>
  <w:style w:type="paragraph" w:customStyle="1" w:styleId="Style36">
    <w:name w:val="Style 36"/>
    <w:uiPriority w:val="99"/>
    <w:rsid w:val="00DC124D"/>
    <w:pPr>
      <w:widowControl w:val="0"/>
      <w:autoSpaceDE w:val="0"/>
      <w:autoSpaceDN w:val="0"/>
      <w:spacing w:line="148" w:lineRule="auto"/>
      <w:jc w:val="center"/>
    </w:pPr>
    <w:rPr>
      <w:rFonts w:ascii="Times New Roman" w:hAnsi="Times New Roman"/>
      <w:b/>
      <w:bCs/>
      <w:sz w:val="24"/>
      <w:szCs w:val="24"/>
    </w:rPr>
  </w:style>
  <w:style w:type="paragraph" w:customStyle="1" w:styleId="Style34">
    <w:name w:val="Style 34"/>
    <w:uiPriority w:val="99"/>
    <w:rsid w:val="00DC124D"/>
    <w:pPr>
      <w:widowControl w:val="0"/>
      <w:autoSpaceDE w:val="0"/>
      <w:autoSpaceDN w:val="0"/>
      <w:spacing w:before="36" w:line="480" w:lineRule="auto"/>
      <w:jc w:val="center"/>
    </w:pPr>
    <w:rPr>
      <w:rFonts w:ascii="Times New Roman" w:hAnsi="Times New Roman"/>
      <w:sz w:val="24"/>
      <w:szCs w:val="24"/>
    </w:rPr>
  </w:style>
  <w:style w:type="paragraph" w:customStyle="1" w:styleId="Style35">
    <w:name w:val="Style 35"/>
    <w:uiPriority w:val="99"/>
    <w:rsid w:val="00DC124D"/>
    <w:pPr>
      <w:widowControl w:val="0"/>
      <w:autoSpaceDE w:val="0"/>
      <w:autoSpaceDN w:val="0"/>
      <w:ind w:left="2160"/>
    </w:pPr>
    <w:rPr>
      <w:rFonts w:ascii="Times New Roman" w:hAnsi="Times New Roman"/>
      <w:sz w:val="24"/>
      <w:szCs w:val="24"/>
    </w:rPr>
  </w:style>
  <w:style w:type="paragraph" w:customStyle="1" w:styleId="Style38">
    <w:name w:val="Style 38"/>
    <w:uiPriority w:val="99"/>
    <w:rsid w:val="00DC124D"/>
    <w:pPr>
      <w:widowControl w:val="0"/>
      <w:autoSpaceDE w:val="0"/>
      <w:autoSpaceDN w:val="0"/>
      <w:adjustRightInd w:val="0"/>
    </w:pPr>
    <w:rPr>
      <w:rFonts w:ascii="Times New Roman" w:hAnsi="Times New Roman"/>
      <w:sz w:val="26"/>
      <w:szCs w:val="26"/>
    </w:rPr>
  </w:style>
  <w:style w:type="paragraph" w:customStyle="1" w:styleId="Style39">
    <w:name w:val="Style 39"/>
    <w:uiPriority w:val="99"/>
    <w:rsid w:val="00DC124D"/>
    <w:pPr>
      <w:widowControl w:val="0"/>
      <w:autoSpaceDE w:val="0"/>
      <w:autoSpaceDN w:val="0"/>
      <w:ind w:right="468"/>
      <w:jc w:val="right"/>
    </w:pPr>
    <w:rPr>
      <w:rFonts w:ascii="Times New Roman" w:hAnsi="Times New Roman"/>
      <w:sz w:val="26"/>
      <w:szCs w:val="26"/>
    </w:rPr>
  </w:style>
  <w:style w:type="paragraph" w:customStyle="1" w:styleId="Style40">
    <w:name w:val="Style 40"/>
    <w:uiPriority w:val="99"/>
    <w:rsid w:val="00DC124D"/>
    <w:pPr>
      <w:widowControl w:val="0"/>
      <w:autoSpaceDE w:val="0"/>
      <w:autoSpaceDN w:val="0"/>
      <w:ind w:left="648"/>
    </w:pPr>
    <w:rPr>
      <w:rFonts w:ascii="Times New Roman" w:hAnsi="Times New Roman"/>
      <w:sz w:val="26"/>
      <w:szCs w:val="26"/>
    </w:rPr>
  </w:style>
  <w:style w:type="paragraph" w:customStyle="1" w:styleId="Style41">
    <w:name w:val="Style 41"/>
    <w:uiPriority w:val="99"/>
    <w:rsid w:val="00DC124D"/>
    <w:pPr>
      <w:widowControl w:val="0"/>
      <w:autoSpaceDE w:val="0"/>
      <w:autoSpaceDN w:val="0"/>
      <w:ind w:left="792" w:hanging="576"/>
    </w:pPr>
    <w:rPr>
      <w:rFonts w:ascii="Times New Roman" w:hAnsi="Times New Roman"/>
      <w:i/>
      <w:iCs/>
      <w:sz w:val="22"/>
      <w:szCs w:val="22"/>
    </w:rPr>
  </w:style>
  <w:style w:type="paragraph" w:customStyle="1" w:styleId="Style42">
    <w:name w:val="Style 42"/>
    <w:uiPriority w:val="99"/>
    <w:rsid w:val="00DC124D"/>
    <w:pPr>
      <w:widowControl w:val="0"/>
      <w:autoSpaceDE w:val="0"/>
      <w:autoSpaceDN w:val="0"/>
      <w:spacing w:before="252"/>
      <w:ind w:left="720"/>
      <w:jc w:val="both"/>
    </w:pPr>
    <w:rPr>
      <w:rFonts w:ascii="Times New Roman" w:hAnsi="Times New Roman"/>
      <w:sz w:val="22"/>
      <w:szCs w:val="22"/>
    </w:rPr>
  </w:style>
  <w:style w:type="paragraph" w:customStyle="1" w:styleId="Style43">
    <w:name w:val="Style 43"/>
    <w:uiPriority w:val="99"/>
    <w:rsid w:val="00DC124D"/>
    <w:pPr>
      <w:widowControl w:val="0"/>
      <w:autoSpaceDE w:val="0"/>
      <w:autoSpaceDN w:val="0"/>
      <w:spacing w:before="108" w:after="11700"/>
      <w:ind w:left="720"/>
      <w:jc w:val="both"/>
    </w:pPr>
    <w:rPr>
      <w:rFonts w:ascii="Times New Roman" w:hAnsi="Times New Roman"/>
      <w:sz w:val="24"/>
      <w:szCs w:val="24"/>
    </w:rPr>
  </w:style>
  <w:style w:type="paragraph" w:customStyle="1" w:styleId="Style13">
    <w:name w:val="Style 13"/>
    <w:uiPriority w:val="99"/>
    <w:rsid w:val="00DC124D"/>
    <w:pPr>
      <w:widowControl w:val="0"/>
      <w:autoSpaceDE w:val="0"/>
      <w:autoSpaceDN w:val="0"/>
      <w:spacing w:line="271" w:lineRule="auto"/>
    </w:pPr>
    <w:rPr>
      <w:rFonts w:ascii="Times New Roman" w:hAnsi="Times New Roman"/>
      <w:sz w:val="24"/>
      <w:szCs w:val="24"/>
    </w:rPr>
  </w:style>
  <w:style w:type="paragraph" w:customStyle="1" w:styleId="Style15">
    <w:name w:val="Style 15"/>
    <w:uiPriority w:val="99"/>
    <w:rsid w:val="00DC124D"/>
    <w:pPr>
      <w:widowControl w:val="0"/>
      <w:autoSpaceDE w:val="0"/>
      <w:autoSpaceDN w:val="0"/>
      <w:spacing w:before="216"/>
      <w:jc w:val="both"/>
    </w:pPr>
    <w:rPr>
      <w:rFonts w:ascii="Times New Roman" w:hAnsi="Times New Roman"/>
      <w:sz w:val="24"/>
      <w:szCs w:val="24"/>
    </w:rPr>
  </w:style>
  <w:style w:type="paragraph" w:customStyle="1" w:styleId="Style12">
    <w:name w:val="Style 12"/>
    <w:uiPriority w:val="99"/>
    <w:rsid w:val="00DC124D"/>
    <w:pPr>
      <w:widowControl w:val="0"/>
      <w:autoSpaceDE w:val="0"/>
      <w:autoSpaceDN w:val="0"/>
      <w:spacing w:before="288"/>
      <w:ind w:left="2808" w:hanging="1440"/>
      <w:jc w:val="both"/>
    </w:pPr>
    <w:rPr>
      <w:rFonts w:ascii="Times New Roman" w:hAnsi="Times New Roman"/>
      <w:sz w:val="24"/>
      <w:szCs w:val="24"/>
    </w:rPr>
  </w:style>
  <w:style w:type="paragraph" w:customStyle="1" w:styleId="Style19">
    <w:name w:val="Style 19"/>
    <w:uiPriority w:val="99"/>
    <w:rsid w:val="00DC124D"/>
    <w:pPr>
      <w:widowControl w:val="0"/>
      <w:autoSpaceDE w:val="0"/>
      <w:autoSpaceDN w:val="0"/>
      <w:jc w:val="right"/>
    </w:pPr>
    <w:rPr>
      <w:rFonts w:ascii="Times New Roman" w:hAnsi="Times New Roman"/>
    </w:rPr>
  </w:style>
  <w:style w:type="paragraph" w:customStyle="1" w:styleId="Style16">
    <w:name w:val="Style 16"/>
    <w:uiPriority w:val="99"/>
    <w:rsid w:val="00DC124D"/>
    <w:pPr>
      <w:widowControl w:val="0"/>
      <w:autoSpaceDE w:val="0"/>
      <w:autoSpaceDN w:val="0"/>
      <w:spacing w:line="204" w:lineRule="auto"/>
    </w:pPr>
    <w:rPr>
      <w:rFonts w:ascii="Times New Roman" w:hAnsi="Times New Roman"/>
      <w:sz w:val="16"/>
      <w:szCs w:val="16"/>
    </w:rPr>
  </w:style>
  <w:style w:type="paragraph" w:customStyle="1" w:styleId="Style21">
    <w:name w:val="Style 21"/>
    <w:uiPriority w:val="99"/>
    <w:rsid w:val="00DC124D"/>
    <w:pPr>
      <w:widowControl w:val="0"/>
      <w:autoSpaceDE w:val="0"/>
      <w:autoSpaceDN w:val="0"/>
      <w:ind w:left="72"/>
    </w:pPr>
    <w:rPr>
      <w:rFonts w:ascii="Times New Roman" w:hAnsi="Times New Roman"/>
      <w:i/>
      <w:iCs/>
      <w:sz w:val="22"/>
      <w:szCs w:val="22"/>
    </w:rPr>
  </w:style>
  <w:style w:type="paragraph" w:customStyle="1" w:styleId="Style20">
    <w:name w:val="Style 20"/>
    <w:uiPriority w:val="99"/>
    <w:rsid w:val="00DC124D"/>
    <w:pPr>
      <w:widowControl w:val="0"/>
      <w:autoSpaceDE w:val="0"/>
      <w:autoSpaceDN w:val="0"/>
      <w:adjustRightInd w:val="0"/>
    </w:pPr>
    <w:rPr>
      <w:rFonts w:ascii="Times New Roman" w:hAnsi="Times New Roman"/>
      <w:sz w:val="18"/>
      <w:szCs w:val="18"/>
    </w:rPr>
  </w:style>
  <w:style w:type="paragraph" w:customStyle="1" w:styleId="Style18">
    <w:name w:val="Style 18"/>
    <w:uiPriority w:val="99"/>
    <w:rsid w:val="00DC124D"/>
    <w:pPr>
      <w:widowControl w:val="0"/>
      <w:autoSpaceDE w:val="0"/>
      <w:autoSpaceDN w:val="0"/>
      <w:ind w:left="72"/>
    </w:pPr>
    <w:rPr>
      <w:rFonts w:ascii="Times New Roman" w:hAnsi="Times New Roman"/>
      <w:sz w:val="22"/>
      <w:szCs w:val="22"/>
    </w:rPr>
  </w:style>
  <w:style w:type="paragraph" w:customStyle="1" w:styleId="Style17">
    <w:name w:val="Style 17"/>
    <w:uiPriority w:val="99"/>
    <w:rsid w:val="00DC124D"/>
    <w:pPr>
      <w:widowControl w:val="0"/>
      <w:autoSpaceDE w:val="0"/>
      <w:autoSpaceDN w:val="0"/>
      <w:spacing w:line="268" w:lineRule="auto"/>
    </w:pPr>
    <w:rPr>
      <w:rFonts w:ascii="Times New Roman" w:hAnsi="Times New Roman"/>
      <w:sz w:val="22"/>
      <w:szCs w:val="22"/>
    </w:rPr>
  </w:style>
  <w:style w:type="paragraph" w:customStyle="1" w:styleId="Style14">
    <w:name w:val="Style 14"/>
    <w:uiPriority w:val="99"/>
    <w:rsid w:val="00DC124D"/>
    <w:pPr>
      <w:widowControl w:val="0"/>
      <w:autoSpaceDE w:val="0"/>
      <w:autoSpaceDN w:val="0"/>
      <w:spacing w:before="252"/>
      <w:ind w:left="720"/>
    </w:pPr>
    <w:rPr>
      <w:rFonts w:ascii="Times New Roman" w:hAnsi="Times New Roman"/>
      <w:sz w:val="24"/>
      <w:szCs w:val="24"/>
    </w:rPr>
  </w:style>
  <w:style w:type="paragraph" w:customStyle="1" w:styleId="Style11">
    <w:name w:val="Style 11"/>
    <w:uiPriority w:val="99"/>
    <w:rsid w:val="00DC124D"/>
    <w:pPr>
      <w:widowControl w:val="0"/>
      <w:autoSpaceDE w:val="0"/>
      <w:autoSpaceDN w:val="0"/>
      <w:spacing w:before="252"/>
      <w:ind w:left="720" w:hanging="720"/>
      <w:jc w:val="both"/>
    </w:pPr>
    <w:rPr>
      <w:rFonts w:ascii="Times New Roman" w:hAnsi="Times New Roman"/>
      <w:sz w:val="24"/>
      <w:szCs w:val="24"/>
    </w:rPr>
  </w:style>
  <w:style w:type="paragraph" w:customStyle="1" w:styleId="Style10">
    <w:name w:val="Style 10"/>
    <w:uiPriority w:val="99"/>
    <w:rsid w:val="00DC124D"/>
    <w:pPr>
      <w:widowControl w:val="0"/>
      <w:autoSpaceDE w:val="0"/>
      <w:autoSpaceDN w:val="0"/>
      <w:spacing w:before="288"/>
      <w:ind w:left="1368" w:hanging="720"/>
      <w:jc w:val="both"/>
    </w:pPr>
    <w:rPr>
      <w:rFonts w:ascii="Times New Roman" w:hAnsi="Times New Roman"/>
      <w:sz w:val="24"/>
      <w:szCs w:val="24"/>
    </w:rPr>
  </w:style>
  <w:style w:type="paragraph" w:customStyle="1" w:styleId="Style8">
    <w:name w:val="Style 8"/>
    <w:uiPriority w:val="99"/>
    <w:rsid w:val="00DC124D"/>
    <w:pPr>
      <w:widowControl w:val="0"/>
      <w:autoSpaceDE w:val="0"/>
      <w:autoSpaceDN w:val="0"/>
      <w:spacing w:before="288"/>
      <w:ind w:left="720" w:hanging="720"/>
      <w:jc w:val="both"/>
    </w:pPr>
    <w:rPr>
      <w:rFonts w:ascii="Times New Roman" w:hAnsi="Times New Roman"/>
      <w:sz w:val="24"/>
      <w:szCs w:val="24"/>
    </w:rPr>
  </w:style>
  <w:style w:type="paragraph" w:customStyle="1" w:styleId="Style2">
    <w:name w:val="Style 2"/>
    <w:uiPriority w:val="99"/>
    <w:rsid w:val="00DC124D"/>
    <w:pPr>
      <w:widowControl w:val="0"/>
      <w:autoSpaceDE w:val="0"/>
      <w:autoSpaceDN w:val="0"/>
      <w:ind w:left="360"/>
    </w:pPr>
    <w:rPr>
      <w:rFonts w:ascii="Times New Roman" w:hAnsi="Times New Roman"/>
      <w:sz w:val="22"/>
      <w:szCs w:val="22"/>
    </w:rPr>
  </w:style>
  <w:style w:type="paragraph" w:customStyle="1" w:styleId="Style4">
    <w:name w:val="Style 4"/>
    <w:uiPriority w:val="99"/>
    <w:rsid w:val="00DC124D"/>
    <w:pPr>
      <w:widowControl w:val="0"/>
      <w:autoSpaceDE w:val="0"/>
      <w:autoSpaceDN w:val="0"/>
      <w:spacing w:before="216" w:line="302" w:lineRule="auto"/>
      <w:ind w:left="720"/>
    </w:pPr>
    <w:rPr>
      <w:rFonts w:ascii="Times New Roman" w:hAnsi="Times New Roman"/>
      <w:sz w:val="24"/>
      <w:szCs w:val="24"/>
    </w:rPr>
  </w:style>
  <w:style w:type="paragraph" w:customStyle="1" w:styleId="Style44">
    <w:name w:val="Style 44"/>
    <w:uiPriority w:val="99"/>
    <w:rsid w:val="00DC124D"/>
    <w:pPr>
      <w:widowControl w:val="0"/>
      <w:autoSpaceDE w:val="0"/>
      <w:autoSpaceDN w:val="0"/>
      <w:spacing w:before="288"/>
      <w:ind w:left="1440" w:hanging="720"/>
      <w:jc w:val="both"/>
    </w:pPr>
    <w:rPr>
      <w:rFonts w:ascii="Times New Roman" w:hAnsi="Times New Roman"/>
      <w:sz w:val="24"/>
      <w:szCs w:val="24"/>
    </w:rPr>
  </w:style>
  <w:style w:type="paragraph" w:customStyle="1" w:styleId="Style1">
    <w:name w:val="Style 1"/>
    <w:uiPriority w:val="99"/>
    <w:rsid w:val="00DC124D"/>
    <w:pPr>
      <w:widowControl w:val="0"/>
      <w:autoSpaceDE w:val="0"/>
      <w:autoSpaceDN w:val="0"/>
      <w:adjustRightInd w:val="0"/>
    </w:pPr>
    <w:rPr>
      <w:rFonts w:ascii="Times New Roman" w:hAnsi="Times New Roman"/>
    </w:rPr>
  </w:style>
  <w:style w:type="paragraph" w:customStyle="1" w:styleId="Style45">
    <w:name w:val="Style 45"/>
    <w:uiPriority w:val="99"/>
    <w:rsid w:val="00DC124D"/>
    <w:pPr>
      <w:widowControl w:val="0"/>
      <w:autoSpaceDE w:val="0"/>
      <w:autoSpaceDN w:val="0"/>
      <w:ind w:left="648"/>
    </w:pPr>
    <w:rPr>
      <w:rFonts w:ascii="Times New Roman" w:hAnsi="Times New Roman"/>
      <w:sz w:val="24"/>
      <w:szCs w:val="24"/>
    </w:rPr>
  </w:style>
  <w:style w:type="paragraph" w:customStyle="1" w:styleId="Style46">
    <w:name w:val="Style 46"/>
    <w:uiPriority w:val="99"/>
    <w:rsid w:val="00DC124D"/>
    <w:pPr>
      <w:widowControl w:val="0"/>
      <w:autoSpaceDE w:val="0"/>
      <w:autoSpaceDN w:val="0"/>
      <w:spacing w:before="324" w:line="264" w:lineRule="auto"/>
      <w:ind w:left="1440" w:right="216" w:hanging="720"/>
    </w:pPr>
    <w:rPr>
      <w:rFonts w:ascii="Times New Roman" w:hAnsi="Times New Roman"/>
      <w:sz w:val="24"/>
      <w:szCs w:val="24"/>
    </w:rPr>
  </w:style>
  <w:style w:type="paragraph" w:customStyle="1" w:styleId="Style47">
    <w:name w:val="Style 47"/>
    <w:uiPriority w:val="99"/>
    <w:rsid w:val="00DC124D"/>
    <w:pPr>
      <w:widowControl w:val="0"/>
      <w:autoSpaceDE w:val="0"/>
      <w:autoSpaceDN w:val="0"/>
      <w:spacing w:before="288"/>
      <w:ind w:left="648" w:right="360" w:hanging="648"/>
    </w:pPr>
    <w:rPr>
      <w:rFonts w:ascii="Times New Roman" w:hAnsi="Times New Roman"/>
      <w:sz w:val="24"/>
      <w:szCs w:val="24"/>
    </w:rPr>
  </w:style>
  <w:style w:type="paragraph" w:customStyle="1" w:styleId="Style3">
    <w:name w:val="Style 3"/>
    <w:uiPriority w:val="99"/>
    <w:rsid w:val="00DC124D"/>
    <w:pPr>
      <w:widowControl w:val="0"/>
      <w:autoSpaceDE w:val="0"/>
      <w:autoSpaceDN w:val="0"/>
      <w:spacing w:before="504" w:line="300" w:lineRule="auto"/>
    </w:pPr>
    <w:rPr>
      <w:rFonts w:ascii="Times New Roman" w:hAnsi="Times New Roman"/>
      <w:b/>
      <w:bCs/>
      <w:sz w:val="24"/>
      <w:szCs w:val="24"/>
    </w:rPr>
  </w:style>
  <w:style w:type="character" w:customStyle="1" w:styleId="CharacterStyle4">
    <w:name w:val="Character Style 4"/>
    <w:uiPriority w:val="99"/>
    <w:rsid w:val="00DC124D"/>
    <w:rPr>
      <w:sz w:val="16"/>
      <w:szCs w:val="16"/>
    </w:rPr>
  </w:style>
  <w:style w:type="character" w:customStyle="1" w:styleId="CharacterStyle10">
    <w:name w:val="Character Style 10"/>
    <w:uiPriority w:val="99"/>
    <w:rsid w:val="00DC124D"/>
    <w:rPr>
      <w:sz w:val="24"/>
      <w:szCs w:val="24"/>
    </w:rPr>
  </w:style>
  <w:style w:type="character" w:customStyle="1" w:styleId="CharacterStyle11">
    <w:name w:val="Character Style 11"/>
    <w:uiPriority w:val="99"/>
    <w:rsid w:val="00DC124D"/>
    <w:rPr>
      <w:sz w:val="20"/>
      <w:szCs w:val="20"/>
    </w:rPr>
  </w:style>
  <w:style w:type="character" w:customStyle="1" w:styleId="CharacterStyle12">
    <w:name w:val="Character Style 12"/>
    <w:uiPriority w:val="99"/>
    <w:rsid w:val="00DC124D"/>
    <w:rPr>
      <w:color w:val="000000"/>
      <w:sz w:val="20"/>
      <w:szCs w:val="20"/>
    </w:rPr>
  </w:style>
  <w:style w:type="character" w:customStyle="1" w:styleId="CharacterStyle1">
    <w:name w:val="Character Style 1"/>
    <w:uiPriority w:val="99"/>
    <w:rsid w:val="00DC124D"/>
    <w:rPr>
      <w:sz w:val="22"/>
      <w:szCs w:val="22"/>
    </w:rPr>
  </w:style>
  <w:style w:type="character" w:customStyle="1" w:styleId="CharacterStyle13">
    <w:name w:val="Character Style 13"/>
    <w:uiPriority w:val="99"/>
    <w:rsid w:val="00DC124D"/>
    <w:rPr>
      <w:i/>
      <w:iCs/>
      <w:sz w:val="22"/>
      <w:szCs w:val="22"/>
    </w:rPr>
  </w:style>
  <w:style w:type="character" w:customStyle="1" w:styleId="CharacterStyle14">
    <w:name w:val="Character Style 14"/>
    <w:uiPriority w:val="99"/>
    <w:rsid w:val="00DC124D"/>
    <w:rPr>
      <w:b/>
      <w:bCs/>
      <w:sz w:val="24"/>
      <w:szCs w:val="24"/>
    </w:rPr>
  </w:style>
  <w:style w:type="character" w:customStyle="1" w:styleId="CharacterStyle15">
    <w:name w:val="Character Style 15"/>
    <w:uiPriority w:val="99"/>
    <w:rsid w:val="00DC124D"/>
    <w:rPr>
      <w:sz w:val="18"/>
      <w:szCs w:val="18"/>
    </w:rPr>
  </w:style>
  <w:style w:type="character" w:customStyle="1" w:styleId="CharacterStyle16">
    <w:name w:val="Character Style 16"/>
    <w:uiPriority w:val="99"/>
    <w:rsid w:val="00DC124D"/>
    <w:rPr>
      <w:sz w:val="26"/>
      <w:szCs w:val="26"/>
    </w:rPr>
  </w:style>
  <w:style w:type="paragraph" w:styleId="Header">
    <w:name w:val="header"/>
    <w:basedOn w:val="Normal"/>
    <w:link w:val="HeaderChar"/>
    <w:uiPriority w:val="99"/>
    <w:unhideWhenUsed/>
    <w:rsid w:val="00A80590"/>
    <w:pPr>
      <w:tabs>
        <w:tab w:val="center" w:pos="4680"/>
        <w:tab w:val="right" w:pos="9360"/>
      </w:tabs>
    </w:pPr>
  </w:style>
  <w:style w:type="character" w:customStyle="1" w:styleId="HeaderChar">
    <w:name w:val="Header Char"/>
    <w:link w:val="Header"/>
    <w:uiPriority w:val="99"/>
    <w:rsid w:val="00A80590"/>
    <w:rPr>
      <w:rFonts w:ascii="Times New Roman" w:hAnsi="Times New Roman" w:cs="Times New Roman"/>
      <w:sz w:val="20"/>
      <w:szCs w:val="20"/>
    </w:rPr>
  </w:style>
  <w:style w:type="paragraph" w:styleId="Footer">
    <w:name w:val="footer"/>
    <w:basedOn w:val="Normal"/>
    <w:link w:val="FooterChar"/>
    <w:uiPriority w:val="99"/>
    <w:unhideWhenUsed/>
    <w:rsid w:val="00A80590"/>
    <w:pPr>
      <w:tabs>
        <w:tab w:val="center" w:pos="4680"/>
        <w:tab w:val="right" w:pos="9360"/>
      </w:tabs>
    </w:pPr>
  </w:style>
  <w:style w:type="character" w:customStyle="1" w:styleId="FooterChar">
    <w:name w:val="Footer Char"/>
    <w:link w:val="Footer"/>
    <w:uiPriority w:val="99"/>
    <w:rsid w:val="00A80590"/>
    <w:rPr>
      <w:rFonts w:ascii="Times New Roman" w:hAnsi="Times New Roman" w:cs="Times New Roman"/>
      <w:sz w:val="20"/>
      <w:szCs w:val="20"/>
    </w:rPr>
  </w:style>
  <w:style w:type="character" w:customStyle="1" w:styleId="Heading1Char">
    <w:name w:val="Heading 1 Char"/>
    <w:link w:val="Heading1"/>
    <w:rsid w:val="007E7B66"/>
    <w:rPr>
      <w:rFonts w:ascii="Times New Roman" w:hAnsi="Times New Roman" w:cs="Arial"/>
      <w:b/>
      <w:bCs/>
      <w:kern w:val="32"/>
      <w:sz w:val="24"/>
      <w:szCs w:val="32"/>
      <w:u w:val="single"/>
    </w:rPr>
  </w:style>
  <w:style w:type="character" w:customStyle="1" w:styleId="Heading2Char">
    <w:name w:val="Heading 2 Char"/>
    <w:link w:val="Heading2"/>
    <w:rsid w:val="007E7B66"/>
    <w:rPr>
      <w:rFonts w:ascii="Times New Roman" w:hAnsi="Times New Roman" w:cs="Arial"/>
      <w:bCs/>
      <w:iCs/>
      <w:sz w:val="24"/>
      <w:szCs w:val="28"/>
    </w:rPr>
  </w:style>
  <w:style w:type="character" w:customStyle="1" w:styleId="Heading3Char">
    <w:name w:val="Heading 3 Char"/>
    <w:link w:val="Heading3"/>
    <w:rsid w:val="007E7B66"/>
    <w:rPr>
      <w:rFonts w:ascii="Times New Roman" w:hAnsi="Times New Roman" w:cs="Arial"/>
      <w:bCs/>
      <w:sz w:val="24"/>
      <w:szCs w:val="26"/>
    </w:rPr>
  </w:style>
  <w:style w:type="character" w:customStyle="1" w:styleId="Heading4Char">
    <w:name w:val="Heading 4 Char"/>
    <w:link w:val="Heading4"/>
    <w:rsid w:val="007E7B66"/>
    <w:rPr>
      <w:rFonts w:ascii="Times New Roman" w:hAnsi="Times New Roman"/>
      <w:bCs/>
      <w:sz w:val="24"/>
      <w:szCs w:val="28"/>
    </w:rPr>
  </w:style>
  <w:style w:type="paragraph" w:styleId="NormalWeb">
    <w:name w:val="Normal (Web)"/>
    <w:basedOn w:val="Normal"/>
    <w:link w:val="NormalWebChar"/>
    <w:rsid w:val="003E727C"/>
    <w:pPr>
      <w:widowControl/>
      <w:autoSpaceDE/>
      <w:autoSpaceDN/>
      <w:adjustRightInd/>
      <w:spacing w:before="100" w:beforeAutospacing="1" w:after="100" w:afterAutospacing="1"/>
    </w:pPr>
    <w:rPr>
      <w:sz w:val="24"/>
      <w:szCs w:val="24"/>
    </w:rPr>
  </w:style>
  <w:style w:type="character" w:customStyle="1" w:styleId="NormalWebChar">
    <w:name w:val="Normal (Web) Char"/>
    <w:link w:val="NormalWeb"/>
    <w:rsid w:val="003E727C"/>
    <w:rPr>
      <w:rFonts w:ascii="Times New Roman" w:hAnsi="Times New Roman"/>
      <w:sz w:val="24"/>
      <w:szCs w:val="24"/>
    </w:rPr>
  </w:style>
  <w:style w:type="paragraph" w:styleId="Revision">
    <w:name w:val="Revision"/>
    <w:hidden/>
    <w:uiPriority w:val="99"/>
    <w:semiHidden/>
    <w:rsid w:val="00AF0A1F"/>
    <w:rPr>
      <w:rFonts w:ascii="Times New Roman" w:hAnsi="Times New Roman"/>
    </w:rPr>
  </w:style>
  <w:style w:type="paragraph" w:styleId="BalloonText">
    <w:name w:val="Balloon Text"/>
    <w:basedOn w:val="Normal"/>
    <w:link w:val="BalloonTextChar"/>
    <w:uiPriority w:val="99"/>
    <w:semiHidden/>
    <w:unhideWhenUsed/>
    <w:rsid w:val="00AF0A1F"/>
    <w:rPr>
      <w:rFonts w:ascii="Tahoma" w:hAnsi="Tahoma" w:cs="Tahoma"/>
      <w:sz w:val="16"/>
      <w:szCs w:val="16"/>
    </w:rPr>
  </w:style>
  <w:style w:type="character" w:customStyle="1" w:styleId="BalloonTextChar">
    <w:name w:val="Balloon Text Char"/>
    <w:basedOn w:val="DefaultParagraphFont"/>
    <w:link w:val="BalloonText"/>
    <w:uiPriority w:val="99"/>
    <w:semiHidden/>
    <w:rsid w:val="00AF0A1F"/>
    <w:rPr>
      <w:rFonts w:ascii="Tahoma" w:hAnsi="Tahoma" w:cs="Tahoma"/>
      <w:sz w:val="16"/>
      <w:szCs w:val="16"/>
    </w:rPr>
  </w:style>
  <w:style w:type="character" w:styleId="CommentReference">
    <w:name w:val="annotation reference"/>
    <w:basedOn w:val="DefaultParagraphFont"/>
    <w:uiPriority w:val="99"/>
    <w:semiHidden/>
    <w:unhideWhenUsed/>
    <w:rsid w:val="00F54B1E"/>
    <w:rPr>
      <w:sz w:val="16"/>
      <w:szCs w:val="16"/>
    </w:rPr>
  </w:style>
  <w:style w:type="paragraph" w:styleId="CommentText">
    <w:name w:val="annotation text"/>
    <w:basedOn w:val="Normal"/>
    <w:link w:val="CommentTextChar"/>
    <w:uiPriority w:val="99"/>
    <w:unhideWhenUsed/>
    <w:rsid w:val="00F54B1E"/>
  </w:style>
  <w:style w:type="character" w:customStyle="1" w:styleId="CommentTextChar">
    <w:name w:val="Comment Text Char"/>
    <w:basedOn w:val="DefaultParagraphFont"/>
    <w:link w:val="CommentText"/>
    <w:uiPriority w:val="99"/>
    <w:rsid w:val="00F54B1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54B1E"/>
    <w:rPr>
      <w:b/>
      <w:bCs/>
    </w:rPr>
  </w:style>
  <w:style w:type="character" w:customStyle="1" w:styleId="CommentSubjectChar">
    <w:name w:val="Comment Subject Char"/>
    <w:basedOn w:val="CommentTextChar"/>
    <w:link w:val="CommentSubject"/>
    <w:uiPriority w:val="99"/>
    <w:semiHidden/>
    <w:rsid w:val="00F54B1E"/>
    <w:rPr>
      <w:rFonts w:ascii="Times New Roman" w:hAnsi="Times New Roman"/>
      <w:b/>
      <w:bCs/>
    </w:rPr>
  </w:style>
  <w:style w:type="paragraph" w:styleId="ListParagraph">
    <w:name w:val="List Paragraph"/>
    <w:basedOn w:val="Normal"/>
    <w:uiPriority w:val="34"/>
    <w:qFormat/>
    <w:rsid w:val="0001509F"/>
    <w:pPr>
      <w:ind w:left="720"/>
      <w:contextualSpacing/>
    </w:pPr>
  </w:style>
  <w:style w:type="character" w:styleId="Hyperlink">
    <w:name w:val="Hyperlink"/>
    <w:basedOn w:val="DefaultParagraphFont"/>
    <w:uiPriority w:val="99"/>
    <w:unhideWhenUsed/>
    <w:rsid w:val="00D7427F"/>
    <w:rPr>
      <w:color w:val="0000FF" w:themeColor="hyperlink"/>
      <w:u w:val="single"/>
    </w:rPr>
  </w:style>
  <w:style w:type="paragraph" w:customStyle="1" w:styleId="Level1">
    <w:name w:val="Level 1"/>
    <w:basedOn w:val="Normal"/>
    <w:rsid w:val="00463314"/>
    <w:pPr>
      <w:autoSpaceDE/>
      <w:autoSpaceDN/>
      <w:adjustRightInd/>
    </w:pPr>
    <w:rPr>
      <w:sz w:val="24"/>
    </w:rPr>
  </w:style>
  <w:style w:type="table" w:styleId="TableGrid">
    <w:name w:val="Table Grid"/>
    <w:basedOn w:val="TableNormal"/>
    <w:uiPriority w:val="59"/>
    <w:rsid w:val="009D7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57914">
      <w:bodyDiv w:val="1"/>
      <w:marLeft w:val="0"/>
      <w:marRight w:val="0"/>
      <w:marTop w:val="0"/>
      <w:marBottom w:val="0"/>
      <w:divBdr>
        <w:top w:val="none" w:sz="0" w:space="0" w:color="auto"/>
        <w:left w:val="none" w:sz="0" w:space="0" w:color="auto"/>
        <w:bottom w:val="none" w:sz="0" w:space="0" w:color="auto"/>
        <w:right w:val="none" w:sz="0" w:space="0" w:color="auto"/>
      </w:divBdr>
      <w:divsChild>
        <w:div w:id="2143569185">
          <w:blockQuote w:val="1"/>
          <w:marLeft w:val="600"/>
          <w:marRight w:val="0"/>
          <w:marTop w:val="0"/>
          <w:marBottom w:val="0"/>
          <w:divBdr>
            <w:top w:val="none" w:sz="0" w:space="0" w:color="auto"/>
            <w:left w:val="none" w:sz="0" w:space="0" w:color="auto"/>
            <w:bottom w:val="none" w:sz="0" w:space="0" w:color="auto"/>
            <w:right w:val="none" w:sz="0" w:space="0" w:color="auto"/>
          </w:divBdr>
          <w:divsChild>
            <w:div w:id="7711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w.cornell.edu/definitions/index.php?width=840&amp;height=800&amp;iframe=true&amp;def_id=0e504496534ec33a1f9a4f95c7a8fa57&amp;term_occur=6&amp;term_src=Title:42:Chapter:IV:Subchapter:C:Part:447:Subpart:A:447.26"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d66239b6cfc874cf42f9ff1eaaccf349&amp;term_occur=10&amp;term_src=Title:42:Chapter:IV:Subchapter:C:Part:447:Subpart:A:447.26"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d66239b6cfc874cf42f9ff1eaaccf349&amp;term_occur=9&amp;term_src=Title:42:Chapter:IV:Subchapter:C:Part:447:Subpart:A:447.26"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0e504496534ec33a1f9a4f95c7a8fa57&amp;term_occur=5&amp;term_src=Title:42:Chapter:IV:Subchapter:C:Part:447:Subpart:A:447.26" TargetMode="External"/><Relationship Id="rId20" Type="http://schemas.openxmlformats.org/officeDocument/2006/relationships/hyperlink" Target="https://www.law.cornell.edu/definitions/index.php?width=840&amp;height=800&amp;iframe=true&amp;def_id=0e504496534ec33a1f9a4f95c7a8fa57&amp;term_occur=7&amp;term_src=Title:42:Chapter:IV:Subchapter:C:Part:447:Subpart:A:447.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a327d758eaaa45b9c416a8bfe86779bc&amp;term_occur=3&amp;term_src=Title:42:Chapter:IV:Subchapter:C:Part:447:Subpart:A:447.26"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aw.cornell.edu/definitions/index.php?width=840&amp;height=800&amp;iframe=true&amp;def_id=a7b754745b3208b7071ab7fb0db5c5cf&amp;term_occur=5&amp;term_src=Title:42:Chapter:IV:Subchapter:C:Part:447:Subpart:A:447.2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w.cornell.edu/definitions/index.php?width=840&amp;height=800&amp;iframe=true&amp;def_id=c20ab9488419ee3d1f93d4b7d5eedc23&amp;term_occur=11&amp;term_src=Title:42:Chapter:IV:Subchapter:C:Part:447:Subpart:A:447.26" TargetMode="External"/><Relationship Id="rId22" Type="http://schemas.openxmlformats.org/officeDocument/2006/relationships/hyperlink" Target="https://www.law.cornell.edu/definitions/index.php?width=840&amp;height=800&amp;iframe=true&amp;def_id=f85d55aa8113d2cd221dbb1848f13131&amp;term_occur=9&amp;term_src=Title:42:Chapter:IV:Subchapter:C:Part:438:Subpart:H:438.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70374-6BF8-4574-B3C4-8BE88977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18524</Words>
  <Characters>104270</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Cope</dc:creator>
  <cp:lastModifiedBy>Andrew Fortunato</cp:lastModifiedBy>
  <cp:revision>8</cp:revision>
  <cp:lastPrinted>2021-02-10T19:44:00Z</cp:lastPrinted>
  <dcterms:created xsi:type="dcterms:W3CDTF">2021-02-09T16:25:00Z</dcterms:created>
  <dcterms:modified xsi:type="dcterms:W3CDTF">2021-02-10T19:44:00Z</dcterms:modified>
</cp:coreProperties>
</file>